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8D4D89" w14:textId="2597522F" w:rsidR="6842AD65" w:rsidRPr="00D96258" w:rsidRDefault="6842AD65" w:rsidP="00D96258">
      <w:pPr>
        <w:spacing w:before="100" w:after="100"/>
        <w:rPr>
          <w:rFonts w:ascii="Calibri" w:eastAsia="Calibri" w:hAnsi="Calibri" w:cs="Calibri"/>
          <w:color w:val="000000" w:themeColor="text1"/>
        </w:rPr>
      </w:pPr>
      <w:r>
        <w:br/>
      </w:r>
      <w:r>
        <w:tab/>
      </w:r>
      <w:r>
        <w:tab/>
      </w:r>
      <w:r>
        <w:tab/>
      </w:r>
      <w:r>
        <w:tab/>
      </w:r>
      <w:r>
        <w:tab/>
      </w:r>
      <w:r w:rsidRPr="00D96258">
        <w:rPr>
          <w:rFonts w:ascii="Calibri" w:eastAsia="Calibri" w:hAnsi="Calibri" w:cs="Calibri"/>
          <w:b/>
          <w:bCs/>
          <w:color w:val="000000" w:themeColor="text1"/>
        </w:rPr>
        <w:t xml:space="preserve">         </w:t>
      </w:r>
    </w:p>
    <w:p w14:paraId="021FA6D4" w14:textId="126F115F" w:rsidR="2FEC8D03" w:rsidRDefault="2FEC8D03" w:rsidP="2FEC8D03">
      <w:pPr>
        <w:pStyle w:val="ListParagraph"/>
        <w:numPr>
          <w:ilvl w:val="0"/>
          <w:numId w:val="2"/>
        </w:numPr>
        <w:spacing w:before="100" w:after="100"/>
        <w:rPr>
          <w:rFonts w:ascii="Calibri" w:eastAsia="Calibri" w:hAnsi="Calibri" w:cs="Calibri"/>
          <w:color w:val="000000" w:themeColor="text1"/>
        </w:rPr>
      </w:pPr>
    </w:p>
    <w:p w14:paraId="656EB059" w14:textId="3E817629" w:rsidR="6842AD65" w:rsidRDefault="6842AD65" w:rsidP="2FEC8D03">
      <w:pPr>
        <w:spacing w:before="100" w:after="100"/>
        <w:ind w:left="3600"/>
        <w:rPr>
          <w:rFonts w:ascii="Calibri" w:eastAsia="Calibri" w:hAnsi="Calibri" w:cs="Calibri"/>
          <w:b/>
          <w:bCs/>
          <w:color w:val="000000" w:themeColor="text1"/>
        </w:rPr>
      </w:pPr>
      <w:r w:rsidRPr="2FEC8D03">
        <w:rPr>
          <w:rFonts w:ascii="Calibri" w:eastAsia="Calibri" w:hAnsi="Calibri" w:cs="Calibri"/>
          <w:b/>
          <w:bCs/>
          <w:color w:val="000000" w:themeColor="text1"/>
        </w:rPr>
        <w:t xml:space="preserve">              </w:t>
      </w:r>
      <w:r>
        <w:tab/>
      </w:r>
      <w:r w:rsidRPr="2FEC8D03">
        <w:rPr>
          <w:rFonts w:ascii="Calibri" w:eastAsia="Calibri" w:hAnsi="Calibri" w:cs="Calibri"/>
          <w:b/>
          <w:bCs/>
          <w:color w:val="000000" w:themeColor="text1"/>
        </w:rPr>
        <w:t>ORIGINAL PLAN STATEMENT</w:t>
      </w:r>
      <w:r w:rsidR="78065E91" w:rsidRPr="2FEC8D03">
        <w:rPr>
          <w:rFonts w:ascii="Calibri" w:eastAsia="Calibri" w:hAnsi="Calibri" w:cs="Calibri"/>
          <w:b/>
          <w:bCs/>
          <w:color w:val="000000" w:themeColor="text1"/>
        </w:rPr>
        <w:t xml:space="preserve"> – 6</w:t>
      </w:r>
      <w:r w:rsidR="78065E91" w:rsidRPr="2FEC8D03">
        <w:rPr>
          <w:rFonts w:ascii="Calibri" w:eastAsia="Calibri" w:hAnsi="Calibri" w:cs="Calibri"/>
          <w:b/>
          <w:bCs/>
          <w:color w:val="000000" w:themeColor="text1"/>
          <w:vertAlign w:val="superscript"/>
        </w:rPr>
        <w:t>th</w:t>
      </w:r>
      <w:r w:rsidRPr="2FEC8D03">
        <w:rPr>
          <w:rFonts w:ascii="Calibri" w:eastAsia="Calibri" w:hAnsi="Calibri" w:cs="Calibri"/>
          <w:b/>
          <w:bCs/>
          <w:color w:val="000000" w:themeColor="text1"/>
        </w:rPr>
        <w:t xml:space="preserve"> </w:t>
      </w:r>
      <w:r w:rsidR="78065E91" w:rsidRPr="2FEC8D03">
        <w:rPr>
          <w:rFonts w:ascii="Calibri" w:eastAsia="Calibri" w:hAnsi="Calibri" w:cs="Calibri"/>
          <w:b/>
          <w:bCs/>
          <w:color w:val="000000" w:themeColor="text1"/>
        </w:rPr>
        <w:t xml:space="preserve">January </w:t>
      </w:r>
      <w:r w:rsidRPr="2FEC8D03">
        <w:rPr>
          <w:rFonts w:ascii="Calibri" w:eastAsia="Calibri" w:hAnsi="Calibri" w:cs="Calibri"/>
          <w:b/>
          <w:bCs/>
          <w:color w:val="000000" w:themeColor="text1"/>
        </w:rPr>
        <w:t>20</w:t>
      </w:r>
      <w:r w:rsidR="33D2EE6F" w:rsidRPr="2FEC8D03">
        <w:rPr>
          <w:rFonts w:ascii="Calibri" w:eastAsia="Calibri" w:hAnsi="Calibri" w:cs="Calibri"/>
          <w:b/>
          <w:bCs/>
          <w:color w:val="000000" w:themeColor="text1"/>
        </w:rPr>
        <w:t>20</w:t>
      </w:r>
    </w:p>
    <w:p w14:paraId="35CACFC4" w14:textId="77589BA1" w:rsidR="2FEC8D03" w:rsidRDefault="2FEC8D03" w:rsidP="2FEC8D03">
      <w:pPr>
        <w:pStyle w:val="ListParagraph"/>
        <w:numPr>
          <w:ilvl w:val="0"/>
          <w:numId w:val="2"/>
        </w:numPr>
        <w:spacing w:before="100" w:after="100"/>
        <w:rPr>
          <w:rFonts w:ascii="Calibri" w:eastAsia="Calibri" w:hAnsi="Calibri" w:cs="Calibri"/>
          <w:color w:val="000000" w:themeColor="text1"/>
          <w:sz w:val="24"/>
          <w:szCs w:val="24"/>
        </w:rPr>
      </w:pPr>
    </w:p>
    <w:p w14:paraId="2CEE93C1" w14:textId="4295DC86" w:rsidR="6842AD65" w:rsidRDefault="6842AD65" w:rsidP="2FEC8D03">
      <w:pPr>
        <w:pStyle w:val="ListParagraph"/>
        <w:numPr>
          <w:ilvl w:val="0"/>
          <w:numId w:val="2"/>
        </w:numPr>
        <w:spacing w:before="100" w:after="100"/>
        <w:jc w:val="right"/>
        <w:rPr>
          <w:rFonts w:ascii="Calibri" w:eastAsia="Calibri" w:hAnsi="Calibri" w:cs="Calibri"/>
          <w:color w:val="000000" w:themeColor="text1"/>
          <w:sz w:val="24"/>
          <w:szCs w:val="24"/>
        </w:rPr>
      </w:pPr>
      <w:r w:rsidRPr="2FEC8D03">
        <w:rPr>
          <w:rFonts w:ascii="Calibri" w:eastAsia="Calibri" w:hAnsi="Calibri" w:cs="Calibri"/>
          <w:b/>
          <w:bCs/>
          <w:color w:val="000000" w:themeColor="text1"/>
          <w:sz w:val="24"/>
          <w:szCs w:val="24"/>
          <w:lang w:val="en-US"/>
        </w:rPr>
        <w:t xml:space="preserve">                                                                                            Review dates - </w:t>
      </w:r>
    </w:p>
    <w:p w14:paraId="50B6D6BB" w14:textId="6BCA66D4" w:rsidR="6842AD65" w:rsidRPr="00FD62D2" w:rsidRDefault="6842AD65" w:rsidP="2FEC8D03">
      <w:pPr>
        <w:pStyle w:val="ListParagraph"/>
        <w:numPr>
          <w:ilvl w:val="0"/>
          <w:numId w:val="2"/>
        </w:numPr>
        <w:spacing w:before="100" w:after="100"/>
        <w:jc w:val="right"/>
        <w:rPr>
          <w:rFonts w:ascii="Calibri" w:eastAsia="Calibri" w:hAnsi="Calibri" w:cs="Calibri"/>
          <w:color w:val="000000" w:themeColor="text1"/>
          <w:sz w:val="24"/>
          <w:szCs w:val="24"/>
        </w:rPr>
      </w:pPr>
      <w:r w:rsidRPr="2FEC8D03">
        <w:rPr>
          <w:rFonts w:ascii="Calibri" w:eastAsia="Calibri" w:hAnsi="Calibri" w:cs="Calibri"/>
          <w:b/>
          <w:bCs/>
          <w:color w:val="000000" w:themeColor="text1"/>
          <w:sz w:val="24"/>
          <w:szCs w:val="24"/>
          <w:lang w:val="en-US"/>
        </w:rPr>
        <w:t>5</w:t>
      </w:r>
      <w:r w:rsidRPr="2FEC8D03">
        <w:rPr>
          <w:rFonts w:ascii="Calibri" w:eastAsia="Calibri" w:hAnsi="Calibri" w:cs="Calibri"/>
          <w:b/>
          <w:bCs/>
          <w:color w:val="000000" w:themeColor="text1"/>
          <w:sz w:val="24"/>
          <w:szCs w:val="24"/>
          <w:vertAlign w:val="superscript"/>
          <w:lang w:val="en-US"/>
        </w:rPr>
        <w:t>th</w:t>
      </w:r>
      <w:r w:rsidRPr="2FEC8D03">
        <w:rPr>
          <w:rFonts w:ascii="Calibri" w:eastAsia="Calibri" w:hAnsi="Calibri" w:cs="Calibri"/>
          <w:b/>
          <w:bCs/>
          <w:color w:val="000000" w:themeColor="text1"/>
          <w:sz w:val="24"/>
          <w:szCs w:val="24"/>
          <w:lang w:val="en-US"/>
        </w:rPr>
        <w:t xml:space="preserve"> December 2024</w:t>
      </w:r>
    </w:p>
    <w:p w14:paraId="4ED7BFE3" w14:textId="16253F5B" w:rsidR="00FD62D2" w:rsidRPr="00EB30DD" w:rsidRDefault="00FD62D2" w:rsidP="2FEC8D03">
      <w:pPr>
        <w:pStyle w:val="ListParagraph"/>
        <w:numPr>
          <w:ilvl w:val="0"/>
          <w:numId w:val="2"/>
        </w:numPr>
        <w:spacing w:before="100" w:after="100"/>
        <w:jc w:val="right"/>
        <w:rPr>
          <w:rFonts w:ascii="Calibri" w:eastAsia="Calibri" w:hAnsi="Calibri" w:cs="Calibri"/>
          <w:color w:val="000000" w:themeColor="text1"/>
          <w:sz w:val="24"/>
          <w:szCs w:val="24"/>
        </w:rPr>
      </w:pPr>
      <w:r>
        <w:rPr>
          <w:rFonts w:ascii="Calibri" w:eastAsia="Calibri" w:hAnsi="Calibri" w:cs="Calibri"/>
          <w:b/>
          <w:bCs/>
          <w:color w:val="000000" w:themeColor="text1"/>
          <w:sz w:val="24"/>
          <w:szCs w:val="24"/>
          <w:lang w:val="en-US"/>
        </w:rPr>
        <w:t>1</w:t>
      </w:r>
      <w:r w:rsidRPr="00FD62D2">
        <w:rPr>
          <w:rFonts w:ascii="Calibri" w:eastAsia="Calibri" w:hAnsi="Calibri" w:cs="Calibri"/>
          <w:b/>
          <w:bCs/>
          <w:color w:val="000000" w:themeColor="text1"/>
          <w:sz w:val="24"/>
          <w:szCs w:val="24"/>
          <w:vertAlign w:val="superscript"/>
          <w:lang w:val="en-US"/>
        </w:rPr>
        <w:t>st</w:t>
      </w:r>
      <w:r>
        <w:rPr>
          <w:rFonts w:ascii="Calibri" w:eastAsia="Calibri" w:hAnsi="Calibri" w:cs="Calibri"/>
          <w:b/>
          <w:bCs/>
          <w:color w:val="000000" w:themeColor="text1"/>
          <w:sz w:val="24"/>
          <w:szCs w:val="24"/>
          <w:lang w:val="en-US"/>
        </w:rPr>
        <w:t xml:space="preserve"> October 2025</w:t>
      </w:r>
    </w:p>
    <w:p w14:paraId="0856D14A" w14:textId="2F8F379D" w:rsidR="00EB30DD" w:rsidRDefault="00EB30DD" w:rsidP="2FEC8D03">
      <w:pPr>
        <w:pStyle w:val="ListParagraph"/>
        <w:numPr>
          <w:ilvl w:val="0"/>
          <w:numId w:val="2"/>
        </w:numPr>
        <w:spacing w:before="100" w:after="100"/>
        <w:jc w:val="right"/>
        <w:rPr>
          <w:rFonts w:ascii="Calibri" w:eastAsia="Calibri" w:hAnsi="Calibri" w:cs="Calibri"/>
          <w:color w:val="000000" w:themeColor="text1"/>
          <w:sz w:val="24"/>
          <w:szCs w:val="24"/>
        </w:rPr>
      </w:pPr>
      <w:r>
        <w:rPr>
          <w:rFonts w:ascii="Calibri" w:eastAsia="Calibri" w:hAnsi="Calibri" w:cs="Calibri"/>
          <w:b/>
          <w:bCs/>
          <w:color w:val="000000" w:themeColor="text1"/>
          <w:sz w:val="24"/>
          <w:szCs w:val="24"/>
          <w:lang w:val="en-US"/>
        </w:rPr>
        <w:t>Updated 13</w:t>
      </w:r>
      <w:r w:rsidRPr="00EB30DD">
        <w:rPr>
          <w:rFonts w:ascii="Calibri" w:eastAsia="Calibri" w:hAnsi="Calibri" w:cs="Calibri"/>
          <w:b/>
          <w:bCs/>
          <w:color w:val="000000" w:themeColor="text1"/>
          <w:sz w:val="24"/>
          <w:szCs w:val="24"/>
          <w:vertAlign w:val="superscript"/>
          <w:lang w:val="en-US"/>
        </w:rPr>
        <w:t>th</w:t>
      </w:r>
      <w:r>
        <w:rPr>
          <w:rFonts w:ascii="Calibri" w:eastAsia="Calibri" w:hAnsi="Calibri" w:cs="Calibri"/>
          <w:b/>
          <w:bCs/>
          <w:color w:val="000000" w:themeColor="text1"/>
          <w:sz w:val="24"/>
          <w:szCs w:val="24"/>
          <w:lang w:val="en-US"/>
        </w:rPr>
        <w:t xml:space="preserve"> July 2026</w:t>
      </w:r>
    </w:p>
    <w:p w14:paraId="6533EBDE" w14:textId="2C2877E7" w:rsidR="2FEC8D03" w:rsidRDefault="2FEC8D03" w:rsidP="2FEC8D03">
      <w:pPr>
        <w:tabs>
          <w:tab w:val="left" w:pos="2790"/>
        </w:tabs>
        <w:rPr>
          <w:b/>
          <w:bCs/>
        </w:rPr>
      </w:pPr>
    </w:p>
    <w:p w14:paraId="13F7FF10" w14:textId="56D0B58A" w:rsidR="2FEC8D03" w:rsidRDefault="2FEC8D03" w:rsidP="2FEC8D03">
      <w:pPr>
        <w:tabs>
          <w:tab w:val="left" w:pos="2790"/>
        </w:tabs>
        <w:rPr>
          <w:b/>
          <w:bCs/>
        </w:rPr>
      </w:pPr>
    </w:p>
    <w:p w14:paraId="6E726D11" w14:textId="7D9FBD35" w:rsidR="2FEC8D03" w:rsidRDefault="2FEC8D03" w:rsidP="2FEC8D03">
      <w:pPr>
        <w:tabs>
          <w:tab w:val="left" w:pos="2790"/>
        </w:tabs>
        <w:rPr>
          <w:b/>
          <w:bCs/>
        </w:rPr>
      </w:pPr>
    </w:p>
    <w:p w14:paraId="50D4CBA9" w14:textId="2F1EFD0A" w:rsidR="2FEC8D03" w:rsidRDefault="2FEC8D03" w:rsidP="2FEC8D03">
      <w:pPr>
        <w:tabs>
          <w:tab w:val="left" w:pos="2790"/>
        </w:tabs>
        <w:rPr>
          <w:b/>
          <w:bCs/>
        </w:rPr>
      </w:pPr>
    </w:p>
    <w:p w14:paraId="17E64080" w14:textId="12D883A5" w:rsidR="2FEC8D03" w:rsidRDefault="2FEC8D03" w:rsidP="2FEC8D03">
      <w:pPr>
        <w:tabs>
          <w:tab w:val="left" w:pos="2790"/>
        </w:tabs>
        <w:rPr>
          <w:b/>
          <w:bCs/>
        </w:rPr>
      </w:pPr>
    </w:p>
    <w:p w14:paraId="069AA0CE" w14:textId="2A8CC06E" w:rsidR="2FEC8D03" w:rsidRDefault="2FEC8D03" w:rsidP="2FEC8D03">
      <w:pPr>
        <w:tabs>
          <w:tab w:val="left" w:pos="2790"/>
        </w:tabs>
        <w:rPr>
          <w:b/>
          <w:bCs/>
        </w:rPr>
      </w:pPr>
    </w:p>
    <w:p w14:paraId="04B58113" w14:textId="75C49B07" w:rsidR="2FEC8D03" w:rsidRDefault="2FEC8D03" w:rsidP="2FEC8D03">
      <w:pPr>
        <w:tabs>
          <w:tab w:val="left" w:pos="2790"/>
        </w:tabs>
        <w:rPr>
          <w:b/>
          <w:bCs/>
        </w:rPr>
      </w:pPr>
    </w:p>
    <w:p w14:paraId="127C4379" w14:textId="44352A09" w:rsidR="00D96258" w:rsidRDefault="00D96258" w:rsidP="2FEC8D03">
      <w:pPr>
        <w:tabs>
          <w:tab w:val="left" w:pos="2790"/>
        </w:tabs>
        <w:rPr>
          <w:b/>
          <w:bCs/>
        </w:rPr>
      </w:pPr>
    </w:p>
    <w:p w14:paraId="469A7422" w14:textId="2E662687" w:rsidR="00D96258" w:rsidRDefault="00D96258" w:rsidP="2FEC8D03">
      <w:pPr>
        <w:tabs>
          <w:tab w:val="left" w:pos="2790"/>
        </w:tabs>
        <w:rPr>
          <w:b/>
          <w:bCs/>
        </w:rPr>
      </w:pPr>
    </w:p>
    <w:p w14:paraId="1FE0CB48" w14:textId="0DE35284" w:rsidR="00D96258" w:rsidRDefault="00D96258" w:rsidP="2FEC8D03">
      <w:pPr>
        <w:tabs>
          <w:tab w:val="left" w:pos="2790"/>
        </w:tabs>
        <w:rPr>
          <w:b/>
          <w:bCs/>
        </w:rPr>
      </w:pPr>
    </w:p>
    <w:p w14:paraId="64E13EC2" w14:textId="30318A25" w:rsidR="00D96258" w:rsidRDefault="00D96258" w:rsidP="2FEC8D03">
      <w:pPr>
        <w:tabs>
          <w:tab w:val="left" w:pos="2790"/>
        </w:tabs>
        <w:rPr>
          <w:b/>
          <w:bCs/>
        </w:rPr>
      </w:pPr>
    </w:p>
    <w:p w14:paraId="778D75F8" w14:textId="08F3A4B5" w:rsidR="00D96258" w:rsidRDefault="00D96258" w:rsidP="2FEC8D03">
      <w:pPr>
        <w:tabs>
          <w:tab w:val="left" w:pos="2790"/>
        </w:tabs>
        <w:rPr>
          <w:b/>
          <w:bCs/>
        </w:rPr>
      </w:pPr>
    </w:p>
    <w:p w14:paraId="06025FBE" w14:textId="77777777" w:rsidR="00D96258" w:rsidRDefault="00D96258" w:rsidP="2FEC8D03">
      <w:pPr>
        <w:tabs>
          <w:tab w:val="left" w:pos="2790"/>
        </w:tabs>
        <w:rPr>
          <w:b/>
          <w:bCs/>
        </w:rPr>
      </w:pPr>
    </w:p>
    <w:p w14:paraId="1A308D1C" w14:textId="53A21E1F" w:rsidR="00E7744E" w:rsidRDefault="00E7744E" w:rsidP="2FEC8D03">
      <w:pPr>
        <w:tabs>
          <w:tab w:val="left" w:pos="2790"/>
        </w:tabs>
        <w:rPr>
          <w:b/>
          <w:bCs/>
        </w:rPr>
      </w:pPr>
    </w:p>
    <w:p w14:paraId="0D6A78E3" w14:textId="77777777" w:rsidR="00E7744E" w:rsidRDefault="00E7744E" w:rsidP="2FEC8D03">
      <w:pPr>
        <w:tabs>
          <w:tab w:val="left" w:pos="2790"/>
        </w:tabs>
        <w:rPr>
          <w:b/>
          <w:bCs/>
        </w:rPr>
      </w:pPr>
    </w:p>
    <w:p w14:paraId="63E09EEB" w14:textId="3DEB6085" w:rsidR="2FEC8D03" w:rsidRDefault="2FEC8D03" w:rsidP="2FEC8D03">
      <w:pPr>
        <w:tabs>
          <w:tab w:val="left" w:pos="2790"/>
        </w:tabs>
        <w:rPr>
          <w:b/>
          <w:bCs/>
        </w:rPr>
      </w:pPr>
    </w:p>
    <w:p w14:paraId="0716B974" w14:textId="7B6FE41F" w:rsidR="2FEC8D03" w:rsidRDefault="2FEC8D03" w:rsidP="2FEC8D03">
      <w:pPr>
        <w:tabs>
          <w:tab w:val="left" w:pos="2790"/>
        </w:tabs>
        <w:rPr>
          <w:b/>
          <w:bCs/>
        </w:rPr>
      </w:pPr>
    </w:p>
    <w:p w14:paraId="113CA2EE" w14:textId="77777777" w:rsidR="00D96258" w:rsidRDefault="00D96258" w:rsidP="41B01B9B">
      <w:pPr>
        <w:tabs>
          <w:tab w:val="left" w:pos="2790"/>
        </w:tabs>
        <w:rPr>
          <w:b/>
          <w:bCs/>
        </w:rPr>
      </w:pPr>
    </w:p>
    <w:p w14:paraId="29E19431" w14:textId="784F31F6" w:rsidR="000B19A7" w:rsidRPr="000B19A7" w:rsidRDefault="000B19A7" w:rsidP="41B01B9B">
      <w:pPr>
        <w:tabs>
          <w:tab w:val="left" w:pos="2790"/>
        </w:tabs>
        <w:rPr>
          <w:b/>
          <w:bCs/>
        </w:rPr>
      </w:pPr>
      <w:r w:rsidRPr="78DCA544">
        <w:rPr>
          <w:b/>
          <w:bCs/>
        </w:rPr>
        <w:t xml:space="preserve">Management and initiation of </w:t>
      </w:r>
      <w:r w:rsidR="74EFA6E5" w:rsidRPr="78DCA544">
        <w:rPr>
          <w:b/>
          <w:bCs/>
        </w:rPr>
        <w:t>‘</w:t>
      </w:r>
      <w:r w:rsidR="0625EFB8" w:rsidRPr="78DCA544">
        <w:rPr>
          <w:b/>
          <w:bCs/>
        </w:rPr>
        <w:t>lockdown</w:t>
      </w:r>
      <w:r w:rsidR="74EFA6E5" w:rsidRPr="78DCA544">
        <w:rPr>
          <w:b/>
          <w:bCs/>
        </w:rPr>
        <w:t>’</w:t>
      </w:r>
      <w:r w:rsidRPr="78DCA544">
        <w:rPr>
          <w:b/>
          <w:bCs/>
        </w:rPr>
        <w:t>.</w:t>
      </w:r>
    </w:p>
    <w:p w14:paraId="1238CF8C" w14:textId="6E9E2DAA" w:rsidR="000B19A7" w:rsidRDefault="00346639" w:rsidP="000B19A7">
      <w:pPr>
        <w:tabs>
          <w:tab w:val="left" w:pos="2790"/>
        </w:tabs>
      </w:pPr>
      <w:r>
        <w:t>• The peo</w:t>
      </w:r>
      <w:r w:rsidR="000B19A7">
        <w:t>ple with authority to manage and initiate a</w:t>
      </w:r>
      <w:r>
        <w:t xml:space="preserve"> </w:t>
      </w:r>
      <w:r w:rsidR="69E95D9D">
        <w:t>‘</w:t>
      </w:r>
      <w:r w:rsidR="1290B810">
        <w:t>lockdown</w:t>
      </w:r>
      <w:r w:rsidR="2D445C90">
        <w:t>’</w:t>
      </w:r>
      <w:r w:rsidR="000B19A7">
        <w:t xml:space="preserve"> scenario are the</w:t>
      </w:r>
      <w:r w:rsidR="000D45A0">
        <w:t xml:space="preserve">: </w:t>
      </w:r>
    </w:p>
    <w:p w14:paraId="19E2D7FD" w14:textId="77777777" w:rsidR="000B19A7" w:rsidRDefault="000B19A7" w:rsidP="000B19A7">
      <w:pPr>
        <w:tabs>
          <w:tab w:val="left" w:pos="2790"/>
        </w:tabs>
        <w:ind w:left="720"/>
      </w:pPr>
      <w:r>
        <w:t xml:space="preserve">Headteacher or </w:t>
      </w:r>
      <w:r w:rsidR="000D45A0">
        <w:t xml:space="preserve">Assistant Headteacher. </w:t>
      </w:r>
    </w:p>
    <w:p w14:paraId="5B1E269E" w14:textId="32DF3573" w:rsidR="000D45A0" w:rsidRDefault="000B19A7" w:rsidP="000B19A7">
      <w:pPr>
        <w:tabs>
          <w:tab w:val="left" w:pos="2790"/>
        </w:tabs>
        <w:ind w:left="720"/>
      </w:pPr>
      <w:r>
        <w:t>In the</w:t>
      </w:r>
      <w:r w:rsidR="000D45A0">
        <w:t xml:space="preserve"> absence</w:t>
      </w:r>
      <w:r>
        <w:t xml:space="preserve"> of both of the above</w:t>
      </w:r>
      <w:r w:rsidR="000D45A0">
        <w:t xml:space="preserve"> the Day Care Manager and Senior Administrator will have authority to initiate full or partial </w:t>
      </w:r>
      <w:r w:rsidR="0EB0F830">
        <w:t>‘</w:t>
      </w:r>
      <w:r w:rsidR="7EAE00F0">
        <w:t>lockdown</w:t>
      </w:r>
      <w:r w:rsidR="0EB0F830">
        <w:t>’</w:t>
      </w:r>
      <w:r w:rsidR="000D45A0">
        <w:t>.</w:t>
      </w:r>
    </w:p>
    <w:p w14:paraId="1CEA027F" w14:textId="319BBDDB" w:rsidR="000D45A0" w:rsidRDefault="000D45A0" w:rsidP="006016DE">
      <w:pPr>
        <w:tabs>
          <w:tab w:val="left" w:pos="2790"/>
        </w:tabs>
      </w:pPr>
      <w:r>
        <w:t xml:space="preserve"> </w:t>
      </w:r>
      <w:r w:rsidR="00346639">
        <w:t xml:space="preserve"> • </w:t>
      </w:r>
      <w:r w:rsidR="17F6A4CA">
        <w:t>‘</w:t>
      </w:r>
      <w:r w:rsidR="570CF927">
        <w:t>lockdown</w:t>
      </w:r>
      <w:r w:rsidR="17F6A4CA">
        <w:t>’</w:t>
      </w:r>
      <w:r w:rsidR="00346639">
        <w:t xml:space="preserve"> will be applied</w:t>
      </w:r>
      <w:r w:rsidR="00277B6D">
        <w:t xml:space="preserve"> as follows</w:t>
      </w:r>
      <w:r w:rsidR="000B19A7">
        <w:t xml:space="preserve"> (for specific procedures see below)</w:t>
      </w:r>
      <w:r w:rsidR="00346639">
        <w:t>.</w:t>
      </w:r>
      <w:r>
        <w:t xml:space="preserve"> </w:t>
      </w:r>
    </w:p>
    <w:p w14:paraId="5DEB31F3" w14:textId="77777777" w:rsidR="00EB30DD" w:rsidRPr="00EB30DD" w:rsidRDefault="00EB30DD" w:rsidP="00EB30DD">
      <w:pPr>
        <w:pStyle w:val="ListParagraph"/>
        <w:numPr>
          <w:ilvl w:val="0"/>
          <w:numId w:val="10"/>
        </w:numPr>
        <w:suppressAutoHyphens/>
        <w:spacing w:after="0" w:line="240" w:lineRule="auto"/>
        <w:contextualSpacing w:val="0"/>
        <w:rPr>
          <w:rFonts w:ascii="Segoe UI" w:hAnsi="Segoe UI" w:cs="Segoe UI"/>
          <w:b/>
          <w:bCs/>
        </w:rPr>
      </w:pPr>
      <w:r w:rsidRPr="00EB30DD">
        <w:rPr>
          <w:rFonts w:ascii="Segoe UI" w:hAnsi="Segoe UI" w:cs="Segoe UI"/>
          <w:b/>
          <w:bCs/>
        </w:rPr>
        <w:t xml:space="preserve">Level 1 – </w:t>
      </w:r>
      <w:r w:rsidRPr="00EB30DD">
        <w:rPr>
          <w:rFonts w:ascii="Segoe UI" w:hAnsi="Segoe UI" w:cs="Segoe UI"/>
        </w:rPr>
        <w:t xml:space="preserve">Community Threat. Perimeter of site locked. All transition inside the school building. Learning continues in classes. </w:t>
      </w:r>
    </w:p>
    <w:p w14:paraId="22E83250" w14:textId="77777777" w:rsidR="00EB30DD" w:rsidRPr="00EB30DD" w:rsidRDefault="00EB30DD" w:rsidP="00EB30DD">
      <w:pPr>
        <w:pStyle w:val="ListParagraph"/>
        <w:numPr>
          <w:ilvl w:val="0"/>
          <w:numId w:val="10"/>
        </w:numPr>
        <w:suppressAutoHyphens/>
        <w:spacing w:after="0" w:line="240" w:lineRule="auto"/>
        <w:contextualSpacing w:val="0"/>
        <w:rPr>
          <w:rFonts w:ascii="Segoe UI" w:hAnsi="Segoe UI" w:cs="Segoe UI"/>
          <w:b/>
          <w:bCs/>
        </w:rPr>
      </w:pPr>
      <w:r w:rsidRPr="00EB30DD">
        <w:rPr>
          <w:rFonts w:ascii="Segoe UI" w:hAnsi="Segoe UI" w:cs="Segoe UI"/>
          <w:b/>
          <w:bCs/>
        </w:rPr>
        <w:t xml:space="preserve">Level 2 – </w:t>
      </w:r>
      <w:r w:rsidRPr="00EB30DD">
        <w:rPr>
          <w:rFonts w:ascii="Segoe UI" w:hAnsi="Segoe UI" w:cs="Segoe UI"/>
        </w:rPr>
        <w:t>Partial Lockdown. All transition inside the school building. Movement stops. Front doors locked. Door wedges put in place. Learning and play can continue.</w:t>
      </w:r>
    </w:p>
    <w:p w14:paraId="40DEE447" w14:textId="77777777" w:rsidR="00EB30DD" w:rsidRPr="00EB30DD" w:rsidRDefault="00EB30DD" w:rsidP="00EB30DD">
      <w:pPr>
        <w:pStyle w:val="ListParagraph"/>
        <w:numPr>
          <w:ilvl w:val="0"/>
          <w:numId w:val="10"/>
        </w:numPr>
        <w:suppressAutoHyphens/>
        <w:spacing w:after="0" w:line="240" w:lineRule="auto"/>
        <w:contextualSpacing w:val="0"/>
        <w:rPr>
          <w:rFonts w:ascii="Segoe UI" w:hAnsi="Segoe UI" w:cs="Segoe UI"/>
        </w:rPr>
      </w:pPr>
      <w:r w:rsidRPr="00EB30DD">
        <w:rPr>
          <w:rFonts w:ascii="Segoe UI" w:hAnsi="Segoe UI" w:cs="Segoe UI"/>
          <w:b/>
          <w:bCs/>
        </w:rPr>
        <w:t xml:space="preserve">Level 3 – </w:t>
      </w:r>
      <w:r w:rsidRPr="00EB30DD">
        <w:rPr>
          <w:rFonts w:ascii="Segoe UI" w:hAnsi="Segoe UI" w:cs="Segoe UI"/>
        </w:rPr>
        <w:t xml:space="preserve">Full Lockdown. Immediate threat inside the building. </w:t>
      </w:r>
    </w:p>
    <w:p w14:paraId="6744E0E7" w14:textId="77777777" w:rsidR="00EB30DD" w:rsidRDefault="00EB30DD" w:rsidP="006016DE">
      <w:pPr>
        <w:tabs>
          <w:tab w:val="left" w:pos="2790"/>
        </w:tabs>
      </w:pPr>
    </w:p>
    <w:p w14:paraId="4A066455" w14:textId="77777777" w:rsidR="000B19A7" w:rsidRPr="000B19A7" w:rsidRDefault="000B19A7" w:rsidP="006016DE">
      <w:pPr>
        <w:tabs>
          <w:tab w:val="left" w:pos="2790"/>
        </w:tabs>
        <w:rPr>
          <w:b/>
        </w:rPr>
      </w:pPr>
      <w:r w:rsidRPr="000B19A7">
        <w:rPr>
          <w:b/>
        </w:rPr>
        <w:t>Identification of threat:</w:t>
      </w:r>
    </w:p>
    <w:p w14:paraId="3C84CEDE" w14:textId="77777777" w:rsidR="000B19A7" w:rsidRDefault="000B19A7" w:rsidP="006016DE">
      <w:pPr>
        <w:pStyle w:val="ListParagraph"/>
        <w:numPr>
          <w:ilvl w:val="0"/>
          <w:numId w:val="5"/>
        </w:numPr>
        <w:tabs>
          <w:tab w:val="left" w:pos="2790"/>
        </w:tabs>
      </w:pPr>
      <w:r>
        <w:t>Any individual</w:t>
      </w:r>
      <w:r w:rsidR="00346639">
        <w:t xml:space="preserve"> </w:t>
      </w:r>
      <w:r>
        <w:t>who sees, or hears of, anything suspicious must contact the senior member of staff via the administrative office immediately, either by room telephone or in person.</w:t>
      </w:r>
    </w:p>
    <w:p w14:paraId="1E8C0CCB" w14:textId="77777777" w:rsidR="000B19A7" w:rsidRDefault="000B19A7" w:rsidP="006016DE">
      <w:pPr>
        <w:pStyle w:val="ListParagraph"/>
        <w:numPr>
          <w:ilvl w:val="0"/>
          <w:numId w:val="5"/>
        </w:numPr>
        <w:tabs>
          <w:tab w:val="left" w:pos="2790"/>
        </w:tabs>
      </w:pPr>
      <w:r>
        <w:t>The administrative staff will then locate the most senior member of staff on the premises</w:t>
      </w:r>
    </w:p>
    <w:p w14:paraId="1D1C257D" w14:textId="77777777" w:rsidR="000B19A7" w:rsidRDefault="000B19A7" w:rsidP="006016DE">
      <w:pPr>
        <w:pStyle w:val="ListParagraph"/>
        <w:numPr>
          <w:ilvl w:val="0"/>
          <w:numId w:val="5"/>
        </w:numPr>
        <w:tabs>
          <w:tab w:val="left" w:pos="2790"/>
        </w:tabs>
      </w:pPr>
      <w:r>
        <w:t xml:space="preserve"> The senior member of staff will liaise with the initiating member of staff and make a decision on the most appropriate form of action</w:t>
      </w:r>
    </w:p>
    <w:p w14:paraId="367CCCE7" w14:textId="77777777" w:rsidR="00346680" w:rsidRDefault="000B19A7" w:rsidP="006016DE">
      <w:pPr>
        <w:pStyle w:val="ListParagraph"/>
        <w:numPr>
          <w:ilvl w:val="0"/>
          <w:numId w:val="5"/>
        </w:numPr>
        <w:tabs>
          <w:tab w:val="left" w:pos="2790"/>
        </w:tabs>
      </w:pPr>
      <w:r>
        <w:t xml:space="preserve"> If a telephone or other form of threat comes directly to the adm</w:t>
      </w:r>
      <w:r w:rsidR="00346680">
        <w:t>inistrative staff then</w:t>
      </w:r>
      <w:r>
        <w:t xml:space="preserve"> steps 2 and 3 above</w:t>
      </w:r>
      <w:r w:rsidR="00346680">
        <w:t xml:space="preserve"> </w:t>
      </w:r>
      <w:r w:rsidR="00346639">
        <w:t>will</w:t>
      </w:r>
      <w:r w:rsidR="00346680">
        <w:t xml:space="preserve"> be followed.</w:t>
      </w:r>
    </w:p>
    <w:p w14:paraId="5B2888C4" w14:textId="7B09F09A" w:rsidR="00346680" w:rsidRPr="00346680" w:rsidRDefault="00346680" w:rsidP="41B01B9B">
      <w:pPr>
        <w:tabs>
          <w:tab w:val="left" w:pos="2790"/>
        </w:tabs>
        <w:rPr>
          <w:b/>
          <w:bCs/>
        </w:rPr>
      </w:pPr>
      <w:r w:rsidRPr="41B01B9B">
        <w:rPr>
          <w:b/>
          <w:bCs/>
        </w:rPr>
        <w:t xml:space="preserve">Notification to staff of </w:t>
      </w:r>
      <w:r w:rsidR="00467DF2">
        <w:rPr>
          <w:b/>
          <w:bCs/>
        </w:rPr>
        <w:t>‘lockdown</w:t>
      </w:r>
      <w:r w:rsidR="0BF9F2DE" w:rsidRPr="41B01B9B">
        <w:rPr>
          <w:b/>
          <w:bCs/>
        </w:rPr>
        <w:t>’</w:t>
      </w:r>
      <w:r w:rsidRPr="41B01B9B">
        <w:rPr>
          <w:b/>
          <w:bCs/>
        </w:rPr>
        <w:t>:</w:t>
      </w:r>
    </w:p>
    <w:p w14:paraId="5A1D5749" w14:textId="21290776" w:rsidR="00346680" w:rsidRPr="00C073B8" w:rsidRDefault="00346680" w:rsidP="41B01B9B">
      <w:pPr>
        <w:pStyle w:val="ListParagraph"/>
        <w:numPr>
          <w:ilvl w:val="0"/>
          <w:numId w:val="7"/>
        </w:numPr>
        <w:tabs>
          <w:tab w:val="left" w:pos="2790"/>
        </w:tabs>
        <w:rPr>
          <w:b/>
          <w:bCs/>
        </w:rPr>
      </w:pPr>
      <w:r>
        <w:t>Each room will be contacted by the room telephone</w:t>
      </w:r>
      <w:r w:rsidR="00EB30DD">
        <w:t xml:space="preserve"> / walkie talkie </w:t>
      </w:r>
      <w:r>
        <w:t xml:space="preserve">with the words </w:t>
      </w:r>
      <w:r w:rsidRPr="78DCA544">
        <w:rPr>
          <w:b/>
          <w:bCs/>
        </w:rPr>
        <w:t xml:space="preserve">“Initiate </w:t>
      </w:r>
      <w:r w:rsidR="00EB30DD">
        <w:rPr>
          <w:b/>
          <w:bCs/>
        </w:rPr>
        <w:t>level 1 / 2/ 3 lockdown’’</w:t>
      </w:r>
    </w:p>
    <w:p w14:paraId="38085B86" w14:textId="7B6B04E4" w:rsidR="00346680" w:rsidRDefault="00346680" w:rsidP="2FEC8D03">
      <w:pPr>
        <w:pStyle w:val="ListParagraph"/>
        <w:numPr>
          <w:ilvl w:val="0"/>
          <w:numId w:val="7"/>
        </w:numPr>
        <w:tabs>
          <w:tab w:val="left" w:pos="2790"/>
        </w:tabs>
      </w:pPr>
      <w:r>
        <w:t xml:space="preserve">If </w:t>
      </w:r>
      <w:r w:rsidR="5F54923A">
        <w:t>any of the following services are in the building, they will be informed by th</w:t>
      </w:r>
      <w:r>
        <w:t>e</w:t>
      </w:r>
      <w:r w:rsidR="01BC8ED6">
        <w:t xml:space="preserve"> nursery school’s administrative staff</w:t>
      </w:r>
      <w:r w:rsidR="00AC3C3F">
        <w:t>:</w:t>
      </w:r>
      <w:r>
        <w:t xml:space="preserve"> </w:t>
      </w:r>
    </w:p>
    <w:p w14:paraId="3DF81856" w14:textId="704E7E08" w:rsidR="00C073B8" w:rsidRDefault="00C073B8" w:rsidP="2FEC8D03">
      <w:pPr>
        <w:pStyle w:val="ListParagraph"/>
        <w:numPr>
          <w:ilvl w:val="0"/>
          <w:numId w:val="1"/>
        </w:numPr>
        <w:tabs>
          <w:tab w:val="left" w:pos="2790"/>
        </w:tabs>
      </w:pPr>
      <w:r>
        <w:t>Ear</w:t>
      </w:r>
      <w:r w:rsidR="00FD62D2">
        <w:t>ly Years Communication and Language Support Team</w:t>
      </w:r>
      <w:r>
        <w:t xml:space="preserve"> </w:t>
      </w:r>
    </w:p>
    <w:p w14:paraId="18ED5F85" w14:textId="2471C569" w:rsidR="385CA2C6" w:rsidRDefault="385CA2C6" w:rsidP="00FD62D2">
      <w:pPr>
        <w:pStyle w:val="ListParagraph"/>
        <w:numPr>
          <w:ilvl w:val="0"/>
          <w:numId w:val="1"/>
        </w:numPr>
        <w:tabs>
          <w:tab w:val="left" w:pos="2790"/>
        </w:tabs>
      </w:pPr>
      <w:r>
        <w:t>Early Years Southwest Stronger Practice Hub</w:t>
      </w:r>
    </w:p>
    <w:p w14:paraId="1405536D" w14:textId="2BA1AA2E" w:rsidR="00E7744E" w:rsidRDefault="00E7744E" w:rsidP="00E7744E">
      <w:pPr>
        <w:pStyle w:val="ListParagraph"/>
        <w:numPr>
          <w:ilvl w:val="0"/>
          <w:numId w:val="7"/>
        </w:numPr>
        <w:tabs>
          <w:tab w:val="left" w:pos="2790"/>
        </w:tabs>
      </w:pPr>
      <w:r>
        <w:t xml:space="preserve">If any groups </w:t>
      </w:r>
      <w:r w:rsidR="00EB30DD">
        <w:t xml:space="preserve">from either school are off site, or at Plym Bridge, </w:t>
      </w:r>
      <w:r>
        <w:t xml:space="preserve">are on TBH campus at Nature Explorers </w:t>
      </w:r>
      <w:r w:rsidR="00FD62D2">
        <w:t>/ in the Sound House,</w:t>
      </w:r>
      <w:r>
        <w:t xml:space="preserve"> their group leader will be contacted by the Administrative staff via mobile phone</w:t>
      </w:r>
      <w:r w:rsidR="00EB30DD">
        <w:t xml:space="preserve"> / walkie talkie</w:t>
      </w:r>
      <w:r>
        <w:t>. They will be informed of the situation and directed as to what action to take in accordance with a briefing from the senior member of staff</w:t>
      </w:r>
    </w:p>
    <w:p w14:paraId="07DBE444" w14:textId="48AC45FA" w:rsidR="00346680" w:rsidRDefault="385CA2C6" w:rsidP="00346680">
      <w:pPr>
        <w:pStyle w:val="ListParagraph"/>
        <w:numPr>
          <w:ilvl w:val="0"/>
          <w:numId w:val="7"/>
        </w:numPr>
        <w:tabs>
          <w:tab w:val="left" w:pos="2790"/>
        </w:tabs>
      </w:pPr>
      <w:r>
        <w:t xml:space="preserve">The Emergency Services will be contacted by the Administrative staff and informed of the situation in accordance with a briefing from the senior member of staff </w:t>
      </w:r>
    </w:p>
    <w:p w14:paraId="6C917D4E" w14:textId="77777777" w:rsidR="003A39CB" w:rsidRDefault="003A39CB" w:rsidP="003A39CB">
      <w:pPr>
        <w:tabs>
          <w:tab w:val="left" w:pos="2790"/>
        </w:tabs>
        <w:rPr>
          <w:b/>
        </w:rPr>
      </w:pPr>
      <w:r w:rsidRPr="003A39CB">
        <w:rPr>
          <w:b/>
        </w:rPr>
        <w:t>Action to be taken:</w:t>
      </w:r>
    </w:p>
    <w:p w14:paraId="6B9C62D8" w14:textId="77777777" w:rsidR="00EB30DD" w:rsidRPr="00EB30DD" w:rsidRDefault="00EB30DD" w:rsidP="00EB30DD">
      <w:pPr>
        <w:rPr>
          <w:rFonts w:ascii="Segoe UI" w:hAnsi="Segoe UI" w:cs="Segoe UI"/>
          <w:b/>
          <w:bCs/>
        </w:rPr>
      </w:pPr>
      <w:r w:rsidRPr="00EB30DD">
        <w:rPr>
          <w:rFonts w:ascii="Segoe UI" w:hAnsi="Segoe UI" w:cs="Segoe UI"/>
          <w:b/>
          <w:bCs/>
        </w:rPr>
        <w:t>Level 1</w:t>
      </w:r>
    </w:p>
    <w:p w14:paraId="6988DD52" w14:textId="77777777" w:rsidR="00EB30DD" w:rsidRPr="00EB30DD" w:rsidRDefault="00EB30DD" w:rsidP="00EB30DD">
      <w:pPr>
        <w:pStyle w:val="ListParagraph"/>
        <w:numPr>
          <w:ilvl w:val="0"/>
          <w:numId w:val="12"/>
        </w:numPr>
        <w:suppressAutoHyphens/>
        <w:spacing w:after="0" w:line="240" w:lineRule="auto"/>
        <w:contextualSpacing w:val="0"/>
        <w:rPr>
          <w:rFonts w:ascii="Segoe UI" w:hAnsi="Segoe UI" w:cs="Segoe UI"/>
          <w:b/>
          <w:bCs/>
        </w:rPr>
      </w:pPr>
      <w:r w:rsidRPr="00EB30DD">
        <w:rPr>
          <w:rFonts w:ascii="Segoe UI" w:hAnsi="Segoe UI" w:cs="Segoe UI"/>
          <w:b/>
          <w:bCs/>
        </w:rPr>
        <w:t xml:space="preserve">Move to Safety: </w:t>
      </w:r>
      <w:r w:rsidRPr="00EB30DD">
        <w:rPr>
          <w:rFonts w:ascii="Segoe UI" w:hAnsi="Segoe UI" w:cs="Segoe UI"/>
        </w:rPr>
        <w:t>Quickly and silently move to the nearest classroom or office.</w:t>
      </w:r>
    </w:p>
    <w:p w14:paraId="429F7F83" w14:textId="77777777" w:rsidR="00EB30DD" w:rsidRPr="00EB30DD" w:rsidRDefault="00EB30DD" w:rsidP="00EB30DD">
      <w:pPr>
        <w:pStyle w:val="ListParagraph"/>
        <w:numPr>
          <w:ilvl w:val="0"/>
          <w:numId w:val="12"/>
        </w:numPr>
        <w:rPr>
          <w:rFonts w:ascii="Segoe UI" w:hAnsi="Segoe UI" w:cs="Segoe UI"/>
          <w:i/>
          <w:iCs/>
        </w:rPr>
      </w:pPr>
      <w:r w:rsidRPr="00EB30DD">
        <w:rPr>
          <w:rFonts w:ascii="Segoe UI" w:hAnsi="Segoe UI" w:cs="Segoe UI"/>
          <w:i/>
          <w:iCs/>
        </w:rPr>
        <w:t>If on the Tor Bridge Partnership site, stay there and enter nearest room / office. Use walkie talkies / mobile phone to communicate with nursery.</w:t>
      </w:r>
      <w:r w:rsidRPr="00EB30DD">
        <w:br/>
      </w:r>
      <w:r w:rsidRPr="00EB30DD">
        <w:rPr>
          <w:rFonts w:ascii="Segoe UI" w:hAnsi="Segoe UI" w:cs="Segoe UI"/>
          <w:i/>
          <w:iCs/>
        </w:rPr>
        <w:t>If outdoors, go inside immediately. If off site, remain where you are with the children or head to external evacuation assembly point</w:t>
      </w:r>
    </w:p>
    <w:p w14:paraId="7BEB8D91" w14:textId="77777777" w:rsidR="00EB30DD" w:rsidRPr="00EB30DD" w:rsidRDefault="00EB30DD" w:rsidP="00EB30DD">
      <w:pPr>
        <w:pStyle w:val="ListParagraph"/>
        <w:numPr>
          <w:ilvl w:val="0"/>
          <w:numId w:val="12"/>
        </w:numPr>
        <w:rPr>
          <w:rFonts w:ascii="Segoe UI" w:hAnsi="Segoe UI" w:cs="Segoe UI"/>
          <w:i/>
          <w:iCs/>
        </w:rPr>
      </w:pPr>
      <w:r w:rsidRPr="00EB30DD">
        <w:rPr>
          <w:rFonts w:ascii="Segoe UI" w:hAnsi="Segoe UI" w:cs="Segoe UI"/>
          <w:i/>
          <w:iCs/>
        </w:rPr>
        <w:t>HD- Mayflower / Lark Children’s centre</w:t>
      </w:r>
    </w:p>
    <w:p w14:paraId="16A2F0BC" w14:textId="77777777" w:rsidR="00EB30DD" w:rsidRPr="00EB30DD" w:rsidRDefault="00EB30DD" w:rsidP="00EB30DD">
      <w:pPr>
        <w:pStyle w:val="ListParagraph"/>
        <w:numPr>
          <w:ilvl w:val="0"/>
          <w:numId w:val="12"/>
        </w:numPr>
        <w:rPr>
          <w:rFonts w:ascii="Segoe UI" w:hAnsi="Segoe UI" w:cs="Segoe UI"/>
          <w:b/>
          <w:bCs/>
        </w:rPr>
      </w:pPr>
      <w:r w:rsidRPr="00EB30DD">
        <w:rPr>
          <w:rFonts w:ascii="Segoe UI" w:hAnsi="Segoe UI" w:cs="Segoe UI"/>
          <w:i/>
          <w:iCs/>
        </w:rPr>
        <w:t>PB- Tor Bridge High / Community Hall or Christ Church by Asda</w:t>
      </w:r>
    </w:p>
    <w:p w14:paraId="03FA15EC" w14:textId="77777777" w:rsidR="00EB30DD" w:rsidRPr="00EB30DD" w:rsidRDefault="00EB30DD" w:rsidP="00EB30DD">
      <w:pPr>
        <w:pStyle w:val="ListParagraph"/>
        <w:numPr>
          <w:ilvl w:val="0"/>
          <w:numId w:val="12"/>
        </w:numPr>
        <w:suppressAutoHyphens/>
        <w:spacing w:after="0" w:line="240" w:lineRule="auto"/>
        <w:contextualSpacing w:val="0"/>
        <w:rPr>
          <w:rFonts w:ascii="Segoe UI" w:hAnsi="Segoe UI" w:cs="Segoe UI"/>
        </w:rPr>
      </w:pPr>
      <w:r w:rsidRPr="00EB30DD">
        <w:rPr>
          <w:rFonts w:ascii="Segoe UI" w:hAnsi="Segoe UI" w:cs="Segoe UI"/>
          <w:b/>
          <w:bCs/>
        </w:rPr>
        <w:t>Walkie talkies:</w:t>
      </w:r>
      <w:r w:rsidRPr="00EB30DD">
        <w:rPr>
          <w:rFonts w:ascii="Segoe UI" w:hAnsi="Segoe UI" w:cs="Segoe UI"/>
        </w:rPr>
        <w:t xml:space="preserve"> Switch to Channel 1. (Consider turning off radios if necessary to remain silent at Level 3.)</w:t>
      </w:r>
    </w:p>
    <w:p w14:paraId="2C27A600" w14:textId="77777777" w:rsidR="00EB30DD" w:rsidRPr="00EB30DD" w:rsidRDefault="00EB30DD" w:rsidP="00EB30DD">
      <w:pPr>
        <w:pStyle w:val="ListParagraph"/>
        <w:numPr>
          <w:ilvl w:val="0"/>
          <w:numId w:val="12"/>
        </w:numPr>
        <w:suppressAutoHyphens/>
        <w:spacing w:after="0" w:line="240" w:lineRule="auto"/>
        <w:contextualSpacing w:val="0"/>
        <w:rPr>
          <w:rFonts w:ascii="Segoe UI" w:hAnsi="Segoe UI" w:cs="Segoe UI"/>
          <w:b/>
          <w:bCs/>
        </w:rPr>
      </w:pPr>
      <w:r w:rsidRPr="00EB30DD">
        <w:rPr>
          <w:rFonts w:ascii="Segoe UI" w:hAnsi="Segoe UI" w:cs="Segoe UI"/>
          <w:b/>
          <w:bCs/>
        </w:rPr>
        <w:t xml:space="preserve">Email Access: </w:t>
      </w:r>
      <w:r w:rsidRPr="00EB30DD">
        <w:rPr>
          <w:rFonts w:ascii="Segoe UI" w:hAnsi="Segoe UI" w:cs="Segoe UI"/>
        </w:rPr>
        <w:t>Staff should try to access a PC, laptop, or iPad to check email updates.</w:t>
      </w:r>
    </w:p>
    <w:p w14:paraId="0818085F" w14:textId="77777777" w:rsidR="00EB30DD" w:rsidRPr="00EB30DD" w:rsidRDefault="00EB30DD" w:rsidP="00EB30DD">
      <w:pPr>
        <w:pStyle w:val="ListParagraph"/>
        <w:numPr>
          <w:ilvl w:val="0"/>
          <w:numId w:val="12"/>
        </w:numPr>
        <w:suppressAutoHyphens/>
        <w:spacing w:after="0" w:line="240" w:lineRule="auto"/>
        <w:contextualSpacing w:val="0"/>
        <w:rPr>
          <w:rFonts w:ascii="Segoe UI" w:hAnsi="Segoe UI" w:cs="Segoe UI"/>
          <w:b/>
          <w:bCs/>
        </w:rPr>
      </w:pPr>
      <w:r w:rsidRPr="00EB30DD">
        <w:rPr>
          <w:rFonts w:ascii="Segoe UI" w:hAnsi="Segoe UI" w:cs="Segoe UI"/>
          <w:b/>
          <w:bCs/>
        </w:rPr>
        <w:t xml:space="preserve">Fire Alarm: </w:t>
      </w:r>
      <w:r w:rsidRPr="00EB30DD">
        <w:rPr>
          <w:rFonts w:ascii="Segoe UI" w:hAnsi="Segoe UI" w:cs="Segoe UI"/>
        </w:rPr>
        <w:t>If the fire alarm sounds, stay put. Evacuate only if you see or smell smoke.</w:t>
      </w:r>
    </w:p>
    <w:p w14:paraId="1D05EB19" w14:textId="77777777" w:rsidR="00EB30DD" w:rsidRPr="00EB30DD" w:rsidRDefault="00EB30DD" w:rsidP="00EB30DD">
      <w:pPr>
        <w:rPr>
          <w:rFonts w:ascii="Segoe UI" w:hAnsi="Segoe UI" w:cs="Segoe UI"/>
          <w:i/>
          <w:iCs/>
        </w:rPr>
      </w:pPr>
    </w:p>
    <w:p w14:paraId="0718D59C" w14:textId="77777777" w:rsidR="00EB30DD" w:rsidRPr="00EB30DD" w:rsidRDefault="00EB30DD" w:rsidP="00EB30DD">
      <w:pPr>
        <w:rPr>
          <w:rFonts w:ascii="Segoe UI" w:hAnsi="Segoe UI" w:cs="Segoe UI"/>
          <w:b/>
          <w:bCs/>
        </w:rPr>
      </w:pPr>
      <w:r w:rsidRPr="00EB30DD">
        <w:rPr>
          <w:rFonts w:ascii="Segoe UI" w:hAnsi="Segoe UI" w:cs="Segoe UI"/>
          <w:b/>
          <w:bCs/>
        </w:rPr>
        <w:t>In addition, at Level 2</w:t>
      </w:r>
    </w:p>
    <w:p w14:paraId="5EC765A3" w14:textId="77777777" w:rsidR="00EB30DD" w:rsidRPr="00EB30DD" w:rsidRDefault="00EB30DD" w:rsidP="00EB30DD">
      <w:pPr>
        <w:pStyle w:val="ListParagraph"/>
        <w:numPr>
          <w:ilvl w:val="0"/>
          <w:numId w:val="12"/>
        </w:numPr>
        <w:suppressAutoHyphens/>
        <w:spacing w:after="0" w:line="240" w:lineRule="auto"/>
        <w:contextualSpacing w:val="0"/>
        <w:rPr>
          <w:rFonts w:ascii="Segoe UI" w:hAnsi="Segoe UI" w:cs="Segoe UI"/>
          <w:b/>
          <w:bCs/>
        </w:rPr>
      </w:pPr>
      <w:r w:rsidRPr="00EB30DD">
        <w:rPr>
          <w:rFonts w:ascii="Segoe UI" w:hAnsi="Segoe UI" w:cs="Segoe UI"/>
          <w:b/>
          <w:bCs/>
        </w:rPr>
        <w:t>Secure the Room:</w:t>
      </w:r>
    </w:p>
    <w:p w14:paraId="2292FF40" w14:textId="77777777" w:rsidR="00EB30DD" w:rsidRPr="00EB30DD" w:rsidRDefault="00EB30DD" w:rsidP="00EB30DD">
      <w:pPr>
        <w:pStyle w:val="ListParagraph"/>
        <w:numPr>
          <w:ilvl w:val="1"/>
          <w:numId w:val="12"/>
        </w:numPr>
        <w:suppressAutoHyphens/>
        <w:spacing w:after="0" w:line="240" w:lineRule="auto"/>
        <w:contextualSpacing w:val="0"/>
        <w:rPr>
          <w:rFonts w:ascii="Segoe UI" w:hAnsi="Segoe UI" w:cs="Segoe UI"/>
        </w:rPr>
      </w:pPr>
      <w:r w:rsidRPr="00EB30DD">
        <w:rPr>
          <w:rFonts w:ascii="Segoe UI" w:hAnsi="Segoe UI" w:cs="Segoe UI"/>
        </w:rPr>
        <w:t>Shut all doors and windows.</w:t>
      </w:r>
    </w:p>
    <w:p w14:paraId="7C56F657" w14:textId="77777777" w:rsidR="00EB30DD" w:rsidRPr="00EB30DD" w:rsidRDefault="00EB30DD" w:rsidP="00EB30DD">
      <w:pPr>
        <w:pStyle w:val="ListParagraph"/>
        <w:numPr>
          <w:ilvl w:val="1"/>
          <w:numId w:val="12"/>
        </w:numPr>
        <w:suppressAutoHyphens/>
        <w:spacing w:after="0" w:line="240" w:lineRule="auto"/>
        <w:contextualSpacing w:val="0"/>
        <w:rPr>
          <w:rFonts w:ascii="Segoe UI" w:hAnsi="Segoe UI" w:cs="Segoe UI"/>
        </w:rPr>
      </w:pPr>
      <w:r w:rsidRPr="00EB30DD">
        <w:rPr>
          <w:rFonts w:ascii="Segoe UI" w:hAnsi="Segoe UI" w:cs="Segoe UI"/>
        </w:rPr>
        <w:t>Put wedge in place and barricade doors with furniture.</w:t>
      </w:r>
    </w:p>
    <w:p w14:paraId="2F355B5F" w14:textId="77777777" w:rsidR="00EB30DD" w:rsidRPr="00EB30DD" w:rsidRDefault="00EB30DD" w:rsidP="00EB30DD">
      <w:pPr>
        <w:pStyle w:val="ListParagraph"/>
        <w:numPr>
          <w:ilvl w:val="1"/>
          <w:numId w:val="12"/>
        </w:numPr>
        <w:suppressAutoHyphens/>
        <w:spacing w:after="0" w:line="240" w:lineRule="auto"/>
        <w:contextualSpacing w:val="0"/>
        <w:rPr>
          <w:rFonts w:ascii="Segoe UI" w:hAnsi="Segoe UI" w:cs="Segoe UI"/>
          <w:b/>
          <w:bCs/>
        </w:rPr>
      </w:pPr>
      <w:r w:rsidRPr="00EB30DD">
        <w:rPr>
          <w:rFonts w:ascii="Segoe UI" w:hAnsi="Segoe UI" w:cs="Segoe UI"/>
        </w:rPr>
        <w:t>Close ventilation windows and vents.</w:t>
      </w:r>
    </w:p>
    <w:p w14:paraId="2CFF176A" w14:textId="77777777" w:rsidR="00EB30DD" w:rsidRPr="00EB30DD" w:rsidRDefault="00EB30DD" w:rsidP="00EB30DD">
      <w:pPr>
        <w:pStyle w:val="ListParagraph"/>
        <w:numPr>
          <w:ilvl w:val="0"/>
          <w:numId w:val="12"/>
        </w:numPr>
        <w:suppressAutoHyphens/>
        <w:spacing w:after="0" w:line="240" w:lineRule="auto"/>
        <w:contextualSpacing w:val="0"/>
        <w:rPr>
          <w:rFonts w:ascii="Segoe UI" w:hAnsi="Segoe UI" w:cs="Segoe UI"/>
          <w:b/>
          <w:bCs/>
        </w:rPr>
      </w:pPr>
      <w:r w:rsidRPr="00EB30DD">
        <w:rPr>
          <w:rFonts w:ascii="Segoe UI" w:hAnsi="Segoe UI" w:cs="Segoe UI"/>
          <w:b/>
          <w:bCs/>
        </w:rPr>
        <w:t xml:space="preserve">Blinds: </w:t>
      </w:r>
      <w:r w:rsidRPr="00EB30DD">
        <w:rPr>
          <w:rFonts w:ascii="Segoe UI" w:hAnsi="Segoe UI" w:cs="Segoe UI"/>
        </w:rPr>
        <w:t>Close all blinds fully.</w:t>
      </w:r>
    </w:p>
    <w:p w14:paraId="5132176C" w14:textId="77777777" w:rsidR="00EB30DD" w:rsidRPr="00EB30DD" w:rsidRDefault="00EB30DD" w:rsidP="00EB30DD">
      <w:pPr>
        <w:pStyle w:val="ListParagraph"/>
        <w:numPr>
          <w:ilvl w:val="0"/>
          <w:numId w:val="12"/>
        </w:numPr>
        <w:suppressAutoHyphens/>
        <w:spacing w:after="0" w:line="240" w:lineRule="auto"/>
        <w:contextualSpacing w:val="0"/>
        <w:rPr>
          <w:rFonts w:ascii="Segoe UI" w:hAnsi="Segoe UI" w:cs="Segoe UI"/>
        </w:rPr>
      </w:pPr>
      <w:r w:rsidRPr="00EB30DD">
        <w:rPr>
          <w:rFonts w:ascii="Segoe UI" w:hAnsi="Segoe UI" w:cs="Segoe UI"/>
          <w:b/>
          <w:bCs/>
        </w:rPr>
        <w:t xml:space="preserve">Movement: </w:t>
      </w:r>
      <w:r w:rsidRPr="00EB30DD">
        <w:rPr>
          <w:rFonts w:ascii="Segoe UI" w:hAnsi="Segoe UI" w:cs="Segoe UI"/>
        </w:rPr>
        <w:t>Seeing others moving does not mean lockdown is over.</w:t>
      </w:r>
    </w:p>
    <w:p w14:paraId="09B962E1" w14:textId="77777777" w:rsidR="00EB30DD" w:rsidRPr="00EB30DD" w:rsidRDefault="00EB30DD" w:rsidP="00EB30DD">
      <w:pPr>
        <w:pStyle w:val="ListParagraph"/>
        <w:numPr>
          <w:ilvl w:val="0"/>
          <w:numId w:val="12"/>
        </w:numPr>
        <w:suppressAutoHyphens/>
        <w:spacing w:after="0" w:line="240" w:lineRule="auto"/>
        <w:contextualSpacing w:val="0"/>
        <w:rPr>
          <w:rFonts w:ascii="Segoe UI" w:hAnsi="Segoe UI" w:cs="Segoe UI"/>
        </w:rPr>
      </w:pPr>
      <w:r w:rsidRPr="00EB30DD">
        <w:rPr>
          <w:rFonts w:ascii="Segoe UI" w:hAnsi="Segoe UI" w:cs="Segoe UI"/>
          <w:b/>
          <w:bCs/>
        </w:rPr>
        <w:t xml:space="preserve">Communication: </w:t>
      </w:r>
      <w:r w:rsidRPr="00EB30DD">
        <w:rPr>
          <w:rFonts w:ascii="Segoe UI" w:hAnsi="Segoe UI" w:cs="Segoe UI"/>
        </w:rPr>
        <w:t>Keep communication to an absolute minimum.</w:t>
      </w:r>
    </w:p>
    <w:p w14:paraId="281300A5" w14:textId="77777777" w:rsidR="00EB30DD" w:rsidRPr="00EB30DD" w:rsidRDefault="00EB30DD" w:rsidP="00EB30DD">
      <w:pPr>
        <w:rPr>
          <w:rFonts w:ascii="Segoe UI" w:hAnsi="Segoe UI" w:cs="Segoe UI"/>
          <w:b/>
          <w:bCs/>
        </w:rPr>
      </w:pPr>
    </w:p>
    <w:p w14:paraId="7C0C888A" w14:textId="40313C32" w:rsidR="00EB30DD" w:rsidRPr="00EB30DD" w:rsidRDefault="00EB30DD" w:rsidP="00EB30DD">
      <w:pPr>
        <w:rPr>
          <w:rFonts w:ascii="Segoe UI" w:hAnsi="Segoe UI" w:cs="Segoe UI"/>
          <w:b/>
          <w:bCs/>
        </w:rPr>
      </w:pPr>
      <w:r w:rsidRPr="00EB30DD">
        <w:rPr>
          <w:rFonts w:ascii="Segoe UI" w:hAnsi="Segoe UI" w:cs="Segoe UI"/>
          <w:b/>
          <w:bCs/>
        </w:rPr>
        <w:t>I</w:t>
      </w:r>
      <w:r w:rsidRPr="00EB30DD">
        <w:rPr>
          <w:rFonts w:ascii="Segoe UI" w:hAnsi="Segoe UI" w:cs="Segoe UI"/>
          <w:b/>
          <w:bCs/>
        </w:rPr>
        <w:t>n addition, at Level 3</w:t>
      </w:r>
    </w:p>
    <w:p w14:paraId="07DF04BB" w14:textId="77777777" w:rsidR="00EB30DD" w:rsidRPr="00EB30DD" w:rsidRDefault="00EB30DD" w:rsidP="00EB30DD">
      <w:pPr>
        <w:pStyle w:val="ListParagraph"/>
        <w:numPr>
          <w:ilvl w:val="0"/>
          <w:numId w:val="12"/>
        </w:numPr>
        <w:suppressAutoHyphens/>
        <w:spacing w:after="0" w:line="240" w:lineRule="auto"/>
        <w:contextualSpacing w:val="0"/>
        <w:rPr>
          <w:rFonts w:ascii="Segoe UI" w:hAnsi="Segoe UI" w:cs="Segoe UI"/>
        </w:rPr>
      </w:pPr>
      <w:r w:rsidRPr="00EB30DD">
        <w:rPr>
          <w:rFonts w:ascii="Segoe UI" w:hAnsi="Segoe UI" w:cs="Segoe UI"/>
          <w:b/>
          <w:bCs/>
        </w:rPr>
        <w:t xml:space="preserve">Hide: </w:t>
      </w:r>
      <w:r w:rsidRPr="00EB30DD">
        <w:rPr>
          <w:rFonts w:ascii="Segoe UI" w:hAnsi="Segoe UI" w:cs="Segoe UI"/>
        </w:rPr>
        <w:t>Stay out of sight and silent.</w:t>
      </w:r>
    </w:p>
    <w:p w14:paraId="11C5314F" w14:textId="77777777" w:rsidR="00EB30DD" w:rsidRPr="00EB30DD" w:rsidRDefault="00EB30DD" w:rsidP="00EB30DD">
      <w:pPr>
        <w:pStyle w:val="ListParagraph"/>
        <w:numPr>
          <w:ilvl w:val="0"/>
          <w:numId w:val="12"/>
        </w:numPr>
        <w:suppressAutoHyphens/>
        <w:spacing w:after="0" w:line="240" w:lineRule="auto"/>
        <w:contextualSpacing w:val="0"/>
        <w:rPr>
          <w:rFonts w:ascii="Segoe UI" w:hAnsi="Segoe UI" w:cs="Segoe UI"/>
          <w:b/>
          <w:bCs/>
        </w:rPr>
      </w:pPr>
      <w:r w:rsidRPr="00EB30DD">
        <w:rPr>
          <w:rFonts w:ascii="Segoe UI" w:hAnsi="Segoe UI" w:cs="Segoe UI"/>
          <w:b/>
          <w:bCs/>
        </w:rPr>
        <w:t xml:space="preserve">Electrics: </w:t>
      </w:r>
      <w:r w:rsidRPr="00EB30DD">
        <w:rPr>
          <w:rFonts w:ascii="Segoe UI" w:hAnsi="Segoe UI" w:cs="Segoe UI"/>
        </w:rPr>
        <w:t>Turn off lights, monitors, air conditioning, and fans.</w:t>
      </w:r>
    </w:p>
    <w:p w14:paraId="55016017" w14:textId="77777777" w:rsidR="00EB30DD" w:rsidRPr="00EB30DD" w:rsidRDefault="00EB30DD" w:rsidP="00EB30DD">
      <w:pPr>
        <w:pStyle w:val="ListParagraph"/>
        <w:numPr>
          <w:ilvl w:val="0"/>
          <w:numId w:val="12"/>
        </w:numPr>
        <w:suppressAutoHyphens/>
        <w:spacing w:after="0" w:line="240" w:lineRule="auto"/>
        <w:contextualSpacing w:val="0"/>
        <w:rPr>
          <w:rFonts w:ascii="Segoe UI" w:hAnsi="Segoe UI" w:cs="Segoe UI"/>
        </w:rPr>
      </w:pPr>
      <w:r w:rsidRPr="00EB30DD">
        <w:rPr>
          <w:rFonts w:ascii="Segoe UI" w:hAnsi="Segoe UI" w:cs="Segoe UI"/>
          <w:b/>
          <w:bCs/>
        </w:rPr>
        <w:t xml:space="preserve">Tidy Up: </w:t>
      </w:r>
      <w:r w:rsidRPr="00EB30DD">
        <w:rPr>
          <w:rFonts w:ascii="Segoe UI" w:hAnsi="Segoe UI" w:cs="Segoe UI"/>
        </w:rPr>
        <w:t>Secure or hide any objects that could be used as weapons.</w:t>
      </w:r>
    </w:p>
    <w:p w14:paraId="30D03BA2" w14:textId="77777777" w:rsidR="00EB30DD" w:rsidRPr="00EB30DD" w:rsidRDefault="00EB30DD" w:rsidP="00EB30DD">
      <w:pPr>
        <w:pStyle w:val="ListParagraph"/>
        <w:numPr>
          <w:ilvl w:val="0"/>
          <w:numId w:val="12"/>
        </w:numPr>
        <w:suppressAutoHyphens/>
        <w:spacing w:after="0" w:line="240" w:lineRule="auto"/>
        <w:contextualSpacing w:val="0"/>
        <w:rPr>
          <w:rFonts w:ascii="Segoe UI" w:hAnsi="Segoe UI" w:cs="Segoe UI"/>
        </w:rPr>
      </w:pPr>
      <w:r w:rsidRPr="00EB30DD">
        <w:rPr>
          <w:rFonts w:ascii="Segoe UI" w:hAnsi="Segoe UI" w:cs="Segoe UI"/>
          <w:b/>
          <w:bCs/>
        </w:rPr>
        <w:t xml:space="preserve">Devices: </w:t>
      </w:r>
      <w:r w:rsidRPr="00EB30DD">
        <w:rPr>
          <w:rFonts w:ascii="Segoe UI" w:hAnsi="Segoe UI" w:cs="Segoe UI"/>
        </w:rPr>
        <w:t>Set mobile phones and other devices to silent or power off.</w:t>
      </w:r>
    </w:p>
    <w:p w14:paraId="3F8C7132" w14:textId="77777777" w:rsidR="00EB30DD" w:rsidRPr="00EB30DD" w:rsidRDefault="00EB30DD" w:rsidP="00EB30DD">
      <w:pPr>
        <w:pStyle w:val="ListParagraph"/>
        <w:numPr>
          <w:ilvl w:val="0"/>
          <w:numId w:val="12"/>
        </w:numPr>
        <w:suppressAutoHyphens/>
        <w:spacing w:after="0" w:line="240" w:lineRule="auto"/>
        <w:contextualSpacing w:val="0"/>
        <w:rPr>
          <w:rFonts w:ascii="Segoe UI" w:hAnsi="Segoe UI" w:cs="Segoe UI"/>
        </w:rPr>
      </w:pPr>
      <w:r w:rsidRPr="00EB30DD">
        <w:rPr>
          <w:rFonts w:ascii="Segoe UI" w:hAnsi="Segoe UI" w:cs="Segoe UI"/>
          <w:b/>
          <w:bCs/>
        </w:rPr>
        <w:t xml:space="preserve">Pupil Register: </w:t>
      </w:r>
      <w:r w:rsidRPr="00EB30DD">
        <w:rPr>
          <w:rFonts w:eastAsiaTheme="minorEastAsia"/>
          <w:lang w:eastAsia="zh-CN"/>
        </w:rPr>
        <w:t>Take register. M</w:t>
      </w:r>
      <w:r w:rsidRPr="00EB30DD">
        <w:rPr>
          <w:rFonts w:ascii="Segoe UI" w:hAnsi="Segoe UI" w:cs="Segoe UI"/>
        </w:rPr>
        <w:t>ark offsite pupils as present to confirm they’re safe. Once this has been established</w:t>
      </w:r>
    </w:p>
    <w:p w14:paraId="09DF5F9D" w14:textId="77777777" w:rsidR="00EB30DD" w:rsidRPr="00EB30DD" w:rsidRDefault="00EB30DD" w:rsidP="00EB30DD">
      <w:pPr>
        <w:pStyle w:val="ListParagraph"/>
        <w:numPr>
          <w:ilvl w:val="0"/>
          <w:numId w:val="12"/>
        </w:numPr>
        <w:suppressAutoHyphens/>
        <w:spacing w:after="0" w:line="240" w:lineRule="auto"/>
        <w:contextualSpacing w:val="0"/>
        <w:rPr>
          <w:rFonts w:ascii="Segoe UI" w:hAnsi="Segoe UI" w:cs="Segoe UI"/>
          <w:b/>
          <w:bCs/>
        </w:rPr>
      </w:pPr>
      <w:r w:rsidRPr="00EB30DD">
        <w:rPr>
          <w:rFonts w:ascii="Segoe UI" w:hAnsi="Segoe UI" w:cs="Segoe UI"/>
          <w:b/>
          <w:bCs/>
        </w:rPr>
        <w:t xml:space="preserve">Staff / Visitor Register: </w:t>
      </w:r>
      <w:r w:rsidRPr="00EB30DD">
        <w:rPr>
          <w:rFonts w:ascii="Segoe UI" w:hAnsi="Segoe UI" w:cs="Segoe UI"/>
        </w:rPr>
        <w:t>Use the Sign In App to check.</w:t>
      </w:r>
    </w:p>
    <w:p w14:paraId="5963B258" w14:textId="77777777" w:rsidR="00EB30DD" w:rsidRPr="00EB30DD" w:rsidRDefault="00EB30DD" w:rsidP="00EB30DD">
      <w:pPr>
        <w:pStyle w:val="ListParagraph"/>
        <w:numPr>
          <w:ilvl w:val="0"/>
          <w:numId w:val="12"/>
        </w:numPr>
        <w:suppressAutoHyphens/>
        <w:spacing w:after="0" w:line="240" w:lineRule="auto"/>
        <w:contextualSpacing w:val="0"/>
        <w:rPr>
          <w:rFonts w:ascii="Segoe UI" w:hAnsi="Segoe UI" w:cs="Segoe UI"/>
          <w:b/>
          <w:bCs/>
        </w:rPr>
      </w:pPr>
      <w:r w:rsidRPr="00EB30DD">
        <w:rPr>
          <w:rFonts w:ascii="Segoe UI" w:hAnsi="Segoe UI" w:cs="Segoe UI"/>
          <w:b/>
          <w:bCs/>
        </w:rPr>
        <w:t xml:space="preserve">Silence: </w:t>
      </w:r>
      <w:r w:rsidRPr="00EB30DD">
        <w:rPr>
          <w:rFonts w:ascii="Segoe UI" w:hAnsi="Segoe UI" w:cs="Segoe UI"/>
        </w:rPr>
        <w:t>Remain silent. Use only silent communication methods if needed.</w:t>
      </w:r>
    </w:p>
    <w:p w14:paraId="6595DBBF" w14:textId="77777777" w:rsidR="00EB30DD" w:rsidRPr="003A39CB" w:rsidRDefault="00EB30DD" w:rsidP="003A39CB">
      <w:pPr>
        <w:tabs>
          <w:tab w:val="left" w:pos="2790"/>
        </w:tabs>
        <w:rPr>
          <w:b/>
        </w:rPr>
      </w:pPr>
    </w:p>
    <w:p w14:paraId="3388ECCB" w14:textId="77777777" w:rsidR="00935765" w:rsidRPr="004C0CF4" w:rsidRDefault="00935765" w:rsidP="00935765">
      <w:pPr>
        <w:tabs>
          <w:tab w:val="left" w:pos="2790"/>
        </w:tabs>
        <w:rPr>
          <w:b/>
        </w:rPr>
      </w:pPr>
      <w:r w:rsidRPr="004C0CF4">
        <w:rPr>
          <w:b/>
        </w:rPr>
        <w:t>Plan sharing and testing:</w:t>
      </w:r>
    </w:p>
    <w:p w14:paraId="0C45A7D0" w14:textId="77777777" w:rsidR="00935765" w:rsidRDefault="00935765" w:rsidP="00935765">
      <w:pPr>
        <w:tabs>
          <w:tab w:val="left" w:pos="2790"/>
        </w:tabs>
      </w:pPr>
      <w:r>
        <w:t>This plan will be shared with all staff annually, after any amendments and subsequently any new staff</w:t>
      </w:r>
      <w:r w:rsidR="004C0CF4">
        <w:t xml:space="preserve"> will be informed as part of their induction. The plan will be tested annually by the Headteacher in an unannounced scenario. Following such a test the plan will be reviewed with senior leaders in the light of any issues that are raised.</w:t>
      </w:r>
    </w:p>
    <w:p w14:paraId="555E17B4" w14:textId="6C5F12BD" w:rsidR="004C0CF4" w:rsidRPr="004C0CF4" w:rsidRDefault="004C0CF4" w:rsidP="41B01B9B">
      <w:pPr>
        <w:tabs>
          <w:tab w:val="left" w:pos="2790"/>
        </w:tabs>
        <w:rPr>
          <w:b/>
          <w:bCs/>
        </w:rPr>
      </w:pPr>
      <w:r w:rsidRPr="78DCA544">
        <w:rPr>
          <w:b/>
          <w:bCs/>
        </w:rPr>
        <w:t>Debriefing in the event of a real</w:t>
      </w:r>
      <w:r>
        <w:t xml:space="preserve"> </w:t>
      </w:r>
      <w:r w:rsidR="695706B6" w:rsidRPr="78DCA544">
        <w:rPr>
          <w:b/>
          <w:bCs/>
        </w:rPr>
        <w:t>‘</w:t>
      </w:r>
      <w:r w:rsidR="06D25483" w:rsidRPr="78DCA544">
        <w:rPr>
          <w:b/>
          <w:bCs/>
        </w:rPr>
        <w:t>lockdown</w:t>
      </w:r>
      <w:r w:rsidR="695706B6" w:rsidRPr="78DCA544">
        <w:rPr>
          <w:b/>
          <w:bCs/>
        </w:rPr>
        <w:t>’</w:t>
      </w:r>
      <w:r w:rsidRPr="78DCA544">
        <w:rPr>
          <w:b/>
          <w:bCs/>
        </w:rPr>
        <w:t xml:space="preserve"> situation:</w:t>
      </w:r>
    </w:p>
    <w:p w14:paraId="4895A9D3" w14:textId="77777777" w:rsidR="004C0CF4" w:rsidRDefault="004C0CF4" w:rsidP="00935765">
      <w:pPr>
        <w:tabs>
          <w:tab w:val="left" w:pos="2790"/>
        </w:tabs>
      </w:pPr>
      <w:r>
        <w:t>Staff will be spoken to concerning the events, reassured of the success of the plan and offered access to the Schools Counselling Service should they need it if they feel they are suffering from any sign of Post-Traumatic Stress Disorder.</w:t>
      </w:r>
    </w:p>
    <w:p w14:paraId="53128261" w14:textId="4C15C2D9" w:rsidR="009C61E6" w:rsidRDefault="1042927D" w:rsidP="2FEC8D03">
      <w:pPr>
        <w:tabs>
          <w:tab w:val="left" w:pos="2790"/>
        </w:tabs>
      </w:pPr>
      <w:r>
        <w:t>Original p</w:t>
      </w:r>
      <w:r w:rsidR="009C61E6">
        <w:t>lan reviewed and shared with staff: 6</w:t>
      </w:r>
      <w:r w:rsidR="009C61E6" w:rsidRPr="2FEC8D03">
        <w:rPr>
          <w:vertAlign w:val="superscript"/>
        </w:rPr>
        <w:t>th</w:t>
      </w:r>
      <w:r w:rsidR="009C61E6">
        <w:t xml:space="preserve"> January 2020</w:t>
      </w:r>
    </w:p>
    <w:p w14:paraId="6DF059CE" w14:textId="1FF30282" w:rsidR="23939755" w:rsidRDefault="23939755" w:rsidP="2FEC8D03">
      <w:pPr>
        <w:tabs>
          <w:tab w:val="left" w:pos="2790"/>
        </w:tabs>
      </w:pPr>
      <w:r>
        <w:t>Subsequent review and sharing of plan with staff:</w:t>
      </w:r>
      <w:r w:rsidR="00D96258">
        <w:t xml:space="preserve"> 13</w:t>
      </w:r>
      <w:r w:rsidR="00D96258" w:rsidRPr="00D96258">
        <w:rPr>
          <w:vertAlign w:val="superscript"/>
        </w:rPr>
        <w:t>th</w:t>
      </w:r>
      <w:r w:rsidR="00D96258">
        <w:t xml:space="preserve"> January 2025</w:t>
      </w:r>
    </w:p>
    <w:p w14:paraId="50B920FE" w14:textId="444B5543" w:rsidR="00EB30DD" w:rsidRDefault="00FD62D2" w:rsidP="2FEC8D03">
      <w:pPr>
        <w:tabs>
          <w:tab w:val="left" w:pos="2790"/>
        </w:tabs>
      </w:pPr>
      <w:r>
        <w:t xml:space="preserve">                                                             Week beginning 6</w:t>
      </w:r>
      <w:r w:rsidRPr="00FD62D2">
        <w:rPr>
          <w:vertAlign w:val="superscript"/>
        </w:rPr>
        <w:t>th</w:t>
      </w:r>
      <w:r>
        <w:t xml:space="preserve"> October 2025</w:t>
      </w:r>
    </w:p>
    <w:p w14:paraId="00514551" w14:textId="079CB404" w:rsidR="00EB30DD" w:rsidRDefault="00EB30DD" w:rsidP="2FEC8D03">
      <w:pPr>
        <w:tabs>
          <w:tab w:val="left" w:pos="2790"/>
        </w:tabs>
      </w:pPr>
      <w:r>
        <w:tab/>
      </w:r>
      <w:r>
        <w:tab/>
        <w:t xml:space="preserve">   Week beginning 13</w:t>
      </w:r>
      <w:r w:rsidRPr="00EB30DD">
        <w:rPr>
          <w:vertAlign w:val="superscript"/>
        </w:rPr>
        <w:t>th</w:t>
      </w:r>
      <w:r>
        <w:t xml:space="preserve"> July 2026</w:t>
      </w:r>
    </w:p>
    <w:p w14:paraId="6F0B4F6D" w14:textId="77777777" w:rsidR="00FD62D2" w:rsidRDefault="00FD62D2" w:rsidP="2FEC8D03">
      <w:pPr>
        <w:tabs>
          <w:tab w:val="left" w:pos="2790"/>
        </w:tabs>
      </w:pPr>
    </w:p>
    <w:tbl>
      <w:tblPr>
        <w:tblStyle w:val="TableGrid"/>
        <w:tblpPr w:leftFromText="180" w:rightFromText="180" w:vertAnchor="page" w:horzAnchor="margin" w:tblpY="3279"/>
        <w:tblW w:w="9396" w:type="dxa"/>
        <w:tblLook w:val="04A0" w:firstRow="1" w:lastRow="0" w:firstColumn="1" w:lastColumn="0" w:noHBand="0" w:noVBand="1"/>
      </w:tblPr>
      <w:tblGrid>
        <w:gridCol w:w="1511"/>
        <w:gridCol w:w="3798"/>
        <w:gridCol w:w="4087"/>
      </w:tblGrid>
      <w:tr w:rsidR="00512635" w14:paraId="08083104" w14:textId="77777777" w:rsidTr="78DCA544">
        <w:trPr>
          <w:trHeight w:val="416"/>
        </w:trPr>
        <w:tc>
          <w:tcPr>
            <w:tcW w:w="1511" w:type="dxa"/>
          </w:tcPr>
          <w:p w14:paraId="491072FA" w14:textId="77777777" w:rsidR="00512635" w:rsidRDefault="00512635" w:rsidP="00512635">
            <w:pPr>
              <w:tabs>
                <w:tab w:val="left" w:pos="2790"/>
              </w:tabs>
            </w:pPr>
            <w:r>
              <w:t>Date</w:t>
            </w:r>
          </w:p>
        </w:tc>
        <w:tc>
          <w:tcPr>
            <w:tcW w:w="3798" w:type="dxa"/>
          </w:tcPr>
          <w:p w14:paraId="39E7E96D" w14:textId="77777777" w:rsidR="00512635" w:rsidRDefault="00512635" w:rsidP="00512635">
            <w:pPr>
              <w:tabs>
                <w:tab w:val="left" w:pos="2790"/>
              </w:tabs>
            </w:pPr>
            <w:r>
              <w:t>Area of Setting/ Staff present</w:t>
            </w:r>
          </w:p>
        </w:tc>
        <w:tc>
          <w:tcPr>
            <w:tcW w:w="4087" w:type="dxa"/>
          </w:tcPr>
          <w:p w14:paraId="6D9EF413" w14:textId="77777777" w:rsidR="00512635" w:rsidRDefault="00512635" w:rsidP="00512635">
            <w:pPr>
              <w:tabs>
                <w:tab w:val="left" w:pos="2790"/>
              </w:tabs>
            </w:pPr>
            <w:r>
              <w:t>Any actions</w:t>
            </w:r>
          </w:p>
        </w:tc>
      </w:tr>
      <w:tr w:rsidR="00512635" w14:paraId="62486C05" w14:textId="77777777" w:rsidTr="78DCA544">
        <w:trPr>
          <w:trHeight w:val="907"/>
        </w:trPr>
        <w:tc>
          <w:tcPr>
            <w:tcW w:w="1511" w:type="dxa"/>
          </w:tcPr>
          <w:p w14:paraId="7AA13F1A" w14:textId="374EF912" w:rsidR="78DCA544" w:rsidRDefault="78DCA544" w:rsidP="78DCA544">
            <w:pPr>
              <w:tabs>
                <w:tab w:val="left" w:pos="2790"/>
              </w:tabs>
              <w:rPr>
                <w:rFonts w:ascii="Calibri" w:eastAsia="Calibri" w:hAnsi="Calibri" w:cs="Calibri"/>
                <w:color w:val="000000" w:themeColor="text1"/>
              </w:rPr>
            </w:pPr>
            <w:r w:rsidRPr="78DCA544">
              <w:rPr>
                <w:rFonts w:ascii="Calibri" w:eastAsia="Calibri" w:hAnsi="Calibri" w:cs="Calibri"/>
                <w:color w:val="000000" w:themeColor="text1"/>
              </w:rPr>
              <w:t>06.01.20</w:t>
            </w:r>
          </w:p>
        </w:tc>
        <w:tc>
          <w:tcPr>
            <w:tcW w:w="3798" w:type="dxa"/>
          </w:tcPr>
          <w:p w14:paraId="541CEDA6" w14:textId="06073AC4" w:rsidR="78DCA544" w:rsidRDefault="78DCA544" w:rsidP="78DCA544">
            <w:pPr>
              <w:tabs>
                <w:tab w:val="left" w:pos="2790"/>
              </w:tabs>
              <w:rPr>
                <w:rFonts w:ascii="Calibri" w:eastAsia="Calibri" w:hAnsi="Calibri" w:cs="Calibri"/>
                <w:color w:val="000000" w:themeColor="text1"/>
              </w:rPr>
            </w:pPr>
            <w:r w:rsidRPr="78DCA544">
              <w:rPr>
                <w:rFonts w:ascii="Calibri" w:eastAsia="Calibri" w:hAnsi="Calibri" w:cs="Calibri"/>
                <w:color w:val="000000" w:themeColor="text1"/>
              </w:rPr>
              <w:t>INSET – all staff (see register)</w:t>
            </w:r>
          </w:p>
        </w:tc>
        <w:tc>
          <w:tcPr>
            <w:tcW w:w="4087" w:type="dxa"/>
          </w:tcPr>
          <w:p w14:paraId="1299C43A" w14:textId="77777777" w:rsidR="00512635" w:rsidRDefault="00512635" w:rsidP="00512635">
            <w:pPr>
              <w:tabs>
                <w:tab w:val="left" w:pos="2790"/>
              </w:tabs>
            </w:pPr>
          </w:p>
        </w:tc>
      </w:tr>
      <w:tr w:rsidR="00512635" w14:paraId="4DDBEF00" w14:textId="77777777" w:rsidTr="78DCA544">
        <w:trPr>
          <w:trHeight w:val="907"/>
        </w:trPr>
        <w:tc>
          <w:tcPr>
            <w:tcW w:w="1511" w:type="dxa"/>
          </w:tcPr>
          <w:p w14:paraId="3461D779" w14:textId="1C3D0C37" w:rsidR="00512635" w:rsidRDefault="00D96258" w:rsidP="00512635">
            <w:pPr>
              <w:tabs>
                <w:tab w:val="left" w:pos="2790"/>
              </w:tabs>
            </w:pPr>
            <w:r>
              <w:t>We</w:t>
            </w:r>
            <w:r w:rsidR="00872574">
              <w:t>e</w:t>
            </w:r>
            <w:r>
              <w:t>k beginning 13.01.25</w:t>
            </w:r>
          </w:p>
        </w:tc>
        <w:tc>
          <w:tcPr>
            <w:tcW w:w="3798" w:type="dxa"/>
          </w:tcPr>
          <w:p w14:paraId="3CF2D8B6" w14:textId="0A53EC40" w:rsidR="00512635" w:rsidRDefault="00D96258" w:rsidP="00512635">
            <w:pPr>
              <w:tabs>
                <w:tab w:val="left" w:pos="2790"/>
              </w:tabs>
            </w:pPr>
            <w:r>
              <w:t>Shared to all staff (13.01.25) via Monday update email and discussed at staff meetings for each provision of the nursery schools.</w:t>
            </w:r>
          </w:p>
        </w:tc>
        <w:tc>
          <w:tcPr>
            <w:tcW w:w="4087" w:type="dxa"/>
          </w:tcPr>
          <w:p w14:paraId="0FB78278" w14:textId="77777777" w:rsidR="00512635" w:rsidRDefault="00512635" w:rsidP="00512635">
            <w:pPr>
              <w:tabs>
                <w:tab w:val="left" w:pos="2790"/>
              </w:tabs>
            </w:pPr>
          </w:p>
        </w:tc>
      </w:tr>
      <w:tr w:rsidR="00512635" w14:paraId="1FC39945" w14:textId="77777777" w:rsidTr="78DCA544">
        <w:trPr>
          <w:trHeight w:val="907"/>
        </w:trPr>
        <w:tc>
          <w:tcPr>
            <w:tcW w:w="1511" w:type="dxa"/>
          </w:tcPr>
          <w:p w14:paraId="0562CB0E" w14:textId="723E1746" w:rsidR="00512635" w:rsidRDefault="00FD62D2" w:rsidP="00512635">
            <w:pPr>
              <w:tabs>
                <w:tab w:val="left" w:pos="2790"/>
              </w:tabs>
            </w:pPr>
            <w:r>
              <w:t>Week beginning 06.10.25</w:t>
            </w:r>
          </w:p>
        </w:tc>
        <w:tc>
          <w:tcPr>
            <w:tcW w:w="3798" w:type="dxa"/>
          </w:tcPr>
          <w:p w14:paraId="34CE0A41" w14:textId="7544F581" w:rsidR="00512635" w:rsidRDefault="00FD62D2" w:rsidP="00512635">
            <w:pPr>
              <w:tabs>
                <w:tab w:val="left" w:pos="2790"/>
              </w:tabs>
            </w:pPr>
            <w:r>
              <w:t xml:space="preserve">Shared to all staff (06.10.25) via Monday update email and discussed at staff meetings for each provision </w:t>
            </w:r>
            <w:r w:rsidR="00F17508">
              <w:t>in the schools.</w:t>
            </w:r>
          </w:p>
        </w:tc>
        <w:tc>
          <w:tcPr>
            <w:tcW w:w="4087" w:type="dxa"/>
          </w:tcPr>
          <w:p w14:paraId="62EBF3C5" w14:textId="77777777" w:rsidR="00512635" w:rsidRDefault="00512635" w:rsidP="00512635">
            <w:pPr>
              <w:tabs>
                <w:tab w:val="left" w:pos="2790"/>
              </w:tabs>
            </w:pPr>
          </w:p>
        </w:tc>
      </w:tr>
      <w:tr w:rsidR="00F17508" w14:paraId="6D98A12B" w14:textId="77777777" w:rsidTr="78DCA544">
        <w:trPr>
          <w:trHeight w:val="907"/>
        </w:trPr>
        <w:tc>
          <w:tcPr>
            <w:tcW w:w="1511" w:type="dxa"/>
          </w:tcPr>
          <w:p w14:paraId="2946DB82" w14:textId="55DDC4C2" w:rsidR="00F17508" w:rsidRDefault="00F17508" w:rsidP="00F17508">
            <w:pPr>
              <w:tabs>
                <w:tab w:val="left" w:pos="2790"/>
              </w:tabs>
            </w:pPr>
            <w:r>
              <w:t xml:space="preserve">Week beginning </w:t>
            </w:r>
            <w:r>
              <w:t>13</w:t>
            </w:r>
            <w:r>
              <w:t>.0</w:t>
            </w:r>
            <w:r>
              <w:t>7</w:t>
            </w:r>
            <w:r>
              <w:t>.2</w:t>
            </w:r>
            <w:r>
              <w:t>6</w:t>
            </w:r>
          </w:p>
        </w:tc>
        <w:tc>
          <w:tcPr>
            <w:tcW w:w="3798" w:type="dxa"/>
          </w:tcPr>
          <w:p w14:paraId="4EC33B0C" w14:textId="77777777" w:rsidR="00F17508" w:rsidRDefault="00F17508" w:rsidP="00F17508">
            <w:pPr>
              <w:tabs>
                <w:tab w:val="left" w:pos="2790"/>
              </w:tabs>
            </w:pPr>
            <w:r>
              <w:t>D</w:t>
            </w:r>
            <w:r>
              <w:t>iscussed at staff meetings for each provision in the schools.</w:t>
            </w:r>
            <w:r>
              <w:t xml:space="preserve"> </w:t>
            </w:r>
          </w:p>
          <w:p w14:paraId="5997CC1D" w14:textId="4445E8D5" w:rsidR="00F17508" w:rsidRDefault="00F17508" w:rsidP="00F17508">
            <w:pPr>
              <w:tabs>
                <w:tab w:val="left" w:pos="2790"/>
              </w:tabs>
            </w:pPr>
            <w:r>
              <w:t>Additionally, s</w:t>
            </w:r>
            <w:r>
              <w:t>hared to all staff (20.07.26) via Monday update email.</w:t>
            </w:r>
          </w:p>
        </w:tc>
        <w:tc>
          <w:tcPr>
            <w:tcW w:w="4087" w:type="dxa"/>
          </w:tcPr>
          <w:p w14:paraId="110FFD37" w14:textId="77777777" w:rsidR="00F17508" w:rsidRDefault="00F17508" w:rsidP="00F17508">
            <w:pPr>
              <w:tabs>
                <w:tab w:val="left" w:pos="2790"/>
              </w:tabs>
            </w:pPr>
          </w:p>
        </w:tc>
      </w:tr>
      <w:tr w:rsidR="00F17508" w14:paraId="6B699379" w14:textId="77777777" w:rsidTr="78DCA544">
        <w:trPr>
          <w:trHeight w:val="869"/>
        </w:trPr>
        <w:tc>
          <w:tcPr>
            <w:tcW w:w="1511" w:type="dxa"/>
          </w:tcPr>
          <w:p w14:paraId="3FE9F23F" w14:textId="77777777" w:rsidR="00F17508" w:rsidRDefault="00F17508" w:rsidP="00F17508">
            <w:pPr>
              <w:tabs>
                <w:tab w:val="left" w:pos="2790"/>
              </w:tabs>
            </w:pPr>
          </w:p>
        </w:tc>
        <w:tc>
          <w:tcPr>
            <w:tcW w:w="3798" w:type="dxa"/>
          </w:tcPr>
          <w:p w14:paraId="1F72F646" w14:textId="77777777" w:rsidR="00F17508" w:rsidRDefault="00F17508" w:rsidP="00F17508">
            <w:pPr>
              <w:tabs>
                <w:tab w:val="left" w:pos="2790"/>
              </w:tabs>
            </w:pPr>
          </w:p>
        </w:tc>
        <w:tc>
          <w:tcPr>
            <w:tcW w:w="4087" w:type="dxa"/>
          </w:tcPr>
          <w:p w14:paraId="08CE6F91" w14:textId="77777777" w:rsidR="00F17508" w:rsidRDefault="00F17508" w:rsidP="00F17508">
            <w:pPr>
              <w:tabs>
                <w:tab w:val="left" w:pos="2790"/>
              </w:tabs>
            </w:pPr>
          </w:p>
        </w:tc>
      </w:tr>
      <w:tr w:rsidR="00F17508" w14:paraId="61CDCEAD" w14:textId="77777777" w:rsidTr="78DCA544">
        <w:trPr>
          <w:trHeight w:val="869"/>
        </w:trPr>
        <w:tc>
          <w:tcPr>
            <w:tcW w:w="1511" w:type="dxa"/>
          </w:tcPr>
          <w:p w14:paraId="6BB9E253" w14:textId="77777777" w:rsidR="00F17508" w:rsidRDefault="00F17508" w:rsidP="00F17508">
            <w:pPr>
              <w:tabs>
                <w:tab w:val="left" w:pos="2790"/>
              </w:tabs>
            </w:pPr>
          </w:p>
        </w:tc>
        <w:tc>
          <w:tcPr>
            <w:tcW w:w="3798" w:type="dxa"/>
          </w:tcPr>
          <w:p w14:paraId="23DE523C" w14:textId="77777777" w:rsidR="00F17508" w:rsidRDefault="00F17508" w:rsidP="00F17508">
            <w:pPr>
              <w:tabs>
                <w:tab w:val="left" w:pos="2790"/>
              </w:tabs>
            </w:pPr>
          </w:p>
        </w:tc>
        <w:tc>
          <w:tcPr>
            <w:tcW w:w="4087" w:type="dxa"/>
          </w:tcPr>
          <w:p w14:paraId="52E56223" w14:textId="77777777" w:rsidR="00F17508" w:rsidRDefault="00F17508" w:rsidP="00F17508">
            <w:pPr>
              <w:tabs>
                <w:tab w:val="left" w:pos="2790"/>
              </w:tabs>
            </w:pPr>
          </w:p>
        </w:tc>
      </w:tr>
    </w:tbl>
    <w:p w14:paraId="66CF6DA9" w14:textId="6E8302F9" w:rsidR="2FEC8D03" w:rsidRDefault="2FEC8D03" w:rsidP="2FEC8D03">
      <w:pPr>
        <w:tabs>
          <w:tab w:val="left" w:pos="2790"/>
        </w:tabs>
      </w:pPr>
    </w:p>
    <w:p w14:paraId="296FEF7D" w14:textId="6F68D058" w:rsidR="006016DE" w:rsidRDefault="46B4D942" w:rsidP="2FEC8D03">
      <w:pPr>
        <w:tabs>
          <w:tab w:val="left" w:pos="2790"/>
        </w:tabs>
      </w:pPr>
      <w:r>
        <w:t>‘</w:t>
      </w:r>
      <w:r w:rsidR="57ACDDE3">
        <w:t>Lockdown</w:t>
      </w:r>
      <w:r>
        <w:t xml:space="preserve">’ </w:t>
      </w:r>
      <w:r w:rsidR="00512635">
        <w:t>procedures test/ initiated:</w:t>
      </w:r>
    </w:p>
    <w:p w14:paraId="1836932D" w14:textId="77777777" w:rsidR="006360DF" w:rsidRDefault="006360DF" w:rsidP="2FEC8D03">
      <w:pPr>
        <w:tabs>
          <w:tab w:val="left" w:pos="2790"/>
        </w:tabs>
      </w:pPr>
    </w:p>
    <w:p w14:paraId="5073D087" w14:textId="77777777" w:rsidR="006360DF" w:rsidRDefault="006360DF" w:rsidP="2FEC8D03">
      <w:pPr>
        <w:tabs>
          <w:tab w:val="left" w:pos="2790"/>
        </w:tabs>
      </w:pPr>
    </w:p>
    <w:p w14:paraId="3BF1007F" w14:textId="77777777" w:rsidR="006360DF" w:rsidRDefault="006360DF" w:rsidP="2FEC8D03">
      <w:pPr>
        <w:tabs>
          <w:tab w:val="left" w:pos="2790"/>
        </w:tabs>
      </w:pPr>
    </w:p>
    <w:p w14:paraId="2BB70467" w14:textId="77777777" w:rsidR="006360DF" w:rsidRDefault="006360DF" w:rsidP="2FEC8D03">
      <w:pPr>
        <w:tabs>
          <w:tab w:val="left" w:pos="2790"/>
        </w:tabs>
      </w:pPr>
    </w:p>
    <w:p w14:paraId="11E81506" w14:textId="77777777" w:rsidR="006360DF" w:rsidRDefault="006360DF" w:rsidP="2FEC8D03">
      <w:pPr>
        <w:tabs>
          <w:tab w:val="left" w:pos="2790"/>
        </w:tabs>
      </w:pPr>
    </w:p>
    <w:p w14:paraId="08D04AD0" w14:textId="77777777" w:rsidR="006360DF" w:rsidRDefault="006360DF" w:rsidP="2FEC8D03">
      <w:pPr>
        <w:tabs>
          <w:tab w:val="left" w:pos="2790"/>
        </w:tabs>
      </w:pPr>
    </w:p>
    <w:p w14:paraId="68386C4A" w14:textId="77777777" w:rsidR="006360DF" w:rsidRDefault="006360DF" w:rsidP="2FEC8D03">
      <w:pPr>
        <w:tabs>
          <w:tab w:val="left" w:pos="2790"/>
        </w:tabs>
      </w:pPr>
    </w:p>
    <w:p w14:paraId="14BF3620" w14:textId="77777777" w:rsidR="006360DF" w:rsidRDefault="006360DF" w:rsidP="2FEC8D03">
      <w:pPr>
        <w:tabs>
          <w:tab w:val="left" w:pos="2790"/>
        </w:tabs>
      </w:pPr>
    </w:p>
    <w:p w14:paraId="4B16BFA8" w14:textId="77777777" w:rsidR="006360DF" w:rsidRDefault="006360DF" w:rsidP="2FEC8D03">
      <w:pPr>
        <w:tabs>
          <w:tab w:val="left" w:pos="2790"/>
        </w:tabs>
      </w:pPr>
    </w:p>
    <w:p w14:paraId="6FCB021B" w14:textId="6C07B802" w:rsidR="006360DF" w:rsidRDefault="006360DF" w:rsidP="2FEC8D03">
      <w:pPr>
        <w:tabs>
          <w:tab w:val="left" w:pos="2790"/>
        </w:tabs>
        <w:rPr>
          <w:b/>
          <w:bCs/>
        </w:rPr>
      </w:pPr>
      <w:r w:rsidRPr="006360DF">
        <w:rPr>
          <w:b/>
          <w:bCs/>
        </w:rPr>
        <w:t>Appendix 1</w:t>
      </w:r>
      <w:r>
        <w:rPr>
          <w:b/>
          <w:bCs/>
        </w:rPr>
        <w:t xml:space="preserve"> – poster displayed throughout school as one page guide for staff:</w:t>
      </w:r>
    </w:p>
    <w:p w14:paraId="6AAFB6F5" w14:textId="58362103" w:rsidR="006360DF" w:rsidRPr="006360DF" w:rsidRDefault="006360DF" w:rsidP="2FEC8D03">
      <w:pPr>
        <w:tabs>
          <w:tab w:val="left" w:pos="2790"/>
        </w:tabs>
        <w:rPr>
          <w:b/>
          <w:bCs/>
        </w:rPr>
      </w:pPr>
      <w:r w:rsidRPr="006360DF">
        <w:rPr>
          <w:b/>
          <w:bCs/>
        </w:rPr>
        <w:drawing>
          <wp:inline distT="0" distB="0" distL="0" distR="0" wp14:anchorId="2F9D4A14" wp14:editId="402A0382">
            <wp:extent cx="4740442" cy="6829143"/>
            <wp:effectExtent l="0" t="0" r="3175" b="0"/>
            <wp:docPr id="508062629" name="Picture 1" descr="A paper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062629" name="Picture 1" descr="A paper with text and images&#10;&#10;Description automatically generated"/>
                    <pic:cNvPicPr/>
                  </pic:nvPicPr>
                  <pic:blipFill>
                    <a:blip r:embed="rId7"/>
                    <a:stretch>
                      <a:fillRect/>
                    </a:stretch>
                  </pic:blipFill>
                  <pic:spPr>
                    <a:xfrm>
                      <a:off x="0" y="0"/>
                      <a:ext cx="4786396" cy="6895344"/>
                    </a:xfrm>
                    <a:prstGeom prst="rect">
                      <a:avLst/>
                    </a:prstGeom>
                  </pic:spPr>
                </pic:pic>
              </a:graphicData>
            </a:graphic>
          </wp:inline>
        </w:drawing>
      </w:r>
    </w:p>
    <w:sectPr w:rsidR="006360DF" w:rsidRPr="006360DF" w:rsidSect="00433E4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F5233" w14:textId="77777777" w:rsidR="002F37A4" w:rsidRDefault="002F37A4" w:rsidP="00097B0E">
      <w:pPr>
        <w:spacing w:after="0" w:line="240" w:lineRule="auto"/>
      </w:pPr>
      <w:r>
        <w:separator/>
      </w:r>
    </w:p>
  </w:endnote>
  <w:endnote w:type="continuationSeparator" w:id="0">
    <w:p w14:paraId="4313DBFA" w14:textId="77777777" w:rsidR="002F37A4" w:rsidRDefault="002F37A4" w:rsidP="00097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2FEC8D03" w14:paraId="13980C39" w14:textId="77777777" w:rsidTr="2FEC8D03">
      <w:trPr>
        <w:trHeight w:val="300"/>
      </w:trPr>
      <w:tc>
        <w:tcPr>
          <w:tcW w:w="3005" w:type="dxa"/>
        </w:tcPr>
        <w:p w14:paraId="0BFB2E65" w14:textId="5C7464C8" w:rsidR="2FEC8D03" w:rsidRDefault="2FEC8D03" w:rsidP="2FEC8D03">
          <w:pPr>
            <w:pStyle w:val="Header"/>
            <w:ind w:left="-115"/>
          </w:pPr>
        </w:p>
      </w:tc>
      <w:tc>
        <w:tcPr>
          <w:tcW w:w="3005" w:type="dxa"/>
        </w:tcPr>
        <w:p w14:paraId="3F0263DC" w14:textId="000FFE65" w:rsidR="2FEC8D03" w:rsidRDefault="2FEC8D03" w:rsidP="2FEC8D03">
          <w:pPr>
            <w:pStyle w:val="Header"/>
            <w:jc w:val="center"/>
          </w:pPr>
        </w:p>
      </w:tc>
      <w:tc>
        <w:tcPr>
          <w:tcW w:w="3005" w:type="dxa"/>
        </w:tcPr>
        <w:p w14:paraId="11F30C37" w14:textId="5AC39583" w:rsidR="2FEC8D03" w:rsidRDefault="2FEC8D03" w:rsidP="2FEC8D03">
          <w:pPr>
            <w:pStyle w:val="Header"/>
            <w:ind w:right="-115"/>
            <w:jc w:val="right"/>
          </w:pPr>
        </w:p>
      </w:tc>
    </w:tr>
  </w:tbl>
  <w:p w14:paraId="4DC7BEF1" w14:textId="1376BC63" w:rsidR="2FEC8D03" w:rsidRDefault="2FEC8D03" w:rsidP="2FEC8D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E5426E" w14:textId="77777777" w:rsidR="002F37A4" w:rsidRDefault="002F37A4" w:rsidP="00097B0E">
      <w:pPr>
        <w:spacing w:after="0" w:line="240" w:lineRule="auto"/>
      </w:pPr>
      <w:r>
        <w:separator/>
      </w:r>
    </w:p>
  </w:footnote>
  <w:footnote w:type="continuationSeparator" w:id="0">
    <w:p w14:paraId="40267D67" w14:textId="77777777" w:rsidR="002F37A4" w:rsidRDefault="002F37A4" w:rsidP="00097B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3C3E0" w14:textId="77777777" w:rsidR="009C61E6" w:rsidRPr="00277B6D" w:rsidRDefault="009C61E6" w:rsidP="00097B0E">
    <w:pPr>
      <w:spacing w:after="0" w:line="240" w:lineRule="auto"/>
      <w:rPr>
        <w:b/>
        <w:sz w:val="24"/>
        <w:szCs w:val="24"/>
      </w:rPr>
    </w:pPr>
    <w:r w:rsidRPr="00277B6D">
      <w:rPr>
        <w:b/>
        <w:sz w:val="24"/>
        <w:szCs w:val="24"/>
      </w:rPr>
      <w:t>Plymouth Nursery Schools Federation.</w:t>
    </w:r>
  </w:p>
  <w:p w14:paraId="72A7900D" w14:textId="77777777" w:rsidR="009C61E6" w:rsidRPr="00277B6D" w:rsidRDefault="2FEC8D03" w:rsidP="00097B0E">
    <w:pPr>
      <w:spacing w:after="0" w:line="240" w:lineRule="auto"/>
      <w:rPr>
        <w:sz w:val="24"/>
        <w:szCs w:val="24"/>
      </w:rPr>
    </w:pPr>
    <w:r w:rsidRPr="2FEC8D03">
      <w:rPr>
        <w:sz w:val="24"/>
        <w:szCs w:val="24"/>
      </w:rPr>
      <w:t>Level 3 restriction: School staff, LA Officers, Emergency Services, FBG.</w:t>
    </w:r>
  </w:p>
  <w:p w14:paraId="7194DBDC" w14:textId="25D0C344" w:rsidR="009C61E6" w:rsidRDefault="2FEC8D03" w:rsidP="00097B0E">
    <w:pPr>
      <w:spacing w:after="0" w:line="240" w:lineRule="auto"/>
    </w:pPr>
    <w:r>
      <w:rPr>
        <w:noProof/>
        <w:lang w:eastAsia="en-GB"/>
      </w:rPr>
      <w:drawing>
        <wp:inline distT="0" distB="0" distL="0" distR="0" wp14:anchorId="3A3C8C8C" wp14:editId="7263B94C">
          <wp:extent cx="1297667" cy="765291"/>
          <wp:effectExtent l="0" t="0" r="0" b="0"/>
          <wp:docPr id="872585709" name="Picture 872585709" descr="C:\Users\kmabin.TORBRIDGE.008\Desktop\PLYM BRIDGE NURSERY LOGO 2014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315946" cy="776071"/>
                  </a:xfrm>
                  <a:prstGeom prst="rect">
                    <a:avLst/>
                  </a:prstGeom>
                </pic:spPr>
              </pic:pic>
            </a:graphicData>
          </a:graphic>
        </wp:inline>
      </w:drawing>
    </w:r>
    <w:r>
      <w:t xml:space="preserve">            </w:t>
    </w:r>
    <w:r w:rsidR="00EB30DD">
      <w:rPr>
        <w:noProof/>
      </w:rPr>
      <w:drawing>
        <wp:inline distT="0" distB="0" distL="0" distR="0" wp14:anchorId="76F29B76" wp14:editId="5DA4126A">
          <wp:extent cx="1197033" cy="952399"/>
          <wp:effectExtent l="0" t="0" r="3175" b="635"/>
          <wp:docPr id="214024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8620" cy="961618"/>
                  </a:xfrm>
                  <a:prstGeom prst="rect">
                    <a:avLst/>
                  </a:prstGeom>
                  <a:noFill/>
                </pic:spPr>
              </pic:pic>
            </a:graphicData>
          </a:graphic>
        </wp:inline>
      </w:drawing>
    </w:r>
    <w:r>
      <w:t xml:space="preserve">                                          </w:t>
    </w:r>
    <w:r>
      <w:rPr>
        <w:noProof/>
        <w:lang w:eastAsia="en-GB"/>
      </w:rPr>
      <w:drawing>
        <wp:inline distT="0" distB="0" distL="0" distR="0" wp14:anchorId="51E1D27A" wp14:editId="1582C8BE">
          <wp:extent cx="600075" cy="533400"/>
          <wp:effectExtent l="0" t="0" r="0" b="0"/>
          <wp:docPr id="1954914701" name="Picture 1954914701" descr="W:\PandCT-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extLst>
                      <a:ext uri="{28A0092B-C50C-407E-A947-70E740481C1C}">
                        <a14:useLocalDpi xmlns:a14="http://schemas.microsoft.com/office/drawing/2010/main" val="0"/>
                      </a:ext>
                    </a:extLst>
                  </a:blip>
                  <a:stretch>
                    <a:fillRect/>
                  </a:stretch>
                </pic:blipFill>
                <pic:spPr>
                  <a:xfrm>
                    <a:off x="0" y="0"/>
                    <a:ext cx="600075" cy="533400"/>
                  </a:xfrm>
                  <a:prstGeom prst="rect">
                    <a:avLst/>
                  </a:prstGeom>
                </pic:spPr>
              </pic:pic>
            </a:graphicData>
          </a:graphic>
        </wp:inline>
      </w:drawing>
    </w:r>
    <w:r>
      <w:rPr>
        <w:noProof/>
        <w:lang w:eastAsia="en-GB"/>
      </w:rPr>
      <w:drawing>
        <wp:inline distT="0" distB="0" distL="0" distR="0" wp14:anchorId="01ED7D04" wp14:editId="5927A844">
          <wp:extent cx="742950" cy="542925"/>
          <wp:effectExtent l="0" t="0" r="0" b="0"/>
          <wp:docPr id="2352635" name="Picture 2352635" descr="W:\PLP_Master-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742950" cy="542925"/>
                  </a:xfrm>
                  <a:prstGeom prst="rect">
                    <a:avLst/>
                  </a:prstGeom>
                </pic:spPr>
              </pic:pic>
            </a:graphicData>
          </a:graphic>
        </wp:inline>
      </w:drawing>
    </w:r>
    <w:r w:rsidR="009C61E6">
      <w:br/>
    </w:r>
  </w:p>
  <w:p w14:paraId="19548C34" w14:textId="1756BC07" w:rsidR="009C61E6" w:rsidRPr="00277B6D" w:rsidRDefault="78DCA544" w:rsidP="41B01B9B">
    <w:pPr>
      <w:spacing w:after="0" w:line="240" w:lineRule="auto"/>
      <w:rPr>
        <w:b/>
        <w:bCs/>
        <w:sz w:val="28"/>
        <w:szCs w:val="28"/>
      </w:rPr>
    </w:pPr>
    <w:r w:rsidRPr="78DCA544">
      <w:rPr>
        <w:b/>
        <w:bCs/>
        <w:sz w:val="28"/>
        <w:szCs w:val="28"/>
      </w:rPr>
      <w:t>P</w:t>
    </w:r>
    <w:r w:rsidR="00EB30DD">
      <w:rPr>
        <w:b/>
        <w:bCs/>
        <w:sz w:val="28"/>
        <w:szCs w:val="28"/>
      </w:rPr>
      <w:t>NFS</w:t>
    </w:r>
    <w:r w:rsidRPr="78DCA544">
      <w:rPr>
        <w:b/>
        <w:bCs/>
        <w:sz w:val="28"/>
        <w:szCs w:val="28"/>
      </w:rPr>
      <w:t xml:space="preserve"> Taking Shelter for Lockdown Procedures</w:t>
    </w:r>
  </w:p>
  <w:p w14:paraId="1231BE67" w14:textId="50D78D29" w:rsidR="009C61E6" w:rsidRDefault="009C61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964A0"/>
    <w:multiLevelType w:val="hybridMultilevel"/>
    <w:tmpl w:val="4EFED1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A83D45"/>
    <w:multiLevelType w:val="multilevel"/>
    <w:tmpl w:val="87345EF0"/>
    <w:lvl w:ilvl="0">
      <w:start w:val="1"/>
      <w:numFmt w:val="decimal"/>
      <w:lvlText w:val="%1.0"/>
      <w:lvlJc w:val="left"/>
      <w:pPr>
        <w:ind w:left="390" w:hanging="390"/>
      </w:pPr>
      <w:rPr>
        <w:rFonts w:hint="default"/>
      </w:rPr>
    </w:lvl>
    <w:lvl w:ilvl="1">
      <w:start w:val="1"/>
      <w:numFmt w:val="decimalZero"/>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0B3E0534"/>
    <w:multiLevelType w:val="hybridMultilevel"/>
    <w:tmpl w:val="90BAB94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DC058F6"/>
    <w:multiLevelType w:val="hybridMultilevel"/>
    <w:tmpl w:val="3FDC5AB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FA351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55CD7496"/>
    <w:multiLevelType w:val="hybridMultilevel"/>
    <w:tmpl w:val="1890AA0E"/>
    <w:lvl w:ilvl="0" w:tplc="4F7C9F98">
      <w:start w:val="1"/>
      <w:numFmt w:val="decimal"/>
      <w:lvlText w:val="%1."/>
      <w:lvlJc w:val="left"/>
      <w:pPr>
        <w:ind w:left="360" w:hanging="360"/>
      </w:pPr>
      <w:rPr>
        <w:b/>
      </w:rPr>
    </w:lvl>
    <w:lvl w:ilvl="1" w:tplc="8C3C4AF0">
      <w:start w:val="1"/>
      <w:numFmt w:val="lowerLetter"/>
      <w:lvlText w:val="%2."/>
      <w:lvlJc w:val="left"/>
      <w:pPr>
        <w:ind w:left="1080" w:hanging="360"/>
      </w:pPr>
      <w:rPr>
        <w:b/>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AE3046C"/>
    <w:multiLevelType w:val="multilevel"/>
    <w:tmpl w:val="7A4AC7EC"/>
    <w:lvl w:ilvl="0">
      <w:start w:val="1"/>
      <w:numFmt w:val="decimal"/>
      <w:lvlText w:val=""/>
      <w:lvlJc w:val="left"/>
      <w:pPr>
        <w:ind w:left="-360" w:firstLine="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06970C3"/>
    <w:multiLevelType w:val="hybridMultilevel"/>
    <w:tmpl w:val="5290E5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62B51D7"/>
    <w:multiLevelType w:val="hybridMultilevel"/>
    <w:tmpl w:val="E2C09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C605465"/>
    <w:multiLevelType w:val="hybridMultilevel"/>
    <w:tmpl w:val="D7CEA384"/>
    <w:lvl w:ilvl="0" w:tplc="943EABF6">
      <w:start w:val="1"/>
      <w:numFmt w:val="bullet"/>
      <w:lvlText w:val=""/>
      <w:lvlJc w:val="left"/>
      <w:pPr>
        <w:ind w:left="1080" w:hanging="360"/>
      </w:pPr>
      <w:rPr>
        <w:rFonts w:ascii="Symbol" w:hAnsi="Symbol" w:hint="default"/>
      </w:rPr>
    </w:lvl>
    <w:lvl w:ilvl="1" w:tplc="A6664AF4">
      <w:start w:val="1"/>
      <w:numFmt w:val="bullet"/>
      <w:lvlText w:val="o"/>
      <w:lvlJc w:val="left"/>
      <w:pPr>
        <w:ind w:left="1800" w:hanging="360"/>
      </w:pPr>
      <w:rPr>
        <w:rFonts w:ascii="Courier New" w:hAnsi="Courier New" w:hint="default"/>
      </w:rPr>
    </w:lvl>
    <w:lvl w:ilvl="2" w:tplc="07C0B6B8">
      <w:start w:val="1"/>
      <w:numFmt w:val="bullet"/>
      <w:lvlText w:val=""/>
      <w:lvlJc w:val="left"/>
      <w:pPr>
        <w:ind w:left="2520" w:hanging="360"/>
      </w:pPr>
      <w:rPr>
        <w:rFonts w:ascii="Wingdings" w:hAnsi="Wingdings" w:hint="default"/>
      </w:rPr>
    </w:lvl>
    <w:lvl w:ilvl="3" w:tplc="305CA262">
      <w:start w:val="1"/>
      <w:numFmt w:val="bullet"/>
      <w:lvlText w:val=""/>
      <w:lvlJc w:val="left"/>
      <w:pPr>
        <w:ind w:left="3240" w:hanging="360"/>
      </w:pPr>
      <w:rPr>
        <w:rFonts w:ascii="Symbol" w:hAnsi="Symbol" w:hint="default"/>
      </w:rPr>
    </w:lvl>
    <w:lvl w:ilvl="4" w:tplc="22B85EDA">
      <w:start w:val="1"/>
      <w:numFmt w:val="bullet"/>
      <w:lvlText w:val="o"/>
      <w:lvlJc w:val="left"/>
      <w:pPr>
        <w:ind w:left="3960" w:hanging="360"/>
      </w:pPr>
      <w:rPr>
        <w:rFonts w:ascii="Courier New" w:hAnsi="Courier New" w:hint="default"/>
      </w:rPr>
    </w:lvl>
    <w:lvl w:ilvl="5" w:tplc="40E041D0">
      <w:start w:val="1"/>
      <w:numFmt w:val="bullet"/>
      <w:lvlText w:val=""/>
      <w:lvlJc w:val="left"/>
      <w:pPr>
        <w:ind w:left="4680" w:hanging="360"/>
      </w:pPr>
      <w:rPr>
        <w:rFonts w:ascii="Wingdings" w:hAnsi="Wingdings" w:hint="default"/>
      </w:rPr>
    </w:lvl>
    <w:lvl w:ilvl="6" w:tplc="5BE0071C">
      <w:start w:val="1"/>
      <w:numFmt w:val="bullet"/>
      <w:lvlText w:val=""/>
      <w:lvlJc w:val="left"/>
      <w:pPr>
        <w:ind w:left="5400" w:hanging="360"/>
      </w:pPr>
      <w:rPr>
        <w:rFonts w:ascii="Symbol" w:hAnsi="Symbol" w:hint="default"/>
      </w:rPr>
    </w:lvl>
    <w:lvl w:ilvl="7" w:tplc="39C0DD76">
      <w:start w:val="1"/>
      <w:numFmt w:val="bullet"/>
      <w:lvlText w:val="o"/>
      <w:lvlJc w:val="left"/>
      <w:pPr>
        <w:ind w:left="6120" w:hanging="360"/>
      </w:pPr>
      <w:rPr>
        <w:rFonts w:ascii="Courier New" w:hAnsi="Courier New" w:hint="default"/>
      </w:rPr>
    </w:lvl>
    <w:lvl w:ilvl="8" w:tplc="99CA7A48">
      <w:start w:val="1"/>
      <w:numFmt w:val="bullet"/>
      <w:lvlText w:val=""/>
      <w:lvlJc w:val="left"/>
      <w:pPr>
        <w:ind w:left="6840" w:hanging="360"/>
      </w:pPr>
      <w:rPr>
        <w:rFonts w:ascii="Wingdings" w:hAnsi="Wingdings" w:hint="default"/>
      </w:rPr>
    </w:lvl>
  </w:abstractNum>
  <w:abstractNum w:abstractNumId="10" w15:restartNumberingAfterBreak="0">
    <w:nsid w:val="74CE592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6B34190"/>
    <w:multiLevelType w:val="hybridMultilevel"/>
    <w:tmpl w:val="86A84A78"/>
    <w:lvl w:ilvl="0" w:tplc="5644F440">
      <w:start w:val="1"/>
      <w:numFmt w:val="decimal"/>
      <w:lvlText w:val="%1)"/>
      <w:lvlJc w:val="left"/>
      <w:pPr>
        <w:ind w:left="720" w:hanging="360"/>
      </w:pPr>
    </w:lvl>
    <w:lvl w:ilvl="1" w:tplc="D0D2B6BC">
      <w:start w:val="1"/>
      <w:numFmt w:val="lowerLetter"/>
      <w:lvlText w:val="%2."/>
      <w:lvlJc w:val="left"/>
      <w:pPr>
        <w:ind w:left="1440" w:hanging="360"/>
      </w:pPr>
    </w:lvl>
    <w:lvl w:ilvl="2" w:tplc="FC8290E0">
      <w:start w:val="1"/>
      <w:numFmt w:val="lowerRoman"/>
      <w:lvlText w:val="%3."/>
      <w:lvlJc w:val="right"/>
      <w:pPr>
        <w:ind w:left="2160" w:hanging="180"/>
      </w:pPr>
    </w:lvl>
    <w:lvl w:ilvl="3" w:tplc="4CEEBF0C">
      <w:start w:val="1"/>
      <w:numFmt w:val="decimal"/>
      <w:lvlText w:val="%4."/>
      <w:lvlJc w:val="left"/>
      <w:pPr>
        <w:ind w:left="2880" w:hanging="360"/>
      </w:pPr>
    </w:lvl>
    <w:lvl w:ilvl="4" w:tplc="E0C2F4D4">
      <w:start w:val="1"/>
      <w:numFmt w:val="lowerLetter"/>
      <w:lvlText w:val="%5."/>
      <w:lvlJc w:val="left"/>
      <w:pPr>
        <w:ind w:left="3600" w:hanging="360"/>
      </w:pPr>
    </w:lvl>
    <w:lvl w:ilvl="5" w:tplc="248EE01C">
      <w:start w:val="1"/>
      <w:numFmt w:val="lowerRoman"/>
      <w:lvlText w:val="%6."/>
      <w:lvlJc w:val="right"/>
      <w:pPr>
        <w:ind w:left="4320" w:hanging="180"/>
      </w:pPr>
    </w:lvl>
    <w:lvl w:ilvl="6" w:tplc="561E103A">
      <w:start w:val="1"/>
      <w:numFmt w:val="decimal"/>
      <w:lvlText w:val="%7."/>
      <w:lvlJc w:val="left"/>
      <w:pPr>
        <w:ind w:left="5040" w:hanging="360"/>
      </w:pPr>
    </w:lvl>
    <w:lvl w:ilvl="7" w:tplc="FCFA8CDA">
      <w:start w:val="1"/>
      <w:numFmt w:val="lowerLetter"/>
      <w:lvlText w:val="%8."/>
      <w:lvlJc w:val="left"/>
      <w:pPr>
        <w:ind w:left="5760" w:hanging="360"/>
      </w:pPr>
    </w:lvl>
    <w:lvl w:ilvl="8" w:tplc="E9EA3830">
      <w:start w:val="1"/>
      <w:numFmt w:val="lowerRoman"/>
      <w:lvlText w:val="%9."/>
      <w:lvlJc w:val="right"/>
      <w:pPr>
        <w:ind w:left="6480" w:hanging="180"/>
      </w:pPr>
    </w:lvl>
  </w:abstractNum>
  <w:num w:numId="1" w16cid:durableId="1223325564">
    <w:abstractNumId w:val="9"/>
  </w:num>
  <w:num w:numId="2" w16cid:durableId="37094588">
    <w:abstractNumId w:val="6"/>
  </w:num>
  <w:num w:numId="3" w16cid:durableId="1970358352">
    <w:abstractNumId w:val="0"/>
  </w:num>
  <w:num w:numId="4" w16cid:durableId="1560091801">
    <w:abstractNumId w:val="1"/>
  </w:num>
  <w:num w:numId="5" w16cid:durableId="777600854">
    <w:abstractNumId w:val="7"/>
  </w:num>
  <w:num w:numId="6" w16cid:durableId="785390541">
    <w:abstractNumId w:val="2"/>
  </w:num>
  <w:num w:numId="7" w16cid:durableId="514464285">
    <w:abstractNumId w:val="8"/>
  </w:num>
  <w:num w:numId="8" w16cid:durableId="1541018589">
    <w:abstractNumId w:val="10"/>
  </w:num>
  <w:num w:numId="9" w16cid:durableId="944456506">
    <w:abstractNumId w:val="4"/>
  </w:num>
  <w:num w:numId="10" w16cid:durableId="45374336">
    <w:abstractNumId w:val="11"/>
  </w:num>
  <w:num w:numId="11" w16cid:durableId="272438526">
    <w:abstractNumId w:val="5"/>
  </w:num>
  <w:num w:numId="12" w16cid:durableId="17635747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B0E"/>
    <w:rsid w:val="00007024"/>
    <w:rsid w:val="00045204"/>
    <w:rsid w:val="00065AFC"/>
    <w:rsid w:val="00083546"/>
    <w:rsid w:val="00097B0E"/>
    <w:rsid w:val="000A4350"/>
    <w:rsid w:val="000B19A7"/>
    <w:rsid w:val="000B369D"/>
    <w:rsid w:val="000C28AA"/>
    <w:rsid w:val="000D45A0"/>
    <w:rsid w:val="000E6D1B"/>
    <w:rsid w:val="001149BD"/>
    <w:rsid w:val="00114A23"/>
    <w:rsid w:val="00115F37"/>
    <w:rsid w:val="0013077A"/>
    <w:rsid w:val="00143AFA"/>
    <w:rsid w:val="00154376"/>
    <w:rsid w:val="00156730"/>
    <w:rsid w:val="00160C25"/>
    <w:rsid w:val="00172FAC"/>
    <w:rsid w:val="00182DEC"/>
    <w:rsid w:val="001A0AE6"/>
    <w:rsid w:val="001A3172"/>
    <w:rsid w:val="001E7407"/>
    <w:rsid w:val="00255A0D"/>
    <w:rsid w:val="00277B6D"/>
    <w:rsid w:val="002C792D"/>
    <w:rsid w:val="002F37A4"/>
    <w:rsid w:val="00313B91"/>
    <w:rsid w:val="00314497"/>
    <w:rsid w:val="00346639"/>
    <w:rsid w:val="00346680"/>
    <w:rsid w:val="0039338D"/>
    <w:rsid w:val="003A39CB"/>
    <w:rsid w:val="003C56FB"/>
    <w:rsid w:val="003D2CF0"/>
    <w:rsid w:val="003E5D07"/>
    <w:rsid w:val="00410920"/>
    <w:rsid w:val="0042797D"/>
    <w:rsid w:val="00433E43"/>
    <w:rsid w:val="00441B68"/>
    <w:rsid w:val="00453A66"/>
    <w:rsid w:val="00456ECA"/>
    <w:rsid w:val="00467DF2"/>
    <w:rsid w:val="004724CE"/>
    <w:rsid w:val="00477647"/>
    <w:rsid w:val="00493EF9"/>
    <w:rsid w:val="004B36D6"/>
    <w:rsid w:val="004C0CF4"/>
    <w:rsid w:val="00512635"/>
    <w:rsid w:val="00540B94"/>
    <w:rsid w:val="005650AF"/>
    <w:rsid w:val="005A6159"/>
    <w:rsid w:val="005D6C59"/>
    <w:rsid w:val="005E151F"/>
    <w:rsid w:val="006016DE"/>
    <w:rsid w:val="00635763"/>
    <w:rsid w:val="006360DF"/>
    <w:rsid w:val="00641BD4"/>
    <w:rsid w:val="006B6818"/>
    <w:rsid w:val="006C3612"/>
    <w:rsid w:val="006C5A56"/>
    <w:rsid w:val="006C5D8A"/>
    <w:rsid w:val="006F2ED8"/>
    <w:rsid w:val="007056BF"/>
    <w:rsid w:val="00832603"/>
    <w:rsid w:val="00832857"/>
    <w:rsid w:val="00872574"/>
    <w:rsid w:val="00885596"/>
    <w:rsid w:val="008C4552"/>
    <w:rsid w:val="00906C9E"/>
    <w:rsid w:val="00935765"/>
    <w:rsid w:val="009726E4"/>
    <w:rsid w:val="009907DF"/>
    <w:rsid w:val="009C4C4D"/>
    <w:rsid w:val="009C61E6"/>
    <w:rsid w:val="009D11A5"/>
    <w:rsid w:val="00A017D2"/>
    <w:rsid w:val="00A4017D"/>
    <w:rsid w:val="00A61C3D"/>
    <w:rsid w:val="00A77A41"/>
    <w:rsid w:val="00A847BD"/>
    <w:rsid w:val="00AC3C3F"/>
    <w:rsid w:val="00AC58D0"/>
    <w:rsid w:val="00AE0F4F"/>
    <w:rsid w:val="00AE1439"/>
    <w:rsid w:val="00B059D6"/>
    <w:rsid w:val="00B242C1"/>
    <w:rsid w:val="00B36632"/>
    <w:rsid w:val="00B40E7E"/>
    <w:rsid w:val="00B771CB"/>
    <w:rsid w:val="00BD268F"/>
    <w:rsid w:val="00C05CF8"/>
    <w:rsid w:val="00C073B8"/>
    <w:rsid w:val="00C22D9B"/>
    <w:rsid w:val="00C901C2"/>
    <w:rsid w:val="00C94343"/>
    <w:rsid w:val="00CA35C5"/>
    <w:rsid w:val="00D03787"/>
    <w:rsid w:val="00D10219"/>
    <w:rsid w:val="00D326B2"/>
    <w:rsid w:val="00D66950"/>
    <w:rsid w:val="00D96258"/>
    <w:rsid w:val="00DA481B"/>
    <w:rsid w:val="00DC0E18"/>
    <w:rsid w:val="00E064D8"/>
    <w:rsid w:val="00E1214A"/>
    <w:rsid w:val="00E225D9"/>
    <w:rsid w:val="00E7243B"/>
    <w:rsid w:val="00E72738"/>
    <w:rsid w:val="00E7744E"/>
    <w:rsid w:val="00EB30DD"/>
    <w:rsid w:val="00F17508"/>
    <w:rsid w:val="00F17705"/>
    <w:rsid w:val="00F81F39"/>
    <w:rsid w:val="00F92371"/>
    <w:rsid w:val="00FB3090"/>
    <w:rsid w:val="00FB511C"/>
    <w:rsid w:val="00FD14B8"/>
    <w:rsid w:val="00FD62D2"/>
    <w:rsid w:val="00FE0AE1"/>
    <w:rsid w:val="01162326"/>
    <w:rsid w:val="01BC8ED6"/>
    <w:rsid w:val="0228A482"/>
    <w:rsid w:val="0625EFB8"/>
    <w:rsid w:val="062DBD11"/>
    <w:rsid w:val="06D25483"/>
    <w:rsid w:val="078FA20B"/>
    <w:rsid w:val="08B57237"/>
    <w:rsid w:val="09695F19"/>
    <w:rsid w:val="0B88487E"/>
    <w:rsid w:val="0BF9F2DE"/>
    <w:rsid w:val="0C328C19"/>
    <w:rsid w:val="0EB0F830"/>
    <w:rsid w:val="102B97C6"/>
    <w:rsid w:val="1042927D"/>
    <w:rsid w:val="1290B810"/>
    <w:rsid w:val="14970F7D"/>
    <w:rsid w:val="153D0673"/>
    <w:rsid w:val="1625A70C"/>
    <w:rsid w:val="17F6A4CA"/>
    <w:rsid w:val="19C4B01B"/>
    <w:rsid w:val="1A63B4BB"/>
    <w:rsid w:val="1AC8C067"/>
    <w:rsid w:val="1D104424"/>
    <w:rsid w:val="1DD9C490"/>
    <w:rsid w:val="224882A8"/>
    <w:rsid w:val="23939755"/>
    <w:rsid w:val="254435FD"/>
    <w:rsid w:val="2615EFCC"/>
    <w:rsid w:val="270AC3CE"/>
    <w:rsid w:val="2D445C90"/>
    <w:rsid w:val="2FEC8D03"/>
    <w:rsid w:val="33D2EE6F"/>
    <w:rsid w:val="35058103"/>
    <w:rsid w:val="3655B14A"/>
    <w:rsid w:val="36A419D2"/>
    <w:rsid w:val="36D68605"/>
    <w:rsid w:val="385CA2C6"/>
    <w:rsid w:val="3894F9B1"/>
    <w:rsid w:val="3C70DEE8"/>
    <w:rsid w:val="40841AE2"/>
    <w:rsid w:val="41B01B9B"/>
    <w:rsid w:val="44C3874B"/>
    <w:rsid w:val="4536534F"/>
    <w:rsid w:val="46B4D942"/>
    <w:rsid w:val="46DBC6B6"/>
    <w:rsid w:val="4989F42D"/>
    <w:rsid w:val="49A0A0F4"/>
    <w:rsid w:val="4D106BD9"/>
    <w:rsid w:val="4FF72C0A"/>
    <w:rsid w:val="55116474"/>
    <w:rsid w:val="557DA72A"/>
    <w:rsid w:val="570CF927"/>
    <w:rsid w:val="57ACDDE3"/>
    <w:rsid w:val="59EFA2CD"/>
    <w:rsid w:val="5AE6D7D0"/>
    <w:rsid w:val="5B4DB275"/>
    <w:rsid w:val="5EC4E64A"/>
    <w:rsid w:val="5F54923A"/>
    <w:rsid w:val="5F7A33EA"/>
    <w:rsid w:val="61388CE9"/>
    <w:rsid w:val="6234543A"/>
    <w:rsid w:val="65B0CC1A"/>
    <w:rsid w:val="6842AD65"/>
    <w:rsid w:val="6950F5CD"/>
    <w:rsid w:val="695706B6"/>
    <w:rsid w:val="69E95D9D"/>
    <w:rsid w:val="705B9CDC"/>
    <w:rsid w:val="70BCB7DF"/>
    <w:rsid w:val="711811AD"/>
    <w:rsid w:val="71FB4AE8"/>
    <w:rsid w:val="7245BAC8"/>
    <w:rsid w:val="74EFA6E5"/>
    <w:rsid w:val="758FAA6E"/>
    <w:rsid w:val="76C3534B"/>
    <w:rsid w:val="78065E91"/>
    <w:rsid w:val="78DCA544"/>
    <w:rsid w:val="7BA03654"/>
    <w:rsid w:val="7C29FC6D"/>
    <w:rsid w:val="7D2EB9EC"/>
    <w:rsid w:val="7E4E9A3A"/>
    <w:rsid w:val="7EAE00F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ED2E76"/>
  <w15:docId w15:val="{E4B90FB7-492E-4A8D-BDA0-61FACCCC4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9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7B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7B0E"/>
  </w:style>
  <w:style w:type="paragraph" w:styleId="Footer">
    <w:name w:val="footer"/>
    <w:basedOn w:val="Normal"/>
    <w:link w:val="FooterChar"/>
    <w:uiPriority w:val="99"/>
    <w:unhideWhenUsed/>
    <w:rsid w:val="00097B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7B0E"/>
  </w:style>
  <w:style w:type="paragraph" w:styleId="BalloonText">
    <w:name w:val="Balloon Text"/>
    <w:basedOn w:val="Normal"/>
    <w:link w:val="BalloonTextChar"/>
    <w:uiPriority w:val="99"/>
    <w:semiHidden/>
    <w:unhideWhenUsed/>
    <w:rsid w:val="00097B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7B0E"/>
    <w:rPr>
      <w:rFonts w:ascii="Tahoma" w:hAnsi="Tahoma" w:cs="Tahoma"/>
      <w:sz w:val="16"/>
      <w:szCs w:val="16"/>
    </w:rPr>
  </w:style>
  <w:style w:type="paragraph" w:styleId="ListParagraph">
    <w:name w:val="List Paragraph"/>
    <w:basedOn w:val="Normal"/>
    <w:uiPriority w:val="34"/>
    <w:qFormat/>
    <w:rsid w:val="000A4350"/>
    <w:pPr>
      <w:ind w:left="720"/>
      <w:contextualSpacing/>
    </w:pPr>
  </w:style>
  <w:style w:type="table" w:styleId="TableGrid">
    <w:name w:val="Table Grid"/>
    <w:basedOn w:val="TableNormal"/>
    <w:uiPriority w:val="59"/>
    <w:rsid w:val="00E225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846</Words>
  <Characters>4827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Torbridge</Company>
  <LinksUpToDate>false</LinksUpToDate>
  <CharactersWithSpaces>5662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 Lee</dc:creator>
  <cp:lastModifiedBy>Caroline Watts</cp:lastModifiedBy>
  <cp:revision>3</cp:revision>
  <cp:lastPrinted>2015-04-14T12:28:00Z</cp:lastPrinted>
  <dcterms:created xsi:type="dcterms:W3CDTF">2026-07-13T15:27:00Z</dcterms:created>
  <dcterms:modified xsi:type="dcterms:W3CDTF">2026-07-13T15:31:00Z</dcterms:modified>
</cp:coreProperties>
</file>