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7436FD" w14:textId="044879C7" w:rsidR="00DC020F" w:rsidRDefault="008B1188">
      <w:pPr>
        <w:pBdr>
          <w:top w:val="nil"/>
          <w:left w:val="nil"/>
          <w:bottom w:val="single" w:sz="8" w:space="4" w:color="4F81BD"/>
          <w:right w:val="nil"/>
          <w:between w:val="nil"/>
        </w:pBdr>
        <w:spacing w:after="0" w:line="240" w:lineRule="auto"/>
        <w:jc w:val="center"/>
        <w:rPr>
          <w:rFonts w:ascii="Arial" w:eastAsia="Arial" w:hAnsi="Arial" w:cs="Arial"/>
          <w:color w:val="00B050"/>
          <w:sz w:val="52"/>
          <w:szCs w:val="52"/>
        </w:rPr>
      </w:pPr>
      <w:r>
        <w:rPr>
          <w:noProof/>
        </w:rPr>
        <w:drawing>
          <wp:anchor distT="0" distB="0" distL="114300" distR="114300" simplePos="0" relativeHeight="251662336" behindDoc="0" locked="0" layoutInCell="1" allowOverlap="1" wp14:anchorId="6B74699C" wp14:editId="24192C88">
            <wp:simplePos x="0" y="0"/>
            <wp:positionH relativeFrom="column">
              <wp:posOffset>4259580</wp:posOffset>
            </wp:positionH>
            <wp:positionV relativeFrom="paragraph">
              <wp:posOffset>0</wp:posOffset>
            </wp:positionV>
            <wp:extent cx="1546860" cy="933450"/>
            <wp:effectExtent l="0" t="0" r="0" b="0"/>
            <wp:wrapSquare wrapText="bothSides"/>
            <wp:docPr id="74133136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331364" name="Picture 741331364"/>
                    <pic:cNvPicPr/>
                  </pic:nvPicPr>
                  <pic:blipFill>
                    <a:blip r:embed="rId8">
                      <a:extLst>
                        <a:ext uri="{28A0092B-C50C-407E-A947-70E740481C1C}">
                          <a14:useLocalDpi xmlns:a14="http://schemas.microsoft.com/office/drawing/2010/main" val="0"/>
                        </a:ext>
                      </a:extLst>
                    </a:blip>
                    <a:stretch>
                      <a:fillRect/>
                    </a:stretch>
                  </pic:blipFill>
                  <pic:spPr>
                    <a:xfrm>
                      <a:off x="0" y="0"/>
                      <a:ext cx="1546860" cy="93345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22944449" wp14:editId="138C86F2">
            <wp:simplePos x="0" y="0"/>
            <wp:positionH relativeFrom="margin">
              <wp:align>right</wp:align>
            </wp:positionH>
            <wp:positionV relativeFrom="paragraph">
              <wp:posOffset>0</wp:posOffset>
            </wp:positionV>
            <wp:extent cx="1043940" cy="835025"/>
            <wp:effectExtent l="0" t="0" r="0" b="0"/>
            <wp:wrapSquare wrapText="bothSides"/>
            <wp:docPr id="195084089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0840896" name="Picture 1950840896"/>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43940" cy="835025"/>
                    </a:xfrm>
                    <a:prstGeom prst="rect">
                      <a:avLst/>
                    </a:prstGeom>
                  </pic:spPr>
                </pic:pic>
              </a:graphicData>
            </a:graphic>
          </wp:anchor>
        </w:drawing>
      </w:r>
      <w:r w:rsidR="00CB072B">
        <w:rPr>
          <w:noProof/>
        </w:rPr>
        <w:drawing>
          <wp:anchor distT="0" distB="0" distL="114300" distR="114300" simplePos="0" relativeHeight="251658240" behindDoc="0" locked="0" layoutInCell="1" hidden="0" allowOverlap="1" wp14:anchorId="333B3EF6" wp14:editId="375B4746">
            <wp:simplePos x="0" y="0"/>
            <wp:positionH relativeFrom="column">
              <wp:posOffset>-7613</wp:posOffset>
            </wp:positionH>
            <wp:positionV relativeFrom="paragraph">
              <wp:posOffset>-464813</wp:posOffset>
            </wp:positionV>
            <wp:extent cx="955675" cy="1501775"/>
            <wp:effectExtent l="0" t="0" r="0" b="0"/>
            <wp:wrapNone/>
            <wp:docPr id="1" name="image2.png" descr="A green square with a white do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2.png" descr="A green square with a white dot&#10;&#10;AI-generated content may be incorrect."/>
                    <pic:cNvPicPr preferRelativeResize="0"/>
                  </pic:nvPicPr>
                  <pic:blipFill>
                    <a:blip r:embed="rId10"/>
                    <a:srcRect/>
                    <a:stretch>
                      <a:fillRect/>
                    </a:stretch>
                  </pic:blipFill>
                  <pic:spPr>
                    <a:xfrm>
                      <a:off x="0" y="0"/>
                      <a:ext cx="955675" cy="1501775"/>
                    </a:xfrm>
                    <a:prstGeom prst="rect">
                      <a:avLst/>
                    </a:prstGeom>
                    <a:ln/>
                  </pic:spPr>
                </pic:pic>
              </a:graphicData>
            </a:graphic>
          </wp:anchor>
        </w:drawing>
      </w:r>
      <w:r w:rsidR="00CB072B">
        <w:rPr>
          <w:noProof/>
        </w:rPr>
        <w:drawing>
          <wp:anchor distT="0" distB="0" distL="114300" distR="114300" simplePos="0" relativeHeight="251659264" behindDoc="0" locked="0" layoutInCell="1" hidden="0" allowOverlap="1" wp14:anchorId="14365BD6" wp14:editId="452BF515">
            <wp:simplePos x="0" y="0"/>
            <wp:positionH relativeFrom="column">
              <wp:posOffset>38105</wp:posOffset>
            </wp:positionH>
            <wp:positionV relativeFrom="paragraph">
              <wp:posOffset>-1265</wp:posOffset>
            </wp:positionV>
            <wp:extent cx="853440" cy="853440"/>
            <wp:effectExtent l="0" t="0" r="0" b="0"/>
            <wp:wrapNone/>
            <wp:docPr id="3" name="image3.png" descr="A logo with text and green and black&#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3.png" descr="A logo with text and green and black&#10;&#10;AI-generated content may be incorrect."/>
                    <pic:cNvPicPr preferRelativeResize="0"/>
                  </pic:nvPicPr>
                  <pic:blipFill>
                    <a:blip r:embed="rId11"/>
                    <a:srcRect/>
                    <a:stretch>
                      <a:fillRect/>
                    </a:stretch>
                  </pic:blipFill>
                  <pic:spPr>
                    <a:xfrm>
                      <a:off x="0" y="0"/>
                      <a:ext cx="853440" cy="853440"/>
                    </a:xfrm>
                    <a:prstGeom prst="rect">
                      <a:avLst/>
                    </a:prstGeom>
                    <a:ln/>
                  </pic:spPr>
                </pic:pic>
              </a:graphicData>
            </a:graphic>
          </wp:anchor>
        </w:drawing>
      </w:r>
    </w:p>
    <w:p w14:paraId="506E5490" w14:textId="77777777" w:rsidR="00DC020F" w:rsidRDefault="00DC020F">
      <w:pPr>
        <w:pBdr>
          <w:top w:val="nil"/>
          <w:left w:val="nil"/>
          <w:bottom w:val="single" w:sz="8" w:space="4" w:color="4F81BD"/>
          <w:right w:val="nil"/>
          <w:between w:val="nil"/>
        </w:pBdr>
        <w:spacing w:after="0" w:line="240" w:lineRule="auto"/>
        <w:jc w:val="center"/>
        <w:rPr>
          <w:rFonts w:ascii="Arial" w:eastAsia="Arial" w:hAnsi="Arial" w:cs="Arial"/>
          <w:color w:val="00B050"/>
          <w:sz w:val="52"/>
          <w:szCs w:val="52"/>
        </w:rPr>
      </w:pPr>
    </w:p>
    <w:p w14:paraId="33AEEB2F" w14:textId="77777777" w:rsidR="00DC020F" w:rsidRDefault="00DC020F">
      <w:pPr>
        <w:pBdr>
          <w:top w:val="nil"/>
          <w:left w:val="nil"/>
          <w:bottom w:val="single" w:sz="8" w:space="4" w:color="4F81BD"/>
          <w:right w:val="nil"/>
          <w:between w:val="nil"/>
        </w:pBdr>
        <w:spacing w:after="0" w:line="240" w:lineRule="auto"/>
        <w:jc w:val="center"/>
        <w:rPr>
          <w:rFonts w:ascii="Arial" w:eastAsia="Arial" w:hAnsi="Arial" w:cs="Arial"/>
          <w:color w:val="00B050"/>
          <w:sz w:val="52"/>
          <w:szCs w:val="52"/>
        </w:rPr>
      </w:pPr>
    </w:p>
    <w:p w14:paraId="58813FDE" w14:textId="77777777" w:rsidR="00DC020F" w:rsidRDefault="00CB072B">
      <w:pPr>
        <w:pBdr>
          <w:top w:val="nil"/>
          <w:left w:val="nil"/>
          <w:bottom w:val="single" w:sz="8" w:space="4" w:color="4F81BD"/>
          <w:right w:val="nil"/>
          <w:between w:val="nil"/>
        </w:pBdr>
        <w:spacing w:after="300" w:line="240" w:lineRule="auto"/>
        <w:jc w:val="center"/>
        <w:rPr>
          <w:rFonts w:ascii="Arial" w:eastAsia="Arial" w:hAnsi="Arial" w:cs="Arial"/>
          <w:color w:val="00B050"/>
          <w:sz w:val="52"/>
          <w:szCs w:val="52"/>
        </w:rPr>
      </w:pPr>
      <w:r>
        <w:rPr>
          <w:rFonts w:ascii="Arial" w:eastAsia="Arial" w:hAnsi="Arial" w:cs="Arial"/>
          <w:color w:val="00B050"/>
          <w:sz w:val="52"/>
          <w:szCs w:val="52"/>
        </w:rPr>
        <w:t>Child Protection and Safeguarding Policy</w:t>
      </w:r>
    </w:p>
    <w:p w14:paraId="717C00A9" w14:textId="77777777" w:rsidR="00DC020F" w:rsidRDefault="00CB072B">
      <w:pPr>
        <w:keepNext/>
        <w:keepLines/>
        <w:pBdr>
          <w:top w:val="nil"/>
          <w:left w:val="nil"/>
          <w:bottom w:val="nil"/>
          <w:right w:val="nil"/>
          <w:between w:val="nil"/>
        </w:pBdr>
        <w:spacing w:before="480" w:after="0"/>
        <w:rPr>
          <w:rFonts w:ascii="Arial" w:eastAsia="Arial" w:hAnsi="Arial" w:cs="Arial"/>
          <w:b/>
          <w:bCs/>
          <w:color w:val="00B050"/>
          <w:sz w:val="28"/>
          <w:szCs w:val="28"/>
        </w:rPr>
      </w:pPr>
      <w:r>
        <w:rPr>
          <w:rFonts w:ascii="Arial" w:eastAsia="Arial" w:hAnsi="Arial" w:cs="Arial"/>
          <w:b/>
          <w:bCs/>
          <w:color w:val="00B050"/>
          <w:sz w:val="28"/>
          <w:szCs w:val="28"/>
        </w:rPr>
        <w:t xml:space="preserve"> </w:t>
      </w:r>
      <w:r>
        <w:rPr>
          <w:rFonts w:ascii="Arial" w:eastAsia="Arial" w:hAnsi="Arial" w:cs="Arial"/>
          <w:b/>
          <w:bCs/>
          <w:color w:val="00B050"/>
          <w:sz w:val="28"/>
          <w:szCs w:val="28"/>
        </w:rPr>
        <w:t>Contents:</w:t>
      </w:r>
    </w:p>
    <w:tbl>
      <w:tblPr>
        <w:tblStyle w:val="a"/>
        <w:tblW w:w="9018" w:type="dxa"/>
        <w:tblInd w:w="1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376"/>
        <w:gridCol w:w="2642"/>
      </w:tblGrid>
      <w:tr w:rsidR="00DC020F" w:rsidRPr="00AA38C5" w14:paraId="608558AE" w14:textId="77777777" w:rsidTr="00AA38C5">
        <w:trPr>
          <w:trHeight w:val="218"/>
        </w:trPr>
        <w:tc>
          <w:tcPr>
            <w:tcW w:w="6375" w:type="dxa"/>
            <w:tcMar>
              <w:top w:w="100" w:type="dxa"/>
              <w:left w:w="100" w:type="dxa"/>
              <w:bottom w:w="100" w:type="dxa"/>
              <w:right w:w="100" w:type="dxa"/>
            </w:tcMar>
          </w:tcPr>
          <w:p w14:paraId="3D324B81" w14:textId="77777777" w:rsidR="00DC020F" w:rsidRPr="00AA38C5" w:rsidRDefault="00CB072B">
            <w:pPr>
              <w:widowControl w:val="0"/>
              <w:spacing w:after="0" w:line="240" w:lineRule="auto"/>
              <w:ind w:left="483"/>
              <w:rPr>
                <w:rFonts w:ascii="Arial" w:eastAsia="Arial" w:hAnsi="Arial" w:cs="Arial"/>
                <w:b/>
                <w:bCs/>
                <w:sz w:val="20"/>
                <w:szCs w:val="20"/>
              </w:rPr>
            </w:pPr>
            <w:r w:rsidRPr="00AA38C5">
              <w:rPr>
                <w:rFonts w:ascii="Arial" w:eastAsia="Arial" w:hAnsi="Arial" w:cs="Arial"/>
                <w:b/>
                <w:bCs/>
                <w:sz w:val="20"/>
                <w:szCs w:val="20"/>
              </w:rPr>
              <w:t xml:space="preserve">Section </w:t>
            </w:r>
          </w:p>
        </w:tc>
        <w:tc>
          <w:tcPr>
            <w:tcW w:w="2642" w:type="dxa"/>
            <w:tcMar>
              <w:top w:w="100" w:type="dxa"/>
              <w:left w:w="100" w:type="dxa"/>
              <w:bottom w:w="100" w:type="dxa"/>
              <w:right w:w="100" w:type="dxa"/>
            </w:tcMar>
          </w:tcPr>
          <w:p w14:paraId="4D87744C" w14:textId="77777777" w:rsidR="00DC020F" w:rsidRPr="00AA38C5" w:rsidRDefault="00CB072B">
            <w:pPr>
              <w:widowControl w:val="0"/>
              <w:spacing w:after="0" w:line="240" w:lineRule="auto"/>
              <w:ind w:right="397"/>
              <w:jc w:val="right"/>
              <w:rPr>
                <w:rFonts w:ascii="Arial" w:eastAsia="Arial" w:hAnsi="Arial" w:cs="Arial"/>
                <w:b/>
                <w:bCs/>
                <w:sz w:val="20"/>
                <w:szCs w:val="20"/>
              </w:rPr>
            </w:pPr>
            <w:r w:rsidRPr="00AA38C5">
              <w:rPr>
                <w:rFonts w:ascii="Arial" w:eastAsia="Arial" w:hAnsi="Arial" w:cs="Arial"/>
                <w:b/>
                <w:bCs/>
                <w:sz w:val="20"/>
                <w:szCs w:val="20"/>
              </w:rPr>
              <w:t>Page number</w:t>
            </w:r>
          </w:p>
        </w:tc>
      </w:tr>
      <w:tr w:rsidR="00DC020F" w:rsidRPr="00AA38C5" w14:paraId="20D25320" w14:textId="77777777" w:rsidTr="00AA38C5">
        <w:trPr>
          <w:trHeight w:val="338"/>
        </w:trPr>
        <w:tc>
          <w:tcPr>
            <w:tcW w:w="6375" w:type="dxa"/>
            <w:tcMar>
              <w:top w:w="100" w:type="dxa"/>
              <w:left w:w="100" w:type="dxa"/>
              <w:bottom w:w="100" w:type="dxa"/>
              <w:right w:w="100" w:type="dxa"/>
            </w:tcMar>
          </w:tcPr>
          <w:p w14:paraId="76A7F994" w14:textId="77777777" w:rsidR="00DC020F" w:rsidRPr="00AA38C5" w:rsidRDefault="00CB072B">
            <w:pPr>
              <w:spacing w:after="0" w:line="240" w:lineRule="auto"/>
              <w:rPr>
                <w:rFonts w:ascii="Arial" w:eastAsia="Arial" w:hAnsi="Arial" w:cs="Arial"/>
                <w:sz w:val="20"/>
                <w:szCs w:val="20"/>
              </w:rPr>
            </w:pPr>
            <w:r w:rsidRPr="00AA38C5">
              <w:rPr>
                <w:rFonts w:ascii="Arial" w:eastAsia="Arial" w:hAnsi="Arial" w:cs="Arial"/>
                <w:sz w:val="20"/>
                <w:szCs w:val="20"/>
              </w:rPr>
              <w:t xml:space="preserve">1. Introduction </w:t>
            </w:r>
          </w:p>
        </w:tc>
        <w:tc>
          <w:tcPr>
            <w:tcW w:w="2642" w:type="dxa"/>
            <w:tcMar>
              <w:top w:w="100" w:type="dxa"/>
              <w:left w:w="100" w:type="dxa"/>
              <w:bottom w:w="100" w:type="dxa"/>
              <w:right w:w="100" w:type="dxa"/>
            </w:tcMar>
          </w:tcPr>
          <w:p w14:paraId="251E91F6" w14:textId="77777777" w:rsidR="00DC020F" w:rsidRPr="00AA38C5" w:rsidRDefault="00CB072B">
            <w:pPr>
              <w:widowControl w:val="0"/>
              <w:spacing w:after="0" w:line="240" w:lineRule="auto"/>
              <w:ind w:right="1086"/>
              <w:jc w:val="right"/>
              <w:rPr>
                <w:rFonts w:ascii="Arial" w:eastAsia="Arial" w:hAnsi="Arial" w:cs="Arial"/>
                <w:sz w:val="20"/>
                <w:szCs w:val="20"/>
              </w:rPr>
            </w:pPr>
            <w:r w:rsidRPr="00AA38C5">
              <w:rPr>
                <w:rFonts w:ascii="Arial" w:eastAsia="Arial" w:hAnsi="Arial" w:cs="Arial"/>
                <w:sz w:val="20"/>
                <w:szCs w:val="20"/>
              </w:rPr>
              <w:t>1</w:t>
            </w:r>
          </w:p>
        </w:tc>
      </w:tr>
      <w:tr w:rsidR="00DC020F" w:rsidRPr="00AA38C5" w14:paraId="7C4A2A67" w14:textId="77777777" w:rsidTr="00AA38C5">
        <w:trPr>
          <w:trHeight w:val="346"/>
        </w:trPr>
        <w:tc>
          <w:tcPr>
            <w:tcW w:w="6375" w:type="dxa"/>
            <w:tcMar>
              <w:top w:w="100" w:type="dxa"/>
              <w:left w:w="100" w:type="dxa"/>
              <w:bottom w:w="100" w:type="dxa"/>
              <w:right w:w="100" w:type="dxa"/>
            </w:tcMar>
          </w:tcPr>
          <w:p w14:paraId="3FCBB46A" w14:textId="77777777" w:rsidR="00DC020F" w:rsidRPr="00AA38C5" w:rsidRDefault="00CB072B">
            <w:pPr>
              <w:spacing w:after="0" w:line="240" w:lineRule="auto"/>
              <w:rPr>
                <w:rFonts w:ascii="Arial" w:eastAsia="Arial" w:hAnsi="Arial" w:cs="Arial"/>
                <w:sz w:val="20"/>
                <w:szCs w:val="20"/>
              </w:rPr>
            </w:pPr>
            <w:r w:rsidRPr="00AA38C5">
              <w:rPr>
                <w:rFonts w:ascii="Arial" w:eastAsia="Arial" w:hAnsi="Arial" w:cs="Arial"/>
                <w:sz w:val="20"/>
                <w:szCs w:val="20"/>
              </w:rPr>
              <w:t xml:space="preserve">2. Definitions </w:t>
            </w:r>
          </w:p>
        </w:tc>
        <w:tc>
          <w:tcPr>
            <w:tcW w:w="2642" w:type="dxa"/>
            <w:tcMar>
              <w:top w:w="100" w:type="dxa"/>
              <w:left w:w="100" w:type="dxa"/>
              <w:bottom w:w="100" w:type="dxa"/>
              <w:right w:w="100" w:type="dxa"/>
            </w:tcMar>
          </w:tcPr>
          <w:p w14:paraId="04D50C6B" w14:textId="77777777" w:rsidR="00DC020F" w:rsidRPr="00AA38C5" w:rsidRDefault="00CB072B">
            <w:pPr>
              <w:widowControl w:val="0"/>
              <w:spacing w:after="0" w:line="240" w:lineRule="auto"/>
              <w:ind w:right="1086"/>
              <w:jc w:val="right"/>
              <w:rPr>
                <w:rFonts w:ascii="Arial" w:eastAsia="Arial" w:hAnsi="Arial" w:cs="Arial"/>
                <w:sz w:val="20"/>
                <w:szCs w:val="20"/>
              </w:rPr>
            </w:pPr>
            <w:r w:rsidRPr="00AA38C5">
              <w:rPr>
                <w:rFonts w:ascii="Arial" w:eastAsia="Arial" w:hAnsi="Arial" w:cs="Arial"/>
                <w:sz w:val="20"/>
                <w:szCs w:val="20"/>
              </w:rPr>
              <w:t>1</w:t>
            </w:r>
          </w:p>
        </w:tc>
      </w:tr>
      <w:tr w:rsidR="00DC020F" w:rsidRPr="00AA38C5" w14:paraId="7EDA9E13" w14:textId="77777777" w:rsidTr="00AA38C5">
        <w:trPr>
          <w:trHeight w:val="340"/>
        </w:trPr>
        <w:tc>
          <w:tcPr>
            <w:tcW w:w="6375" w:type="dxa"/>
            <w:tcMar>
              <w:top w:w="100" w:type="dxa"/>
              <w:left w:w="100" w:type="dxa"/>
              <w:bottom w:w="100" w:type="dxa"/>
              <w:right w:w="100" w:type="dxa"/>
            </w:tcMar>
          </w:tcPr>
          <w:p w14:paraId="4449A0D6" w14:textId="77777777" w:rsidR="00DC020F" w:rsidRPr="00AA38C5" w:rsidRDefault="00CB072B">
            <w:pPr>
              <w:spacing w:after="0" w:line="240" w:lineRule="auto"/>
              <w:rPr>
                <w:rFonts w:ascii="Arial" w:eastAsia="Arial" w:hAnsi="Arial" w:cs="Arial"/>
                <w:sz w:val="20"/>
                <w:szCs w:val="20"/>
              </w:rPr>
            </w:pPr>
            <w:r w:rsidRPr="00AA38C5">
              <w:rPr>
                <w:rFonts w:ascii="Arial" w:eastAsia="Arial" w:hAnsi="Arial" w:cs="Arial"/>
                <w:sz w:val="20"/>
                <w:szCs w:val="20"/>
              </w:rPr>
              <w:t>3. Equality Statement</w:t>
            </w:r>
          </w:p>
        </w:tc>
        <w:tc>
          <w:tcPr>
            <w:tcW w:w="2642" w:type="dxa"/>
            <w:tcMar>
              <w:top w:w="100" w:type="dxa"/>
              <w:left w:w="100" w:type="dxa"/>
              <w:bottom w:w="100" w:type="dxa"/>
              <w:right w:w="100" w:type="dxa"/>
            </w:tcMar>
          </w:tcPr>
          <w:p w14:paraId="57AC0F7A" w14:textId="77777777" w:rsidR="00DC020F" w:rsidRPr="00AA38C5" w:rsidRDefault="00CB072B">
            <w:pPr>
              <w:widowControl w:val="0"/>
              <w:spacing w:after="0" w:line="240" w:lineRule="auto"/>
              <w:ind w:right="1086"/>
              <w:jc w:val="right"/>
              <w:rPr>
                <w:rFonts w:ascii="Arial" w:eastAsia="Arial" w:hAnsi="Arial" w:cs="Arial"/>
                <w:sz w:val="20"/>
                <w:szCs w:val="20"/>
              </w:rPr>
            </w:pPr>
            <w:r w:rsidRPr="00AA38C5">
              <w:rPr>
                <w:rFonts w:ascii="Arial" w:eastAsia="Arial" w:hAnsi="Arial" w:cs="Arial"/>
                <w:sz w:val="20"/>
                <w:szCs w:val="20"/>
              </w:rPr>
              <w:t>1</w:t>
            </w:r>
          </w:p>
        </w:tc>
      </w:tr>
      <w:tr w:rsidR="00DC020F" w:rsidRPr="00AA38C5" w14:paraId="7A415566" w14:textId="77777777" w:rsidTr="00AA38C5">
        <w:trPr>
          <w:trHeight w:val="348"/>
        </w:trPr>
        <w:tc>
          <w:tcPr>
            <w:tcW w:w="6375" w:type="dxa"/>
            <w:tcMar>
              <w:top w:w="100" w:type="dxa"/>
              <w:left w:w="100" w:type="dxa"/>
              <w:bottom w:w="100" w:type="dxa"/>
              <w:right w:w="100" w:type="dxa"/>
            </w:tcMar>
          </w:tcPr>
          <w:p w14:paraId="23EF282E" w14:textId="77777777" w:rsidR="00DC020F" w:rsidRPr="00AA38C5" w:rsidRDefault="00CB072B">
            <w:pPr>
              <w:spacing w:after="0" w:line="240" w:lineRule="auto"/>
              <w:rPr>
                <w:rFonts w:ascii="Arial" w:eastAsia="Arial" w:hAnsi="Arial" w:cs="Arial"/>
                <w:sz w:val="20"/>
                <w:szCs w:val="20"/>
              </w:rPr>
            </w:pPr>
            <w:r w:rsidRPr="00AA38C5">
              <w:rPr>
                <w:rFonts w:ascii="Arial" w:eastAsia="Arial" w:hAnsi="Arial" w:cs="Arial"/>
                <w:sz w:val="20"/>
                <w:szCs w:val="20"/>
              </w:rPr>
              <w:t xml:space="preserve">4. Key Contacts </w:t>
            </w:r>
          </w:p>
        </w:tc>
        <w:tc>
          <w:tcPr>
            <w:tcW w:w="2642" w:type="dxa"/>
            <w:tcMar>
              <w:top w:w="100" w:type="dxa"/>
              <w:left w:w="100" w:type="dxa"/>
              <w:bottom w:w="100" w:type="dxa"/>
              <w:right w:w="100" w:type="dxa"/>
            </w:tcMar>
          </w:tcPr>
          <w:p w14:paraId="28E52821" w14:textId="77777777" w:rsidR="00DC020F" w:rsidRPr="00AA38C5" w:rsidRDefault="00CB072B">
            <w:pPr>
              <w:widowControl w:val="0"/>
              <w:spacing w:after="0" w:line="240" w:lineRule="auto"/>
              <w:ind w:right="1086"/>
              <w:jc w:val="right"/>
              <w:rPr>
                <w:rFonts w:ascii="Arial" w:eastAsia="Arial" w:hAnsi="Arial" w:cs="Arial"/>
                <w:sz w:val="20"/>
                <w:szCs w:val="20"/>
              </w:rPr>
            </w:pPr>
            <w:r w:rsidRPr="00AA38C5">
              <w:rPr>
                <w:rFonts w:ascii="Arial" w:eastAsia="Arial" w:hAnsi="Arial" w:cs="Arial"/>
                <w:sz w:val="20"/>
                <w:szCs w:val="20"/>
              </w:rPr>
              <w:t>2</w:t>
            </w:r>
          </w:p>
        </w:tc>
      </w:tr>
      <w:tr w:rsidR="00DC020F" w:rsidRPr="00AA38C5" w14:paraId="0FF2F2DF" w14:textId="77777777" w:rsidTr="00AA38C5">
        <w:trPr>
          <w:trHeight w:val="356"/>
        </w:trPr>
        <w:tc>
          <w:tcPr>
            <w:tcW w:w="6375" w:type="dxa"/>
            <w:tcMar>
              <w:top w:w="100" w:type="dxa"/>
              <w:left w:w="100" w:type="dxa"/>
              <w:bottom w:w="100" w:type="dxa"/>
              <w:right w:w="100" w:type="dxa"/>
            </w:tcMar>
          </w:tcPr>
          <w:p w14:paraId="37761AF9" w14:textId="77777777" w:rsidR="00DC020F" w:rsidRPr="00AA38C5" w:rsidRDefault="00CB072B">
            <w:pPr>
              <w:spacing w:after="0" w:line="240" w:lineRule="auto"/>
              <w:rPr>
                <w:rFonts w:ascii="Arial" w:eastAsia="Arial" w:hAnsi="Arial" w:cs="Arial"/>
                <w:sz w:val="20"/>
                <w:szCs w:val="20"/>
              </w:rPr>
            </w:pPr>
            <w:r w:rsidRPr="00AA38C5">
              <w:rPr>
                <w:rFonts w:ascii="Arial" w:eastAsia="Arial" w:hAnsi="Arial" w:cs="Arial"/>
                <w:sz w:val="20"/>
                <w:szCs w:val="20"/>
              </w:rPr>
              <w:t xml:space="preserve">5. Roles and Responsibilities </w:t>
            </w:r>
          </w:p>
        </w:tc>
        <w:tc>
          <w:tcPr>
            <w:tcW w:w="2642" w:type="dxa"/>
            <w:tcMar>
              <w:top w:w="100" w:type="dxa"/>
              <w:left w:w="100" w:type="dxa"/>
              <w:bottom w:w="100" w:type="dxa"/>
              <w:right w:w="100" w:type="dxa"/>
            </w:tcMar>
          </w:tcPr>
          <w:p w14:paraId="48F5921B" w14:textId="77777777" w:rsidR="00DC020F" w:rsidRPr="00AA38C5" w:rsidRDefault="00CB072B">
            <w:pPr>
              <w:widowControl w:val="0"/>
              <w:spacing w:after="0" w:line="240" w:lineRule="auto"/>
              <w:ind w:right="1088"/>
              <w:jc w:val="right"/>
              <w:rPr>
                <w:rFonts w:ascii="Arial" w:eastAsia="Arial" w:hAnsi="Arial" w:cs="Arial"/>
                <w:sz w:val="20"/>
                <w:szCs w:val="20"/>
              </w:rPr>
            </w:pPr>
            <w:r w:rsidRPr="00AA38C5">
              <w:rPr>
                <w:rFonts w:ascii="Arial" w:eastAsia="Arial" w:hAnsi="Arial" w:cs="Arial"/>
                <w:sz w:val="20"/>
                <w:szCs w:val="20"/>
              </w:rPr>
              <w:t>2</w:t>
            </w:r>
          </w:p>
        </w:tc>
      </w:tr>
      <w:tr w:rsidR="00DC020F" w:rsidRPr="00AA38C5" w14:paraId="4CC91290" w14:textId="77777777" w:rsidTr="00AA38C5">
        <w:trPr>
          <w:trHeight w:val="350"/>
        </w:trPr>
        <w:tc>
          <w:tcPr>
            <w:tcW w:w="6375" w:type="dxa"/>
            <w:tcMar>
              <w:top w:w="100" w:type="dxa"/>
              <w:left w:w="100" w:type="dxa"/>
              <w:bottom w:w="100" w:type="dxa"/>
              <w:right w:w="100" w:type="dxa"/>
            </w:tcMar>
          </w:tcPr>
          <w:p w14:paraId="765C1F6A" w14:textId="77777777" w:rsidR="00DC020F" w:rsidRPr="00AA38C5" w:rsidRDefault="00CB072B">
            <w:pPr>
              <w:spacing w:after="0" w:line="240" w:lineRule="auto"/>
              <w:rPr>
                <w:rFonts w:ascii="Arial" w:eastAsia="Arial" w:hAnsi="Arial" w:cs="Arial"/>
                <w:sz w:val="20"/>
                <w:szCs w:val="20"/>
              </w:rPr>
            </w:pPr>
            <w:r w:rsidRPr="00AA38C5">
              <w:rPr>
                <w:rFonts w:ascii="Arial" w:eastAsia="Arial" w:hAnsi="Arial" w:cs="Arial"/>
                <w:sz w:val="20"/>
                <w:szCs w:val="20"/>
              </w:rPr>
              <w:t xml:space="preserve">6. Responding to and Recording Safeguarding Concerns </w:t>
            </w:r>
          </w:p>
        </w:tc>
        <w:tc>
          <w:tcPr>
            <w:tcW w:w="2642" w:type="dxa"/>
            <w:tcMar>
              <w:top w:w="100" w:type="dxa"/>
              <w:left w:w="100" w:type="dxa"/>
              <w:bottom w:w="100" w:type="dxa"/>
              <w:right w:w="100" w:type="dxa"/>
            </w:tcMar>
          </w:tcPr>
          <w:p w14:paraId="472E0D82" w14:textId="77777777" w:rsidR="00DC020F" w:rsidRPr="00AA38C5" w:rsidRDefault="00CB072B">
            <w:pPr>
              <w:widowControl w:val="0"/>
              <w:spacing w:after="0" w:line="240" w:lineRule="auto"/>
              <w:ind w:right="1087"/>
              <w:jc w:val="right"/>
              <w:rPr>
                <w:rFonts w:ascii="Arial" w:eastAsia="Arial" w:hAnsi="Arial" w:cs="Arial"/>
                <w:sz w:val="20"/>
                <w:szCs w:val="20"/>
              </w:rPr>
            </w:pPr>
            <w:r w:rsidRPr="00AA38C5">
              <w:rPr>
                <w:rFonts w:ascii="Arial" w:eastAsia="Arial" w:hAnsi="Arial" w:cs="Arial"/>
                <w:sz w:val="20"/>
                <w:szCs w:val="20"/>
              </w:rPr>
              <w:t>7</w:t>
            </w:r>
          </w:p>
        </w:tc>
      </w:tr>
      <w:tr w:rsidR="00DC020F" w:rsidRPr="00AA38C5" w14:paraId="12FD961A" w14:textId="77777777" w:rsidTr="00AA38C5">
        <w:trPr>
          <w:trHeight w:val="330"/>
        </w:trPr>
        <w:tc>
          <w:tcPr>
            <w:tcW w:w="6375" w:type="dxa"/>
            <w:tcMar>
              <w:top w:w="100" w:type="dxa"/>
              <w:left w:w="100" w:type="dxa"/>
              <w:bottom w:w="100" w:type="dxa"/>
              <w:right w:w="100" w:type="dxa"/>
            </w:tcMar>
          </w:tcPr>
          <w:p w14:paraId="58D9EC16" w14:textId="77777777" w:rsidR="00DC020F" w:rsidRPr="00AA38C5" w:rsidRDefault="00CB072B">
            <w:pPr>
              <w:spacing w:after="0" w:line="240" w:lineRule="auto"/>
              <w:rPr>
                <w:rFonts w:ascii="Arial" w:eastAsia="Arial" w:hAnsi="Arial" w:cs="Arial"/>
                <w:sz w:val="20"/>
                <w:szCs w:val="20"/>
              </w:rPr>
            </w:pPr>
            <w:r w:rsidRPr="00AA38C5">
              <w:rPr>
                <w:rFonts w:ascii="Arial" w:eastAsia="Arial" w:hAnsi="Arial" w:cs="Arial"/>
                <w:sz w:val="20"/>
                <w:szCs w:val="20"/>
              </w:rPr>
              <w:t xml:space="preserve">7. Online Safety </w:t>
            </w:r>
          </w:p>
        </w:tc>
        <w:tc>
          <w:tcPr>
            <w:tcW w:w="2642" w:type="dxa"/>
            <w:tcMar>
              <w:top w:w="100" w:type="dxa"/>
              <w:left w:w="100" w:type="dxa"/>
              <w:bottom w:w="100" w:type="dxa"/>
              <w:right w:w="100" w:type="dxa"/>
            </w:tcMar>
          </w:tcPr>
          <w:p w14:paraId="3B42F6A9" w14:textId="77777777" w:rsidR="00DC020F" w:rsidRPr="00AA38C5" w:rsidRDefault="00CB072B">
            <w:pPr>
              <w:widowControl w:val="0"/>
              <w:spacing w:after="0" w:line="240" w:lineRule="auto"/>
              <w:ind w:right="1085"/>
              <w:jc w:val="right"/>
              <w:rPr>
                <w:rFonts w:ascii="Arial" w:eastAsia="Arial" w:hAnsi="Arial" w:cs="Arial"/>
                <w:sz w:val="20"/>
                <w:szCs w:val="20"/>
              </w:rPr>
            </w:pPr>
            <w:r w:rsidRPr="00AA38C5">
              <w:rPr>
                <w:rFonts w:ascii="Arial" w:eastAsia="Arial" w:hAnsi="Arial" w:cs="Arial"/>
                <w:sz w:val="20"/>
                <w:szCs w:val="20"/>
              </w:rPr>
              <w:t>8</w:t>
            </w:r>
          </w:p>
        </w:tc>
      </w:tr>
      <w:tr w:rsidR="00DC020F" w:rsidRPr="00AA38C5" w14:paraId="3A95412C" w14:textId="77777777" w:rsidTr="00AA38C5">
        <w:trPr>
          <w:trHeight w:val="366"/>
        </w:trPr>
        <w:tc>
          <w:tcPr>
            <w:tcW w:w="6375" w:type="dxa"/>
            <w:tcMar>
              <w:top w:w="100" w:type="dxa"/>
              <w:left w:w="100" w:type="dxa"/>
              <w:bottom w:w="100" w:type="dxa"/>
              <w:right w:w="100" w:type="dxa"/>
            </w:tcMar>
          </w:tcPr>
          <w:p w14:paraId="25741BB8" w14:textId="77777777" w:rsidR="00DC020F" w:rsidRPr="00AA38C5" w:rsidRDefault="00CB072B">
            <w:pPr>
              <w:spacing w:after="0" w:line="240" w:lineRule="auto"/>
              <w:rPr>
                <w:rFonts w:ascii="Arial" w:eastAsia="Arial" w:hAnsi="Arial" w:cs="Arial"/>
                <w:sz w:val="20"/>
                <w:szCs w:val="20"/>
              </w:rPr>
            </w:pPr>
            <w:r w:rsidRPr="00AA38C5">
              <w:rPr>
                <w:rFonts w:ascii="Arial" w:eastAsia="Arial" w:hAnsi="Arial" w:cs="Arial"/>
                <w:sz w:val="20"/>
                <w:szCs w:val="20"/>
              </w:rPr>
              <w:t xml:space="preserve">8. Whistleblowing </w:t>
            </w:r>
          </w:p>
        </w:tc>
        <w:tc>
          <w:tcPr>
            <w:tcW w:w="2642" w:type="dxa"/>
            <w:tcMar>
              <w:top w:w="100" w:type="dxa"/>
              <w:left w:w="100" w:type="dxa"/>
              <w:bottom w:w="100" w:type="dxa"/>
              <w:right w:w="100" w:type="dxa"/>
            </w:tcMar>
          </w:tcPr>
          <w:p w14:paraId="72582520" w14:textId="77777777" w:rsidR="00DC020F" w:rsidRPr="00AA38C5" w:rsidRDefault="00CB072B">
            <w:pPr>
              <w:widowControl w:val="0"/>
              <w:spacing w:after="0" w:line="240" w:lineRule="auto"/>
              <w:ind w:right="1085"/>
              <w:jc w:val="right"/>
              <w:rPr>
                <w:rFonts w:ascii="Arial" w:eastAsia="Arial" w:hAnsi="Arial" w:cs="Arial"/>
                <w:sz w:val="20"/>
                <w:szCs w:val="20"/>
              </w:rPr>
            </w:pPr>
            <w:r w:rsidRPr="00AA38C5">
              <w:rPr>
                <w:rFonts w:ascii="Arial" w:eastAsia="Arial" w:hAnsi="Arial" w:cs="Arial"/>
                <w:sz w:val="20"/>
                <w:szCs w:val="20"/>
              </w:rPr>
              <w:t>10</w:t>
            </w:r>
          </w:p>
        </w:tc>
      </w:tr>
      <w:tr w:rsidR="00DC020F" w:rsidRPr="00AA38C5" w14:paraId="52E9A164" w14:textId="77777777" w:rsidTr="00AA38C5">
        <w:trPr>
          <w:trHeight w:val="346"/>
        </w:trPr>
        <w:tc>
          <w:tcPr>
            <w:tcW w:w="6375" w:type="dxa"/>
            <w:tcMar>
              <w:top w:w="100" w:type="dxa"/>
              <w:left w:w="100" w:type="dxa"/>
              <w:bottom w:w="100" w:type="dxa"/>
              <w:right w:w="100" w:type="dxa"/>
            </w:tcMar>
          </w:tcPr>
          <w:p w14:paraId="0AF21B44" w14:textId="77777777" w:rsidR="00DC020F" w:rsidRPr="00AA38C5" w:rsidRDefault="00CB072B">
            <w:pPr>
              <w:spacing w:after="0" w:line="240" w:lineRule="auto"/>
              <w:rPr>
                <w:rFonts w:ascii="Arial" w:eastAsia="Arial" w:hAnsi="Arial" w:cs="Arial"/>
                <w:sz w:val="20"/>
                <w:szCs w:val="20"/>
              </w:rPr>
            </w:pPr>
            <w:r w:rsidRPr="00AA38C5">
              <w:rPr>
                <w:rFonts w:ascii="Arial" w:eastAsia="Arial" w:hAnsi="Arial" w:cs="Arial"/>
                <w:sz w:val="20"/>
                <w:szCs w:val="20"/>
              </w:rPr>
              <w:t xml:space="preserve">9. Children potentially at greater risk of harm </w:t>
            </w:r>
          </w:p>
        </w:tc>
        <w:tc>
          <w:tcPr>
            <w:tcW w:w="2642" w:type="dxa"/>
            <w:tcMar>
              <w:top w:w="100" w:type="dxa"/>
              <w:left w:w="100" w:type="dxa"/>
              <w:bottom w:w="100" w:type="dxa"/>
              <w:right w:w="100" w:type="dxa"/>
            </w:tcMar>
          </w:tcPr>
          <w:p w14:paraId="050CB0DC" w14:textId="77777777" w:rsidR="00DC020F" w:rsidRPr="00AA38C5" w:rsidRDefault="00CB072B">
            <w:pPr>
              <w:widowControl w:val="0"/>
              <w:spacing w:after="0" w:line="240" w:lineRule="auto"/>
              <w:ind w:right="1086"/>
              <w:jc w:val="right"/>
              <w:rPr>
                <w:rFonts w:ascii="Arial" w:eastAsia="Arial" w:hAnsi="Arial" w:cs="Arial"/>
                <w:sz w:val="20"/>
                <w:szCs w:val="20"/>
              </w:rPr>
            </w:pPr>
            <w:r w:rsidRPr="00AA38C5">
              <w:rPr>
                <w:rFonts w:ascii="Arial" w:eastAsia="Arial" w:hAnsi="Arial" w:cs="Arial"/>
                <w:sz w:val="20"/>
                <w:szCs w:val="20"/>
              </w:rPr>
              <w:t>11</w:t>
            </w:r>
          </w:p>
        </w:tc>
      </w:tr>
      <w:tr w:rsidR="00DC020F" w:rsidRPr="00AA38C5" w14:paraId="5B1004D0" w14:textId="77777777" w:rsidTr="00AA38C5">
        <w:trPr>
          <w:trHeight w:val="340"/>
        </w:trPr>
        <w:tc>
          <w:tcPr>
            <w:tcW w:w="6375" w:type="dxa"/>
            <w:tcMar>
              <w:top w:w="100" w:type="dxa"/>
              <w:left w:w="100" w:type="dxa"/>
              <w:bottom w:w="100" w:type="dxa"/>
              <w:right w:w="100" w:type="dxa"/>
            </w:tcMar>
          </w:tcPr>
          <w:p w14:paraId="67E15F61" w14:textId="77777777" w:rsidR="00DC020F" w:rsidRPr="00AA38C5" w:rsidRDefault="00CB072B">
            <w:pPr>
              <w:spacing w:after="0" w:line="240" w:lineRule="auto"/>
              <w:rPr>
                <w:rFonts w:ascii="Arial" w:eastAsia="Arial" w:hAnsi="Arial" w:cs="Arial"/>
                <w:sz w:val="20"/>
                <w:szCs w:val="20"/>
              </w:rPr>
            </w:pPr>
            <w:r w:rsidRPr="00AA38C5">
              <w:rPr>
                <w:rFonts w:ascii="Arial" w:eastAsia="Arial" w:hAnsi="Arial" w:cs="Arial"/>
                <w:sz w:val="20"/>
                <w:szCs w:val="20"/>
              </w:rPr>
              <w:t xml:space="preserve">10.Records and information sharing </w:t>
            </w:r>
          </w:p>
        </w:tc>
        <w:tc>
          <w:tcPr>
            <w:tcW w:w="2642" w:type="dxa"/>
            <w:tcMar>
              <w:top w:w="100" w:type="dxa"/>
              <w:left w:w="100" w:type="dxa"/>
              <w:bottom w:w="100" w:type="dxa"/>
              <w:right w:w="100" w:type="dxa"/>
            </w:tcMar>
          </w:tcPr>
          <w:p w14:paraId="4C14F536" w14:textId="77777777" w:rsidR="00DC020F" w:rsidRPr="00AA38C5" w:rsidRDefault="00CB072B">
            <w:pPr>
              <w:widowControl w:val="0"/>
              <w:spacing w:after="0" w:line="240" w:lineRule="auto"/>
              <w:ind w:right="1024"/>
              <w:jc w:val="right"/>
              <w:rPr>
                <w:rFonts w:ascii="Arial" w:eastAsia="Arial" w:hAnsi="Arial" w:cs="Arial"/>
                <w:sz w:val="20"/>
                <w:szCs w:val="20"/>
              </w:rPr>
            </w:pPr>
            <w:r w:rsidRPr="00AA38C5">
              <w:rPr>
                <w:rFonts w:ascii="Arial" w:eastAsia="Arial" w:hAnsi="Arial" w:cs="Arial"/>
                <w:sz w:val="20"/>
                <w:szCs w:val="20"/>
              </w:rPr>
              <w:t>11</w:t>
            </w:r>
          </w:p>
        </w:tc>
      </w:tr>
      <w:tr w:rsidR="00DC020F" w:rsidRPr="00AA38C5" w14:paraId="0D602191" w14:textId="77777777" w:rsidTr="00AA38C5">
        <w:trPr>
          <w:trHeight w:val="348"/>
        </w:trPr>
        <w:tc>
          <w:tcPr>
            <w:tcW w:w="6375" w:type="dxa"/>
            <w:tcMar>
              <w:top w:w="100" w:type="dxa"/>
              <w:left w:w="100" w:type="dxa"/>
              <w:bottom w:w="100" w:type="dxa"/>
              <w:right w:w="100" w:type="dxa"/>
            </w:tcMar>
          </w:tcPr>
          <w:p w14:paraId="1095847E" w14:textId="77777777" w:rsidR="00DC020F" w:rsidRPr="00AA38C5" w:rsidRDefault="00CB072B">
            <w:pPr>
              <w:spacing w:after="0" w:line="240" w:lineRule="auto"/>
              <w:rPr>
                <w:rFonts w:ascii="Arial" w:eastAsia="Arial" w:hAnsi="Arial" w:cs="Arial"/>
                <w:sz w:val="20"/>
                <w:szCs w:val="20"/>
              </w:rPr>
            </w:pPr>
            <w:r w:rsidRPr="00AA38C5">
              <w:rPr>
                <w:rFonts w:ascii="Arial" w:eastAsia="Arial" w:hAnsi="Arial" w:cs="Arial"/>
                <w:sz w:val="20"/>
                <w:szCs w:val="20"/>
              </w:rPr>
              <w:t xml:space="preserve">11.Site safety </w:t>
            </w:r>
          </w:p>
        </w:tc>
        <w:tc>
          <w:tcPr>
            <w:tcW w:w="2642" w:type="dxa"/>
            <w:tcMar>
              <w:top w:w="100" w:type="dxa"/>
              <w:left w:w="100" w:type="dxa"/>
              <w:bottom w:w="100" w:type="dxa"/>
              <w:right w:w="100" w:type="dxa"/>
            </w:tcMar>
          </w:tcPr>
          <w:p w14:paraId="5308A2F3" w14:textId="77777777" w:rsidR="00DC020F" w:rsidRPr="00AA38C5" w:rsidRDefault="00CB072B">
            <w:pPr>
              <w:widowControl w:val="0"/>
              <w:spacing w:after="0" w:line="240" w:lineRule="auto"/>
              <w:ind w:right="1032"/>
              <w:jc w:val="right"/>
              <w:rPr>
                <w:rFonts w:ascii="Arial" w:eastAsia="Arial" w:hAnsi="Arial" w:cs="Arial"/>
                <w:sz w:val="20"/>
                <w:szCs w:val="20"/>
              </w:rPr>
            </w:pPr>
            <w:r w:rsidRPr="00AA38C5">
              <w:rPr>
                <w:rFonts w:ascii="Arial" w:eastAsia="Arial" w:hAnsi="Arial" w:cs="Arial"/>
                <w:sz w:val="20"/>
                <w:szCs w:val="20"/>
              </w:rPr>
              <w:t>12</w:t>
            </w:r>
          </w:p>
        </w:tc>
      </w:tr>
      <w:tr w:rsidR="00DC020F" w:rsidRPr="00AA38C5" w14:paraId="0305AB84" w14:textId="77777777" w:rsidTr="00AA38C5">
        <w:trPr>
          <w:trHeight w:val="356"/>
        </w:trPr>
        <w:tc>
          <w:tcPr>
            <w:tcW w:w="6375" w:type="dxa"/>
            <w:tcMar>
              <w:top w:w="100" w:type="dxa"/>
              <w:left w:w="100" w:type="dxa"/>
              <w:bottom w:w="100" w:type="dxa"/>
              <w:right w:w="100" w:type="dxa"/>
            </w:tcMar>
          </w:tcPr>
          <w:p w14:paraId="3BF4709F" w14:textId="77777777" w:rsidR="00DC020F" w:rsidRPr="00AA38C5" w:rsidRDefault="00CB072B">
            <w:pPr>
              <w:spacing w:after="0" w:line="240" w:lineRule="auto"/>
              <w:rPr>
                <w:rFonts w:ascii="Arial" w:eastAsia="Arial" w:hAnsi="Arial" w:cs="Arial"/>
                <w:sz w:val="20"/>
                <w:szCs w:val="20"/>
              </w:rPr>
            </w:pPr>
            <w:r w:rsidRPr="00AA38C5">
              <w:rPr>
                <w:rFonts w:ascii="Arial" w:eastAsia="Arial" w:hAnsi="Arial" w:cs="Arial"/>
                <w:sz w:val="20"/>
                <w:szCs w:val="20"/>
              </w:rPr>
              <w:t xml:space="preserve">12.Child-on-child abuse </w:t>
            </w:r>
          </w:p>
        </w:tc>
        <w:tc>
          <w:tcPr>
            <w:tcW w:w="2642" w:type="dxa"/>
            <w:tcMar>
              <w:top w:w="100" w:type="dxa"/>
              <w:left w:w="100" w:type="dxa"/>
              <w:bottom w:w="100" w:type="dxa"/>
              <w:right w:w="100" w:type="dxa"/>
            </w:tcMar>
          </w:tcPr>
          <w:p w14:paraId="2B915F67" w14:textId="77777777" w:rsidR="00DC020F" w:rsidRPr="00AA38C5" w:rsidRDefault="00CB072B">
            <w:pPr>
              <w:widowControl w:val="0"/>
              <w:spacing w:after="0" w:line="240" w:lineRule="auto"/>
              <w:ind w:right="1032"/>
              <w:jc w:val="right"/>
              <w:rPr>
                <w:rFonts w:ascii="Arial" w:eastAsia="Arial" w:hAnsi="Arial" w:cs="Arial"/>
                <w:sz w:val="20"/>
                <w:szCs w:val="20"/>
              </w:rPr>
            </w:pPr>
            <w:r w:rsidRPr="00AA38C5">
              <w:rPr>
                <w:rFonts w:ascii="Arial" w:eastAsia="Arial" w:hAnsi="Arial" w:cs="Arial"/>
                <w:sz w:val="20"/>
                <w:szCs w:val="20"/>
              </w:rPr>
              <w:t>13</w:t>
            </w:r>
          </w:p>
        </w:tc>
      </w:tr>
      <w:tr w:rsidR="00DC020F" w:rsidRPr="00AA38C5" w14:paraId="3DFEF746" w14:textId="77777777" w:rsidTr="00AA38C5">
        <w:trPr>
          <w:trHeight w:val="336"/>
        </w:trPr>
        <w:tc>
          <w:tcPr>
            <w:tcW w:w="6375" w:type="dxa"/>
            <w:tcMar>
              <w:top w:w="100" w:type="dxa"/>
              <w:left w:w="100" w:type="dxa"/>
              <w:bottom w:w="100" w:type="dxa"/>
              <w:right w:w="100" w:type="dxa"/>
            </w:tcMar>
          </w:tcPr>
          <w:p w14:paraId="0B91AA2B" w14:textId="77777777" w:rsidR="00DC020F" w:rsidRPr="00AA38C5" w:rsidRDefault="00CB072B">
            <w:pPr>
              <w:spacing w:after="0" w:line="240" w:lineRule="auto"/>
              <w:rPr>
                <w:rFonts w:ascii="Arial" w:eastAsia="Arial" w:hAnsi="Arial" w:cs="Arial"/>
                <w:sz w:val="20"/>
                <w:szCs w:val="20"/>
              </w:rPr>
            </w:pPr>
            <w:r w:rsidRPr="00AA38C5">
              <w:rPr>
                <w:rFonts w:ascii="Arial" w:eastAsia="Arial" w:hAnsi="Arial" w:cs="Arial"/>
                <w:sz w:val="20"/>
                <w:szCs w:val="20"/>
              </w:rPr>
              <w:t xml:space="preserve">Appendix 1-Types of abuse and safeguarding concerns </w:t>
            </w:r>
          </w:p>
        </w:tc>
        <w:tc>
          <w:tcPr>
            <w:tcW w:w="2642" w:type="dxa"/>
            <w:tcMar>
              <w:top w:w="100" w:type="dxa"/>
              <w:left w:w="100" w:type="dxa"/>
              <w:bottom w:w="100" w:type="dxa"/>
              <w:right w:w="100" w:type="dxa"/>
            </w:tcMar>
          </w:tcPr>
          <w:p w14:paraId="6E39E479" w14:textId="77777777" w:rsidR="00DC020F" w:rsidRPr="00AA38C5" w:rsidRDefault="00CB072B">
            <w:pPr>
              <w:widowControl w:val="0"/>
              <w:spacing w:after="0" w:line="240" w:lineRule="auto"/>
              <w:ind w:right="1025"/>
              <w:jc w:val="right"/>
              <w:rPr>
                <w:rFonts w:ascii="Arial" w:eastAsia="Arial" w:hAnsi="Arial" w:cs="Arial"/>
                <w:sz w:val="20"/>
                <w:szCs w:val="20"/>
              </w:rPr>
            </w:pPr>
            <w:r w:rsidRPr="00AA38C5">
              <w:rPr>
                <w:rFonts w:ascii="Arial" w:eastAsia="Arial" w:hAnsi="Arial" w:cs="Arial"/>
                <w:sz w:val="20"/>
                <w:szCs w:val="20"/>
              </w:rPr>
              <w:t>16</w:t>
            </w:r>
          </w:p>
        </w:tc>
      </w:tr>
      <w:tr w:rsidR="00DC020F" w:rsidRPr="00AA38C5" w14:paraId="2084A7A4" w14:textId="77777777" w:rsidTr="00AA38C5">
        <w:trPr>
          <w:trHeight w:val="344"/>
        </w:trPr>
        <w:tc>
          <w:tcPr>
            <w:tcW w:w="6375" w:type="dxa"/>
            <w:tcMar>
              <w:top w:w="100" w:type="dxa"/>
              <w:left w:w="100" w:type="dxa"/>
              <w:bottom w:w="100" w:type="dxa"/>
              <w:right w:w="100" w:type="dxa"/>
            </w:tcMar>
          </w:tcPr>
          <w:p w14:paraId="796116C3" w14:textId="77777777" w:rsidR="00DC020F" w:rsidRPr="00AA38C5" w:rsidRDefault="00CB072B">
            <w:pPr>
              <w:spacing w:after="0" w:line="240" w:lineRule="auto"/>
              <w:rPr>
                <w:rFonts w:ascii="Arial" w:eastAsia="Arial" w:hAnsi="Arial" w:cs="Arial"/>
                <w:sz w:val="20"/>
                <w:szCs w:val="20"/>
              </w:rPr>
            </w:pPr>
            <w:r w:rsidRPr="00AA38C5">
              <w:rPr>
                <w:rFonts w:ascii="Arial" w:eastAsia="Arial" w:hAnsi="Arial" w:cs="Arial"/>
                <w:sz w:val="20"/>
                <w:szCs w:val="20"/>
              </w:rPr>
              <w:t xml:space="preserve">Appendix 2-Safer recruitment </w:t>
            </w:r>
          </w:p>
        </w:tc>
        <w:tc>
          <w:tcPr>
            <w:tcW w:w="2642" w:type="dxa"/>
            <w:tcMar>
              <w:top w:w="100" w:type="dxa"/>
              <w:left w:w="100" w:type="dxa"/>
              <w:bottom w:w="100" w:type="dxa"/>
              <w:right w:w="100" w:type="dxa"/>
            </w:tcMar>
          </w:tcPr>
          <w:p w14:paraId="1CB32AFB" w14:textId="77777777" w:rsidR="00DC020F" w:rsidRPr="00AA38C5" w:rsidRDefault="00CB072B">
            <w:pPr>
              <w:widowControl w:val="0"/>
              <w:spacing w:after="0" w:line="240" w:lineRule="auto"/>
              <w:ind w:right="1022"/>
              <w:jc w:val="right"/>
              <w:rPr>
                <w:rFonts w:ascii="Arial" w:eastAsia="Arial" w:hAnsi="Arial" w:cs="Arial"/>
                <w:sz w:val="20"/>
                <w:szCs w:val="20"/>
              </w:rPr>
            </w:pPr>
            <w:r w:rsidRPr="00AA38C5">
              <w:rPr>
                <w:rFonts w:ascii="Arial" w:eastAsia="Arial" w:hAnsi="Arial" w:cs="Arial"/>
                <w:sz w:val="20"/>
                <w:szCs w:val="20"/>
              </w:rPr>
              <w:t>23</w:t>
            </w:r>
          </w:p>
        </w:tc>
      </w:tr>
      <w:tr w:rsidR="00DC020F" w:rsidRPr="00AA38C5" w14:paraId="741AD9AC" w14:textId="77777777" w:rsidTr="00AA38C5">
        <w:trPr>
          <w:trHeight w:val="636"/>
        </w:trPr>
        <w:tc>
          <w:tcPr>
            <w:tcW w:w="6375" w:type="dxa"/>
            <w:tcMar>
              <w:top w:w="100" w:type="dxa"/>
              <w:left w:w="100" w:type="dxa"/>
              <w:bottom w:w="100" w:type="dxa"/>
              <w:right w:w="100" w:type="dxa"/>
            </w:tcMar>
          </w:tcPr>
          <w:p w14:paraId="1C200ADC" w14:textId="77777777" w:rsidR="00DC020F" w:rsidRPr="00AA38C5" w:rsidRDefault="00CB072B">
            <w:pPr>
              <w:spacing w:after="0" w:line="240" w:lineRule="auto"/>
              <w:rPr>
                <w:rFonts w:ascii="Arial" w:eastAsia="Arial" w:hAnsi="Arial" w:cs="Arial"/>
                <w:sz w:val="20"/>
                <w:szCs w:val="20"/>
              </w:rPr>
            </w:pPr>
            <w:r w:rsidRPr="00AA38C5">
              <w:rPr>
                <w:rFonts w:ascii="Arial" w:eastAsia="Arial" w:hAnsi="Arial" w:cs="Arial"/>
                <w:sz w:val="20"/>
                <w:szCs w:val="20"/>
              </w:rPr>
              <w:t xml:space="preserve">Appendix 3-Statement of procedures for dealing </w:t>
            </w:r>
            <w:proofErr w:type="gramStart"/>
            <w:r w:rsidRPr="00AA38C5">
              <w:rPr>
                <w:rFonts w:ascii="Arial" w:eastAsia="Arial" w:hAnsi="Arial" w:cs="Arial"/>
                <w:sz w:val="20"/>
                <w:szCs w:val="20"/>
              </w:rPr>
              <w:t>with  allegations</w:t>
            </w:r>
            <w:proofErr w:type="gramEnd"/>
            <w:r w:rsidRPr="00AA38C5">
              <w:rPr>
                <w:rFonts w:ascii="Arial" w:eastAsia="Arial" w:hAnsi="Arial" w:cs="Arial"/>
                <w:sz w:val="20"/>
                <w:szCs w:val="20"/>
              </w:rPr>
              <w:t xml:space="preserve"> of abuse against staff</w:t>
            </w:r>
          </w:p>
        </w:tc>
        <w:tc>
          <w:tcPr>
            <w:tcW w:w="2642" w:type="dxa"/>
            <w:tcMar>
              <w:top w:w="100" w:type="dxa"/>
              <w:left w:w="100" w:type="dxa"/>
              <w:bottom w:w="100" w:type="dxa"/>
              <w:right w:w="100" w:type="dxa"/>
            </w:tcMar>
          </w:tcPr>
          <w:p w14:paraId="144D49F4" w14:textId="77777777" w:rsidR="00DC020F" w:rsidRPr="00AA38C5" w:rsidRDefault="00CB072B">
            <w:pPr>
              <w:widowControl w:val="0"/>
              <w:spacing w:after="0" w:line="240" w:lineRule="auto"/>
              <w:ind w:right="1024"/>
              <w:jc w:val="right"/>
              <w:rPr>
                <w:rFonts w:ascii="Arial" w:eastAsia="Arial" w:hAnsi="Arial" w:cs="Arial"/>
                <w:sz w:val="20"/>
                <w:szCs w:val="20"/>
              </w:rPr>
            </w:pPr>
            <w:r w:rsidRPr="00AA38C5">
              <w:rPr>
                <w:rFonts w:ascii="Arial" w:eastAsia="Arial" w:hAnsi="Arial" w:cs="Arial"/>
                <w:sz w:val="20"/>
                <w:szCs w:val="20"/>
              </w:rPr>
              <w:t>25</w:t>
            </w:r>
          </w:p>
        </w:tc>
      </w:tr>
      <w:tr w:rsidR="00DC020F" w:rsidRPr="00AA38C5" w14:paraId="0C70B5DF" w14:textId="77777777" w:rsidTr="00AA38C5">
        <w:trPr>
          <w:trHeight w:val="454"/>
        </w:trPr>
        <w:tc>
          <w:tcPr>
            <w:tcW w:w="6375" w:type="dxa"/>
            <w:tcMar>
              <w:top w:w="100" w:type="dxa"/>
              <w:left w:w="100" w:type="dxa"/>
              <w:bottom w:w="100" w:type="dxa"/>
              <w:right w:w="100" w:type="dxa"/>
            </w:tcMar>
          </w:tcPr>
          <w:p w14:paraId="451D98FD" w14:textId="77777777" w:rsidR="00DC020F" w:rsidRPr="00AA38C5" w:rsidRDefault="00CB072B">
            <w:pPr>
              <w:pStyle w:val="Heading1"/>
              <w:spacing w:before="0" w:line="342" w:lineRule="auto"/>
              <w:rPr>
                <w:rFonts w:ascii="Arial" w:eastAsia="Arial" w:hAnsi="Arial" w:cs="Arial"/>
                <w:b w:val="0"/>
                <w:bCs w:val="0"/>
                <w:sz w:val="20"/>
                <w:szCs w:val="20"/>
              </w:rPr>
            </w:pPr>
            <w:bookmarkStart w:id="0" w:name="_heading=h.64a0n9w9ff7w" w:colFirst="0" w:colLast="0"/>
            <w:bookmarkEnd w:id="0"/>
            <w:r w:rsidRPr="00AA38C5">
              <w:rPr>
                <w:rFonts w:ascii="Arial" w:eastAsia="Arial" w:hAnsi="Arial" w:cs="Arial"/>
                <w:b w:val="0"/>
                <w:bCs w:val="0"/>
                <w:color w:val="000000"/>
                <w:sz w:val="20"/>
                <w:szCs w:val="20"/>
              </w:rPr>
              <w:t xml:space="preserve">Appendix 4 – Key Safeguarding Contacts </w:t>
            </w:r>
          </w:p>
        </w:tc>
        <w:tc>
          <w:tcPr>
            <w:tcW w:w="2642" w:type="dxa"/>
            <w:tcMar>
              <w:top w:w="100" w:type="dxa"/>
              <w:left w:w="100" w:type="dxa"/>
              <w:bottom w:w="100" w:type="dxa"/>
              <w:right w:w="100" w:type="dxa"/>
            </w:tcMar>
          </w:tcPr>
          <w:p w14:paraId="1B830558" w14:textId="77777777" w:rsidR="00DC020F" w:rsidRPr="00AA38C5" w:rsidRDefault="00CB072B">
            <w:pPr>
              <w:widowControl w:val="0"/>
              <w:spacing w:after="0" w:line="240" w:lineRule="auto"/>
              <w:ind w:right="1024"/>
              <w:jc w:val="right"/>
              <w:rPr>
                <w:rFonts w:ascii="Arial" w:eastAsia="Arial" w:hAnsi="Arial" w:cs="Arial"/>
                <w:sz w:val="20"/>
                <w:szCs w:val="20"/>
              </w:rPr>
            </w:pPr>
            <w:r w:rsidRPr="00AA38C5">
              <w:rPr>
                <w:rFonts w:ascii="Arial" w:eastAsia="Arial" w:hAnsi="Arial" w:cs="Arial"/>
                <w:sz w:val="20"/>
                <w:szCs w:val="20"/>
              </w:rPr>
              <w:t>30</w:t>
            </w:r>
          </w:p>
        </w:tc>
      </w:tr>
    </w:tbl>
    <w:p w14:paraId="5AFDE8A1" w14:textId="77777777" w:rsidR="00DC020F" w:rsidRDefault="00DC020F">
      <w:pPr>
        <w:widowControl w:val="0"/>
        <w:spacing w:after="0"/>
        <w:rPr>
          <w:rFonts w:ascii="Arial" w:eastAsia="Arial" w:hAnsi="Arial" w:cs="Arial"/>
        </w:rPr>
      </w:pPr>
    </w:p>
    <w:p w14:paraId="2F3B4A0E" w14:textId="77777777" w:rsidR="00DC020F" w:rsidRDefault="00DC020F" w:rsidP="00AA38C5">
      <w:pPr>
        <w:widowControl w:val="0"/>
        <w:spacing w:after="0" w:line="240" w:lineRule="auto"/>
        <w:rPr>
          <w:rFonts w:ascii="Arial" w:eastAsia="Arial" w:hAnsi="Arial" w:cs="Arial"/>
          <w:sz w:val="24"/>
          <w:szCs w:val="24"/>
        </w:rPr>
      </w:pPr>
    </w:p>
    <w:p w14:paraId="1094D215" w14:textId="77777777" w:rsidR="00DC020F" w:rsidRDefault="00DC020F">
      <w:pPr>
        <w:widowControl w:val="0"/>
        <w:spacing w:after="0" w:line="240" w:lineRule="auto"/>
        <w:ind w:left="906"/>
        <w:rPr>
          <w:rFonts w:ascii="Arial" w:eastAsia="Arial" w:hAnsi="Arial" w:cs="Arial"/>
          <w:sz w:val="24"/>
          <w:szCs w:val="24"/>
        </w:rPr>
      </w:pPr>
    </w:p>
    <w:p w14:paraId="384C1EAF" w14:textId="77777777" w:rsidR="00DC020F" w:rsidRDefault="00DC020F">
      <w:pPr>
        <w:widowControl w:val="0"/>
        <w:spacing w:after="0" w:line="240" w:lineRule="auto"/>
        <w:rPr>
          <w:rFonts w:ascii="Arial" w:eastAsia="Arial" w:hAnsi="Arial" w:cs="Arial"/>
          <w:sz w:val="24"/>
          <w:szCs w:val="24"/>
        </w:rPr>
      </w:pPr>
    </w:p>
    <w:p w14:paraId="5B41FC1C" w14:textId="77777777" w:rsidR="00DC020F" w:rsidRDefault="00CB072B">
      <w:pPr>
        <w:widowControl w:val="0"/>
        <w:spacing w:after="0" w:line="240" w:lineRule="auto"/>
        <w:rPr>
          <w:rFonts w:ascii="Arial" w:eastAsia="Arial" w:hAnsi="Arial" w:cs="Arial"/>
          <w:sz w:val="24"/>
          <w:szCs w:val="24"/>
        </w:rPr>
      </w:pPr>
      <w:r>
        <w:rPr>
          <w:rFonts w:ascii="Arial" w:eastAsia="Arial" w:hAnsi="Arial" w:cs="Arial"/>
          <w:b/>
          <w:bCs/>
          <w:color w:val="00B050"/>
          <w:sz w:val="28"/>
          <w:szCs w:val="28"/>
        </w:rPr>
        <w:t>1 Introduction:</w:t>
      </w:r>
    </w:p>
    <w:p w14:paraId="0D71A487" w14:textId="5E9516FD" w:rsidR="00DC020F" w:rsidRDefault="008B1188">
      <w:pPr>
        <w:widowControl w:val="0"/>
        <w:spacing w:before="348" w:after="0" w:line="263" w:lineRule="auto"/>
        <w:ind w:left="176" w:right="103" w:hanging="5"/>
        <w:rPr>
          <w:rFonts w:ascii="Arial" w:eastAsia="Arial" w:hAnsi="Arial" w:cs="Arial"/>
          <w:sz w:val="21"/>
          <w:szCs w:val="21"/>
        </w:rPr>
      </w:pPr>
      <w:r>
        <w:rPr>
          <w:rFonts w:ascii="Arial" w:eastAsia="Arial" w:hAnsi="Arial" w:cs="Arial"/>
          <w:sz w:val="21"/>
          <w:szCs w:val="21"/>
        </w:rPr>
        <w:t>Plymouth</w:t>
      </w:r>
      <w:r w:rsidR="00AA38C5">
        <w:rPr>
          <w:rFonts w:ascii="Arial" w:eastAsia="Arial" w:hAnsi="Arial" w:cs="Arial"/>
          <w:sz w:val="21"/>
          <w:szCs w:val="21"/>
        </w:rPr>
        <w:t xml:space="preserve"> Nursery</w:t>
      </w:r>
      <w:r>
        <w:rPr>
          <w:rFonts w:ascii="Arial" w:eastAsia="Arial" w:hAnsi="Arial" w:cs="Arial"/>
          <w:sz w:val="21"/>
          <w:szCs w:val="21"/>
        </w:rPr>
        <w:t xml:space="preserve"> Schools’ Federation</w:t>
      </w:r>
      <w:r w:rsidR="00AA38C5">
        <w:rPr>
          <w:rFonts w:ascii="Arial" w:eastAsia="Arial" w:hAnsi="Arial" w:cs="Arial"/>
          <w:sz w:val="21"/>
          <w:szCs w:val="21"/>
        </w:rPr>
        <w:t xml:space="preserve"> </w:t>
      </w:r>
      <w:r w:rsidR="00CB072B">
        <w:rPr>
          <w:rFonts w:ascii="Arial" w:eastAsia="Arial" w:hAnsi="Arial" w:cs="Arial"/>
          <w:sz w:val="21"/>
          <w:szCs w:val="21"/>
        </w:rPr>
        <w:t xml:space="preserve">is committed to a strong culture of safeguarding, </w:t>
      </w:r>
      <w:r w:rsidR="00AA38C5">
        <w:rPr>
          <w:rFonts w:ascii="Arial" w:eastAsia="Arial" w:hAnsi="Arial" w:cs="Arial"/>
          <w:sz w:val="21"/>
          <w:szCs w:val="21"/>
        </w:rPr>
        <w:t>ensuring that</w:t>
      </w:r>
      <w:r w:rsidR="00CB072B">
        <w:rPr>
          <w:rFonts w:ascii="Arial" w:eastAsia="Arial" w:hAnsi="Arial" w:cs="Arial"/>
          <w:sz w:val="21"/>
          <w:szCs w:val="21"/>
        </w:rPr>
        <w:t xml:space="preserve"> all staff embrace the concept of “it could happen here” and that they </w:t>
      </w:r>
      <w:proofErr w:type="spellStart"/>
      <w:r w:rsidR="00CB072B">
        <w:rPr>
          <w:rFonts w:ascii="Arial" w:eastAsia="Arial" w:hAnsi="Arial" w:cs="Arial"/>
          <w:sz w:val="21"/>
          <w:szCs w:val="21"/>
        </w:rPr>
        <w:t>recognise</w:t>
      </w:r>
      <w:proofErr w:type="spellEnd"/>
      <w:r w:rsidR="00CB072B">
        <w:rPr>
          <w:rFonts w:ascii="Arial" w:eastAsia="Arial" w:hAnsi="Arial" w:cs="Arial"/>
          <w:sz w:val="21"/>
          <w:szCs w:val="21"/>
        </w:rPr>
        <w:t xml:space="preserve"> </w:t>
      </w:r>
      <w:r w:rsidR="00AA38C5">
        <w:rPr>
          <w:rFonts w:ascii="Arial" w:eastAsia="Arial" w:hAnsi="Arial" w:cs="Arial"/>
          <w:sz w:val="21"/>
          <w:szCs w:val="21"/>
        </w:rPr>
        <w:t>that safeguarding</w:t>
      </w:r>
      <w:r w:rsidR="00CB072B">
        <w:rPr>
          <w:rFonts w:ascii="Arial" w:eastAsia="Arial" w:hAnsi="Arial" w:cs="Arial"/>
          <w:sz w:val="21"/>
          <w:szCs w:val="21"/>
        </w:rPr>
        <w:t xml:space="preserve"> is everyone’s responsibility.  </w:t>
      </w:r>
    </w:p>
    <w:p w14:paraId="5BC1872A" w14:textId="1B0D375C" w:rsidR="00DC020F" w:rsidRDefault="00CB072B">
      <w:pPr>
        <w:widowControl w:val="0"/>
        <w:spacing w:before="170" w:after="0" w:line="263" w:lineRule="auto"/>
        <w:ind w:left="176" w:right="1" w:firstLine="2"/>
        <w:rPr>
          <w:rFonts w:ascii="Arial" w:eastAsia="Arial" w:hAnsi="Arial" w:cs="Arial"/>
          <w:sz w:val="21"/>
          <w:szCs w:val="21"/>
        </w:rPr>
      </w:pPr>
      <w:r>
        <w:rPr>
          <w:rFonts w:ascii="Arial" w:eastAsia="Arial" w:hAnsi="Arial" w:cs="Arial"/>
          <w:sz w:val="21"/>
          <w:szCs w:val="21"/>
        </w:rPr>
        <w:t xml:space="preserve">We are fully committed to creating a culture of vigilance. We expect everyone who </w:t>
      </w:r>
      <w:r w:rsidR="00AA38C5">
        <w:rPr>
          <w:rFonts w:ascii="Arial" w:eastAsia="Arial" w:hAnsi="Arial" w:cs="Arial"/>
          <w:sz w:val="21"/>
          <w:szCs w:val="21"/>
        </w:rPr>
        <w:t>works in</w:t>
      </w:r>
      <w:r>
        <w:rPr>
          <w:rFonts w:ascii="Arial" w:eastAsia="Arial" w:hAnsi="Arial" w:cs="Arial"/>
          <w:sz w:val="21"/>
          <w:szCs w:val="21"/>
        </w:rPr>
        <w:t xml:space="preserve"> and visits our </w:t>
      </w:r>
      <w:r w:rsidR="00AA38C5">
        <w:rPr>
          <w:rFonts w:ascii="Arial" w:eastAsia="Arial" w:hAnsi="Arial" w:cs="Arial"/>
          <w:sz w:val="21"/>
          <w:szCs w:val="21"/>
        </w:rPr>
        <w:t>nursery</w:t>
      </w:r>
      <w:r>
        <w:rPr>
          <w:rFonts w:ascii="Arial" w:eastAsia="Arial" w:hAnsi="Arial" w:cs="Arial"/>
          <w:sz w:val="21"/>
          <w:szCs w:val="21"/>
        </w:rPr>
        <w:t xml:space="preserve"> to share this commitment. We encourage staff, pupils, </w:t>
      </w:r>
      <w:r w:rsidR="00AA38C5">
        <w:rPr>
          <w:rFonts w:ascii="Arial" w:eastAsia="Arial" w:hAnsi="Arial" w:cs="Arial"/>
          <w:sz w:val="21"/>
          <w:szCs w:val="21"/>
        </w:rPr>
        <w:t>and visitors</w:t>
      </w:r>
      <w:r>
        <w:rPr>
          <w:rFonts w:ascii="Arial" w:eastAsia="Arial" w:hAnsi="Arial" w:cs="Arial"/>
          <w:sz w:val="21"/>
          <w:szCs w:val="21"/>
        </w:rPr>
        <w:t xml:space="preserve"> to report anything that concerns them, and we will always act in the best </w:t>
      </w:r>
      <w:r w:rsidR="00AA38C5">
        <w:rPr>
          <w:rFonts w:ascii="Arial" w:eastAsia="Arial" w:hAnsi="Arial" w:cs="Arial"/>
          <w:sz w:val="21"/>
          <w:szCs w:val="21"/>
        </w:rPr>
        <w:t>interest of</w:t>
      </w:r>
      <w:r>
        <w:rPr>
          <w:rFonts w:ascii="Arial" w:eastAsia="Arial" w:hAnsi="Arial" w:cs="Arial"/>
          <w:sz w:val="21"/>
          <w:szCs w:val="21"/>
        </w:rPr>
        <w:t xml:space="preserve"> the child.  </w:t>
      </w:r>
    </w:p>
    <w:p w14:paraId="2A6B31F9" w14:textId="3ECA5052" w:rsidR="00DC020F" w:rsidRDefault="00CB072B">
      <w:pPr>
        <w:widowControl w:val="0"/>
        <w:spacing w:before="170" w:after="0" w:line="263" w:lineRule="auto"/>
        <w:ind w:left="176" w:right="307" w:firstLine="5"/>
        <w:rPr>
          <w:rFonts w:ascii="Arial" w:eastAsia="Arial" w:hAnsi="Arial" w:cs="Arial"/>
          <w:sz w:val="21"/>
          <w:szCs w:val="21"/>
        </w:rPr>
      </w:pPr>
      <w:r>
        <w:rPr>
          <w:rFonts w:ascii="Arial" w:eastAsia="Arial" w:hAnsi="Arial" w:cs="Arial"/>
          <w:sz w:val="21"/>
          <w:szCs w:val="21"/>
        </w:rPr>
        <w:t xml:space="preserve">Our pupils are taught how to stay safe, including when online, and to </w:t>
      </w:r>
      <w:proofErr w:type="spellStart"/>
      <w:r>
        <w:rPr>
          <w:rFonts w:ascii="Arial" w:eastAsia="Arial" w:hAnsi="Arial" w:cs="Arial"/>
          <w:sz w:val="21"/>
          <w:szCs w:val="21"/>
        </w:rPr>
        <w:t>recognise</w:t>
      </w:r>
      <w:proofErr w:type="spellEnd"/>
      <w:r>
        <w:rPr>
          <w:rFonts w:ascii="Arial" w:eastAsia="Arial" w:hAnsi="Arial" w:cs="Arial"/>
          <w:sz w:val="21"/>
          <w:szCs w:val="21"/>
        </w:rPr>
        <w:t xml:space="preserve"> </w:t>
      </w:r>
      <w:r w:rsidR="00AA38C5">
        <w:rPr>
          <w:rFonts w:ascii="Arial" w:eastAsia="Arial" w:hAnsi="Arial" w:cs="Arial"/>
          <w:sz w:val="21"/>
          <w:szCs w:val="21"/>
        </w:rPr>
        <w:t>when they</w:t>
      </w:r>
      <w:r>
        <w:rPr>
          <w:rFonts w:ascii="Arial" w:eastAsia="Arial" w:hAnsi="Arial" w:cs="Arial"/>
          <w:sz w:val="21"/>
          <w:szCs w:val="21"/>
        </w:rPr>
        <w:t xml:space="preserve"> may be at risk. We ensure our pupils know how to get help when they need it. </w:t>
      </w:r>
      <w:proofErr w:type="gramStart"/>
      <w:r>
        <w:rPr>
          <w:rFonts w:ascii="Arial" w:eastAsia="Arial" w:hAnsi="Arial" w:cs="Arial"/>
          <w:sz w:val="21"/>
          <w:szCs w:val="21"/>
        </w:rPr>
        <w:t>In  line</w:t>
      </w:r>
      <w:proofErr w:type="gramEnd"/>
      <w:r>
        <w:rPr>
          <w:rFonts w:ascii="Arial" w:eastAsia="Arial" w:hAnsi="Arial" w:cs="Arial"/>
          <w:sz w:val="21"/>
          <w:szCs w:val="21"/>
        </w:rPr>
        <w:t xml:space="preserve"> with the latest </w:t>
      </w:r>
      <w:r>
        <w:rPr>
          <w:rFonts w:ascii="Arial" w:eastAsia="Arial" w:hAnsi="Arial" w:cs="Arial"/>
          <w:color w:val="0563C1"/>
          <w:sz w:val="21"/>
          <w:szCs w:val="21"/>
          <w:u w:val="single"/>
        </w:rPr>
        <w:t>Working Together to Safeguard Children</w:t>
      </w:r>
      <w:r>
        <w:rPr>
          <w:rFonts w:ascii="Arial" w:eastAsia="Arial" w:hAnsi="Arial" w:cs="Arial"/>
          <w:sz w:val="21"/>
          <w:szCs w:val="21"/>
        </w:rPr>
        <w:t xml:space="preserve">, we place importance </w:t>
      </w:r>
      <w:r w:rsidR="00AA38C5">
        <w:rPr>
          <w:rFonts w:ascii="Arial" w:eastAsia="Arial" w:hAnsi="Arial" w:cs="Arial"/>
          <w:sz w:val="21"/>
          <w:szCs w:val="21"/>
        </w:rPr>
        <w:t>on contextual</w:t>
      </w:r>
      <w:r>
        <w:rPr>
          <w:rFonts w:ascii="Arial" w:eastAsia="Arial" w:hAnsi="Arial" w:cs="Arial"/>
          <w:sz w:val="21"/>
          <w:szCs w:val="21"/>
        </w:rPr>
        <w:t xml:space="preserve"> safeguarding and consider risks in our local community when assessing </w:t>
      </w:r>
      <w:r w:rsidR="00AA38C5">
        <w:rPr>
          <w:rFonts w:ascii="Arial" w:eastAsia="Arial" w:hAnsi="Arial" w:cs="Arial"/>
          <w:sz w:val="21"/>
          <w:szCs w:val="21"/>
        </w:rPr>
        <w:t>the safety</w:t>
      </w:r>
      <w:r>
        <w:rPr>
          <w:rFonts w:ascii="Arial" w:eastAsia="Arial" w:hAnsi="Arial" w:cs="Arial"/>
          <w:sz w:val="21"/>
          <w:szCs w:val="21"/>
        </w:rPr>
        <w:t xml:space="preserve"> of our pupils.         </w:t>
      </w:r>
    </w:p>
    <w:p w14:paraId="6D68DD85" w14:textId="7FF657BD" w:rsidR="00DC020F" w:rsidRDefault="00CB072B">
      <w:pPr>
        <w:widowControl w:val="0"/>
        <w:spacing w:before="170" w:after="0" w:line="263" w:lineRule="auto"/>
        <w:ind w:left="176" w:right="307" w:firstLine="5"/>
        <w:rPr>
          <w:rFonts w:ascii="Arial" w:eastAsia="Arial" w:hAnsi="Arial" w:cs="Arial"/>
          <w:sz w:val="21"/>
          <w:szCs w:val="21"/>
        </w:rPr>
      </w:pPr>
      <w:r>
        <w:rPr>
          <w:rFonts w:ascii="Arial" w:eastAsia="Arial" w:hAnsi="Arial" w:cs="Arial"/>
          <w:sz w:val="21"/>
          <w:szCs w:val="21"/>
        </w:rPr>
        <w:t xml:space="preserve">The latest version of this policy is available on the </w:t>
      </w:r>
      <w:r w:rsidR="00AA38C5">
        <w:rPr>
          <w:rFonts w:ascii="Arial" w:eastAsia="Arial" w:hAnsi="Arial" w:cs="Arial"/>
          <w:sz w:val="21"/>
          <w:szCs w:val="21"/>
        </w:rPr>
        <w:t>nursery</w:t>
      </w:r>
      <w:r>
        <w:rPr>
          <w:rFonts w:ascii="Arial" w:eastAsia="Arial" w:hAnsi="Arial" w:cs="Arial"/>
          <w:sz w:val="21"/>
          <w:szCs w:val="21"/>
        </w:rPr>
        <w:t xml:space="preserve"> website and upon request. This policy applies to all staff, governors, trustees, volunteers, contractors, agency staff, supply teachers, visitors and anyone working on behalf of the </w:t>
      </w:r>
      <w:r w:rsidR="00AA38C5">
        <w:rPr>
          <w:rFonts w:ascii="Arial" w:eastAsia="Arial" w:hAnsi="Arial" w:cs="Arial"/>
          <w:sz w:val="21"/>
          <w:szCs w:val="21"/>
        </w:rPr>
        <w:t>nursery</w:t>
      </w:r>
      <w:r>
        <w:rPr>
          <w:rFonts w:ascii="Arial" w:eastAsia="Arial" w:hAnsi="Arial" w:cs="Arial"/>
          <w:sz w:val="21"/>
          <w:szCs w:val="21"/>
        </w:rPr>
        <w:t>.</w:t>
      </w:r>
    </w:p>
    <w:p w14:paraId="6B071CC4" w14:textId="77777777" w:rsidR="00DC020F" w:rsidRDefault="00DC020F">
      <w:pPr>
        <w:widowControl w:val="0"/>
        <w:spacing w:before="170" w:after="0" w:line="263" w:lineRule="auto"/>
        <w:ind w:left="176" w:right="307" w:firstLine="5"/>
        <w:rPr>
          <w:rFonts w:ascii="Arial" w:eastAsia="Arial" w:hAnsi="Arial" w:cs="Arial"/>
          <w:sz w:val="21"/>
          <w:szCs w:val="21"/>
        </w:rPr>
      </w:pPr>
    </w:p>
    <w:p w14:paraId="0AE78950" w14:textId="77777777" w:rsidR="00DC020F" w:rsidRDefault="00CB072B">
      <w:pPr>
        <w:widowControl w:val="0"/>
        <w:spacing w:after="0" w:line="503" w:lineRule="auto"/>
        <w:ind w:right="609"/>
        <w:rPr>
          <w:rFonts w:ascii="Arial" w:eastAsia="Arial" w:hAnsi="Arial" w:cs="Arial"/>
          <w:sz w:val="24"/>
          <w:szCs w:val="24"/>
        </w:rPr>
      </w:pPr>
      <w:r>
        <w:rPr>
          <w:rFonts w:ascii="Arial" w:eastAsia="Arial" w:hAnsi="Arial" w:cs="Arial"/>
          <w:b/>
          <w:bCs/>
          <w:color w:val="00B050"/>
          <w:sz w:val="28"/>
          <w:szCs w:val="28"/>
        </w:rPr>
        <w:t>2 Definitions:</w:t>
      </w:r>
      <w:r>
        <w:rPr>
          <w:rFonts w:ascii="Arial" w:eastAsia="Arial" w:hAnsi="Arial" w:cs="Arial"/>
          <w:sz w:val="24"/>
          <w:szCs w:val="24"/>
        </w:rPr>
        <w:t xml:space="preserve"> </w:t>
      </w:r>
    </w:p>
    <w:p w14:paraId="6F8B6A26" w14:textId="77777777" w:rsidR="00DC020F" w:rsidRDefault="00CB072B">
      <w:pPr>
        <w:spacing w:after="0" w:line="240" w:lineRule="auto"/>
        <w:rPr>
          <w:rFonts w:ascii="Arial" w:eastAsia="Arial" w:hAnsi="Arial" w:cs="Arial"/>
          <w:sz w:val="21"/>
          <w:szCs w:val="21"/>
        </w:rPr>
      </w:pPr>
      <w:r>
        <w:rPr>
          <w:rFonts w:ascii="Arial" w:eastAsia="Arial" w:hAnsi="Arial" w:cs="Arial"/>
          <w:sz w:val="21"/>
          <w:szCs w:val="21"/>
        </w:rPr>
        <w:t xml:space="preserve">In line with Keeping Children Safe in Education 2026, we define safeguarding as:  </w:t>
      </w:r>
    </w:p>
    <w:p w14:paraId="52741476" w14:textId="77777777" w:rsidR="00DC020F" w:rsidRDefault="00CB072B">
      <w:pPr>
        <w:spacing w:after="0" w:line="240" w:lineRule="auto"/>
        <w:rPr>
          <w:rFonts w:ascii="Arial" w:eastAsia="Arial" w:hAnsi="Arial" w:cs="Arial"/>
          <w:sz w:val="21"/>
          <w:szCs w:val="21"/>
        </w:rPr>
      </w:pPr>
      <w:r>
        <w:rPr>
          <w:rFonts w:ascii="Arial" w:eastAsia="Arial" w:hAnsi="Arial" w:cs="Arial"/>
          <w:sz w:val="21"/>
          <w:szCs w:val="21"/>
        </w:rPr>
        <w:t>• Providing help and support, including Family Help services, to meet the needs of children as soon as problems emerge.</w:t>
      </w:r>
    </w:p>
    <w:p w14:paraId="4A41D8FF" w14:textId="08D473FE" w:rsidR="00DC020F" w:rsidRDefault="00CB072B">
      <w:pPr>
        <w:spacing w:after="0" w:line="240" w:lineRule="auto"/>
        <w:rPr>
          <w:rFonts w:ascii="Arial" w:eastAsia="Arial" w:hAnsi="Arial" w:cs="Arial"/>
          <w:sz w:val="21"/>
          <w:szCs w:val="21"/>
        </w:rPr>
      </w:pPr>
      <w:r>
        <w:rPr>
          <w:rFonts w:ascii="Arial" w:eastAsia="Arial" w:hAnsi="Arial" w:cs="Arial"/>
          <w:sz w:val="21"/>
          <w:szCs w:val="21"/>
        </w:rPr>
        <w:t xml:space="preserve">• protecting children from maltreatment, whether that is within or outside </w:t>
      </w:r>
      <w:r w:rsidR="00AA38C5">
        <w:rPr>
          <w:rFonts w:ascii="Arial" w:eastAsia="Arial" w:hAnsi="Arial" w:cs="Arial"/>
          <w:sz w:val="21"/>
          <w:szCs w:val="21"/>
        </w:rPr>
        <w:t>the home</w:t>
      </w:r>
      <w:r>
        <w:rPr>
          <w:rFonts w:ascii="Arial" w:eastAsia="Arial" w:hAnsi="Arial" w:cs="Arial"/>
          <w:sz w:val="21"/>
          <w:szCs w:val="21"/>
        </w:rPr>
        <w:t xml:space="preserve">, including online </w:t>
      </w:r>
    </w:p>
    <w:p w14:paraId="5B2E7837" w14:textId="18814D99" w:rsidR="00DC020F" w:rsidRDefault="00CB072B">
      <w:pPr>
        <w:spacing w:after="0" w:line="240" w:lineRule="auto"/>
        <w:rPr>
          <w:rFonts w:ascii="Arial" w:eastAsia="Arial" w:hAnsi="Arial" w:cs="Arial"/>
          <w:sz w:val="21"/>
          <w:szCs w:val="21"/>
        </w:rPr>
      </w:pPr>
      <w:r>
        <w:rPr>
          <w:rFonts w:ascii="Arial" w:eastAsia="Arial" w:hAnsi="Arial" w:cs="Arial"/>
          <w:sz w:val="21"/>
          <w:szCs w:val="21"/>
        </w:rPr>
        <w:t xml:space="preserve">• preventing the impairment of children’s mental and physical health </w:t>
      </w:r>
      <w:r w:rsidR="00AA38C5">
        <w:rPr>
          <w:rFonts w:ascii="Arial" w:eastAsia="Arial" w:hAnsi="Arial" w:cs="Arial"/>
          <w:sz w:val="21"/>
          <w:szCs w:val="21"/>
        </w:rPr>
        <w:t>or development</w:t>
      </w:r>
      <w:r>
        <w:rPr>
          <w:rFonts w:ascii="Arial" w:eastAsia="Arial" w:hAnsi="Arial" w:cs="Arial"/>
          <w:sz w:val="21"/>
          <w:szCs w:val="21"/>
        </w:rPr>
        <w:t xml:space="preserve"> </w:t>
      </w:r>
    </w:p>
    <w:p w14:paraId="20C6BE0F" w14:textId="338AB6AE" w:rsidR="00DC020F" w:rsidRDefault="00CB072B">
      <w:pPr>
        <w:spacing w:after="0" w:line="240" w:lineRule="auto"/>
        <w:rPr>
          <w:rFonts w:ascii="Arial" w:eastAsia="Arial" w:hAnsi="Arial" w:cs="Arial"/>
          <w:sz w:val="21"/>
          <w:szCs w:val="21"/>
        </w:rPr>
      </w:pPr>
      <w:r>
        <w:rPr>
          <w:rFonts w:ascii="Arial" w:eastAsia="Arial" w:hAnsi="Arial" w:cs="Arial"/>
          <w:sz w:val="21"/>
          <w:szCs w:val="21"/>
        </w:rPr>
        <w:t xml:space="preserve">• ensuring that children grow up in circumstances consistent with the provision of </w:t>
      </w:r>
      <w:r>
        <w:rPr>
          <w:rFonts w:ascii="Arial" w:eastAsia="Arial" w:hAnsi="Arial" w:cs="Arial"/>
          <w:sz w:val="21"/>
          <w:szCs w:val="21"/>
        </w:rPr>
        <w:t xml:space="preserve">safe and effective care </w:t>
      </w:r>
    </w:p>
    <w:p w14:paraId="03760465" w14:textId="77777777" w:rsidR="00DC020F" w:rsidRDefault="00CB072B">
      <w:pPr>
        <w:spacing w:after="0" w:line="240" w:lineRule="auto"/>
        <w:rPr>
          <w:rFonts w:ascii="Arial" w:eastAsia="Arial" w:hAnsi="Arial" w:cs="Arial"/>
          <w:sz w:val="21"/>
          <w:szCs w:val="21"/>
        </w:rPr>
      </w:pPr>
      <w:r>
        <w:rPr>
          <w:rFonts w:ascii="Arial" w:eastAsia="Arial" w:hAnsi="Arial" w:cs="Arial"/>
          <w:sz w:val="21"/>
          <w:szCs w:val="21"/>
        </w:rPr>
        <w:t xml:space="preserve">• taking action to enable all children to have the best outcomes </w:t>
      </w:r>
    </w:p>
    <w:p w14:paraId="619339FB" w14:textId="77777777" w:rsidR="00DC020F" w:rsidRDefault="00CB072B">
      <w:pPr>
        <w:widowControl w:val="0"/>
        <w:spacing w:before="252" w:after="0" w:line="240" w:lineRule="auto"/>
        <w:ind w:left="181"/>
        <w:rPr>
          <w:rFonts w:ascii="Arial" w:eastAsia="Arial" w:hAnsi="Arial" w:cs="Arial"/>
          <w:sz w:val="21"/>
          <w:szCs w:val="21"/>
        </w:rPr>
      </w:pPr>
      <w:r>
        <w:rPr>
          <w:rFonts w:ascii="Arial" w:eastAsia="Arial" w:hAnsi="Arial" w:cs="Arial"/>
          <w:sz w:val="21"/>
          <w:szCs w:val="21"/>
        </w:rPr>
        <w:t xml:space="preserve">Children include everyone under the age of 18.  </w:t>
      </w:r>
    </w:p>
    <w:p w14:paraId="6824413A" w14:textId="77777777" w:rsidR="00DC020F" w:rsidRDefault="00CB072B">
      <w:pPr>
        <w:pStyle w:val="Heading4"/>
        <w:keepNext w:val="0"/>
        <w:keepLines w:val="0"/>
        <w:widowControl w:val="0"/>
        <w:spacing w:before="240" w:after="40" w:line="342" w:lineRule="auto"/>
        <w:rPr>
          <w:rFonts w:ascii="Arial" w:eastAsia="Arial" w:hAnsi="Arial" w:cs="Arial"/>
          <w:i w:val="0"/>
          <w:iCs w:val="0"/>
          <w:color w:val="000000"/>
          <w:sz w:val="21"/>
          <w:szCs w:val="21"/>
        </w:rPr>
      </w:pPr>
      <w:bookmarkStart w:id="1" w:name="_heading=h.qhs6s5ttbmio" w:colFirst="0" w:colLast="0"/>
      <w:bookmarkEnd w:id="1"/>
      <w:r>
        <w:rPr>
          <w:rFonts w:ascii="Arial" w:eastAsia="Arial" w:hAnsi="Arial" w:cs="Arial"/>
          <w:i w:val="0"/>
          <w:iCs w:val="0"/>
          <w:color w:val="00B050"/>
          <w:sz w:val="28"/>
          <w:szCs w:val="28"/>
        </w:rPr>
        <w:t>3 Equality Statement:</w:t>
      </w:r>
    </w:p>
    <w:p w14:paraId="51E72F40" w14:textId="6E610B41" w:rsidR="00DC020F" w:rsidRDefault="008B1188">
      <w:pPr>
        <w:widowControl w:val="0"/>
        <w:spacing w:before="220" w:after="220" w:line="240" w:lineRule="auto"/>
        <w:ind w:left="600" w:right="600"/>
        <w:rPr>
          <w:rFonts w:ascii="Arial" w:eastAsia="Arial" w:hAnsi="Arial" w:cs="Arial"/>
          <w:sz w:val="19"/>
          <w:szCs w:val="19"/>
        </w:rPr>
      </w:pPr>
      <w:r>
        <w:rPr>
          <w:rFonts w:ascii="Arial" w:eastAsia="Arial" w:hAnsi="Arial" w:cs="Arial"/>
          <w:sz w:val="21"/>
          <w:szCs w:val="21"/>
        </w:rPr>
        <w:t xml:space="preserve">PNSF </w:t>
      </w:r>
      <w:proofErr w:type="spellStart"/>
      <w:r w:rsidR="00CB072B">
        <w:rPr>
          <w:rFonts w:ascii="Arial" w:eastAsia="Arial" w:hAnsi="Arial" w:cs="Arial"/>
          <w:sz w:val="21"/>
          <w:szCs w:val="21"/>
        </w:rPr>
        <w:t>recognises</w:t>
      </w:r>
      <w:proofErr w:type="spellEnd"/>
      <w:r w:rsidR="00CB072B">
        <w:rPr>
          <w:rFonts w:ascii="Arial" w:eastAsia="Arial" w:hAnsi="Arial" w:cs="Arial"/>
          <w:sz w:val="21"/>
          <w:szCs w:val="21"/>
        </w:rPr>
        <w:t xml:space="preserve"> that all children have an equal right to protection from harm. Safeguarding arrangements apply to all children regardless of age, sex, disability, race, religion or belief, sexual orientation, gender reassignment, pregnancy or maternity, or socio-economic background. We </w:t>
      </w:r>
      <w:proofErr w:type="spellStart"/>
      <w:r w:rsidR="00CB072B">
        <w:rPr>
          <w:rFonts w:ascii="Arial" w:eastAsia="Arial" w:hAnsi="Arial" w:cs="Arial"/>
          <w:sz w:val="21"/>
          <w:szCs w:val="21"/>
        </w:rPr>
        <w:t>recognise</w:t>
      </w:r>
      <w:proofErr w:type="spellEnd"/>
      <w:r w:rsidR="00CB072B">
        <w:rPr>
          <w:rFonts w:ascii="Arial" w:eastAsia="Arial" w:hAnsi="Arial" w:cs="Arial"/>
          <w:sz w:val="21"/>
          <w:szCs w:val="21"/>
        </w:rPr>
        <w:t xml:space="preserve"> that some children may face additional barriers to reporting abuse or may be at increased risk of harm and will take these factors into account when planning support and responding to concerns.</w:t>
      </w:r>
    </w:p>
    <w:p w14:paraId="2D0C9AA5" w14:textId="77777777" w:rsidR="00DC020F" w:rsidRDefault="00DC020F">
      <w:pPr>
        <w:widowControl w:val="0"/>
        <w:spacing w:before="220" w:after="220" w:line="240" w:lineRule="auto"/>
        <w:ind w:left="600" w:right="600"/>
        <w:rPr>
          <w:rFonts w:ascii="Arial" w:eastAsia="Arial" w:hAnsi="Arial" w:cs="Arial"/>
          <w:sz w:val="19"/>
          <w:szCs w:val="19"/>
        </w:rPr>
      </w:pPr>
    </w:p>
    <w:p w14:paraId="57957119" w14:textId="77777777" w:rsidR="00DC020F" w:rsidRDefault="00DC020F">
      <w:pPr>
        <w:widowControl w:val="0"/>
        <w:spacing w:before="220" w:after="220" w:line="240" w:lineRule="auto"/>
        <w:ind w:left="600" w:right="600"/>
        <w:rPr>
          <w:rFonts w:ascii="Arial" w:eastAsia="Arial" w:hAnsi="Arial" w:cs="Arial"/>
          <w:sz w:val="19"/>
          <w:szCs w:val="19"/>
        </w:rPr>
      </w:pPr>
    </w:p>
    <w:p w14:paraId="1B20BF06" w14:textId="77777777" w:rsidR="00DC020F" w:rsidRDefault="00DC020F">
      <w:pPr>
        <w:widowControl w:val="0"/>
        <w:spacing w:before="220" w:after="220" w:line="240" w:lineRule="auto"/>
        <w:ind w:left="600" w:right="600"/>
        <w:rPr>
          <w:rFonts w:ascii="Arial" w:eastAsia="Arial" w:hAnsi="Arial" w:cs="Arial"/>
          <w:sz w:val="19"/>
          <w:szCs w:val="19"/>
        </w:rPr>
      </w:pPr>
    </w:p>
    <w:p w14:paraId="524D1515" w14:textId="77777777" w:rsidR="00DC020F" w:rsidRDefault="00DC020F">
      <w:pPr>
        <w:widowControl w:val="0"/>
        <w:spacing w:before="220" w:after="220" w:line="240" w:lineRule="auto"/>
        <w:ind w:left="600" w:right="600"/>
        <w:rPr>
          <w:rFonts w:ascii="Arial" w:eastAsia="Arial" w:hAnsi="Arial" w:cs="Arial"/>
          <w:sz w:val="19"/>
          <w:szCs w:val="19"/>
        </w:rPr>
      </w:pPr>
    </w:p>
    <w:p w14:paraId="722EA08A" w14:textId="77777777" w:rsidR="00DC020F" w:rsidRDefault="00DC020F">
      <w:pPr>
        <w:widowControl w:val="0"/>
        <w:spacing w:before="220" w:after="220" w:line="240" w:lineRule="auto"/>
        <w:ind w:left="600" w:right="600"/>
        <w:rPr>
          <w:rFonts w:ascii="Arial" w:eastAsia="Arial" w:hAnsi="Arial" w:cs="Arial"/>
          <w:sz w:val="19"/>
          <w:szCs w:val="19"/>
        </w:rPr>
      </w:pPr>
    </w:p>
    <w:p w14:paraId="01D1CD24" w14:textId="77777777" w:rsidR="00DC020F" w:rsidRDefault="00DC020F">
      <w:pPr>
        <w:widowControl w:val="0"/>
        <w:spacing w:before="220" w:after="220" w:line="240" w:lineRule="auto"/>
        <w:ind w:left="600" w:right="600"/>
        <w:rPr>
          <w:rFonts w:ascii="Arial" w:eastAsia="Arial" w:hAnsi="Arial" w:cs="Arial"/>
          <w:sz w:val="19"/>
          <w:szCs w:val="19"/>
        </w:rPr>
      </w:pPr>
    </w:p>
    <w:p w14:paraId="68B78D0E" w14:textId="77777777" w:rsidR="00DC020F" w:rsidRDefault="00CB072B">
      <w:pPr>
        <w:keepNext/>
        <w:keepLines/>
        <w:spacing w:before="480" w:after="0"/>
        <w:rPr>
          <w:rFonts w:ascii="Arial" w:eastAsia="Arial" w:hAnsi="Arial" w:cs="Arial"/>
          <w:sz w:val="24"/>
          <w:szCs w:val="24"/>
        </w:rPr>
      </w:pPr>
      <w:r>
        <w:rPr>
          <w:rFonts w:ascii="Arial" w:eastAsia="Arial" w:hAnsi="Arial" w:cs="Arial"/>
          <w:b/>
          <w:bCs/>
          <w:color w:val="00B050"/>
          <w:sz w:val="28"/>
          <w:szCs w:val="28"/>
        </w:rPr>
        <w:lastRenderedPageBreak/>
        <w:t>4 Key Contacts:</w:t>
      </w:r>
    </w:p>
    <w:tbl>
      <w:tblPr>
        <w:tblStyle w:val="a0"/>
        <w:tblW w:w="9318" w:type="dxa"/>
        <w:tblInd w:w="1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507"/>
        <w:gridCol w:w="2597"/>
        <w:gridCol w:w="3214"/>
      </w:tblGrid>
      <w:tr w:rsidR="00DC020F" w14:paraId="7340C7EB" w14:textId="77777777" w:rsidTr="008B1188">
        <w:trPr>
          <w:trHeight w:val="254"/>
        </w:trPr>
        <w:tc>
          <w:tcPr>
            <w:tcW w:w="3507" w:type="dxa"/>
            <w:tcMar>
              <w:top w:w="100" w:type="dxa"/>
              <w:left w:w="100" w:type="dxa"/>
              <w:bottom w:w="100" w:type="dxa"/>
              <w:right w:w="100" w:type="dxa"/>
            </w:tcMar>
          </w:tcPr>
          <w:p w14:paraId="64AB4E05" w14:textId="77777777" w:rsidR="00DC020F" w:rsidRDefault="00CB072B">
            <w:pPr>
              <w:widowControl w:val="0"/>
              <w:spacing w:after="0" w:line="240" w:lineRule="auto"/>
              <w:ind w:left="132"/>
              <w:rPr>
                <w:rFonts w:ascii="Arial" w:eastAsia="Arial" w:hAnsi="Arial" w:cs="Arial"/>
                <w:sz w:val="19"/>
                <w:szCs w:val="19"/>
              </w:rPr>
            </w:pPr>
            <w:r>
              <w:rPr>
                <w:rFonts w:ascii="Arial" w:eastAsia="Arial" w:hAnsi="Arial" w:cs="Arial"/>
                <w:sz w:val="19"/>
                <w:szCs w:val="19"/>
              </w:rPr>
              <w:t xml:space="preserve">Name </w:t>
            </w:r>
          </w:p>
        </w:tc>
        <w:tc>
          <w:tcPr>
            <w:tcW w:w="2597" w:type="dxa"/>
            <w:tcMar>
              <w:top w:w="100" w:type="dxa"/>
              <w:left w:w="100" w:type="dxa"/>
              <w:bottom w:w="100" w:type="dxa"/>
              <w:right w:w="100" w:type="dxa"/>
            </w:tcMar>
          </w:tcPr>
          <w:p w14:paraId="1ADCF0EF" w14:textId="77777777" w:rsidR="00DC020F" w:rsidRDefault="00CB072B">
            <w:pPr>
              <w:widowControl w:val="0"/>
              <w:spacing w:after="0" w:line="240" w:lineRule="auto"/>
              <w:ind w:left="129"/>
              <w:rPr>
                <w:rFonts w:ascii="Arial" w:eastAsia="Arial" w:hAnsi="Arial" w:cs="Arial"/>
                <w:sz w:val="19"/>
                <w:szCs w:val="19"/>
              </w:rPr>
            </w:pPr>
            <w:r>
              <w:rPr>
                <w:rFonts w:ascii="Arial" w:eastAsia="Arial" w:hAnsi="Arial" w:cs="Arial"/>
                <w:sz w:val="19"/>
                <w:szCs w:val="19"/>
              </w:rPr>
              <w:t xml:space="preserve">Role </w:t>
            </w:r>
          </w:p>
        </w:tc>
        <w:tc>
          <w:tcPr>
            <w:tcW w:w="3214" w:type="dxa"/>
            <w:tcMar>
              <w:top w:w="100" w:type="dxa"/>
              <w:left w:w="100" w:type="dxa"/>
              <w:bottom w:w="100" w:type="dxa"/>
              <w:right w:w="100" w:type="dxa"/>
            </w:tcMar>
          </w:tcPr>
          <w:p w14:paraId="2913AF82" w14:textId="77777777" w:rsidR="00DC020F" w:rsidRDefault="00CB072B">
            <w:pPr>
              <w:widowControl w:val="0"/>
              <w:spacing w:after="0" w:line="240" w:lineRule="auto"/>
              <w:ind w:left="123"/>
              <w:rPr>
                <w:rFonts w:ascii="Arial" w:eastAsia="Arial" w:hAnsi="Arial" w:cs="Arial"/>
                <w:sz w:val="19"/>
                <w:szCs w:val="19"/>
              </w:rPr>
            </w:pPr>
            <w:r>
              <w:rPr>
                <w:rFonts w:ascii="Arial" w:eastAsia="Arial" w:hAnsi="Arial" w:cs="Arial"/>
                <w:sz w:val="19"/>
                <w:szCs w:val="19"/>
              </w:rPr>
              <w:t xml:space="preserve">Contact details </w:t>
            </w:r>
          </w:p>
        </w:tc>
      </w:tr>
      <w:tr w:rsidR="00DC020F" w14:paraId="6F152BD6" w14:textId="77777777" w:rsidTr="008B1188">
        <w:trPr>
          <w:trHeight w:val="739"/>
        </w:trPr>
        <w:tc>
          <w:tcPr>
            <w:tcW w:w="3507" w:type="dxa"/>
            <w:tcMar>
              <w:top w:w="100" w:type="dxa"/>
              <w:left w:w="100" w:type="dxa"/>
              <w:bottom w:w="100" w:type="dxa"/>
              <w:right w:w="100" w:type="dxa"/>
            </w:tcMar>
          </w:tcPr>
          <w:p w14:paraId="30E2EB75" w14:textId="435D50EE" w:rsidR="00AA38C5" w:rsidRDefault="008B1188">
            <w:pPr>
              <w:widowControl w:val="0"/>
              <w:spacing w:after="0" w:line="240" w:lineRule="auto"/>
              <w:ind w:left="132"/>
              <w:rPr>
                <w:rFonts w:ascii="Arial" w:eastAsia="Arial" w:hAnsi="Arial" w:cs="Arial"/>
                <w:sz w:val="19"/>
                <w:szCs w:val="19"/>
              </w:rPr>
            </w:pPr>
            <w:r>
              <w:rPr>
                <w:rFonts w:ascii="Arial" w:eastAsia="Arial" w:hAnsi="Arial" w:cs="Arial"/>
                <w:sz w:val="19"/>
                <w:szCs w:val="19"/>
              </w:rPr>
              <w:t>Caroline Watts</w:t>
            </w:r>
          </w:p>
          <w:p w14:paraId="6CCEDC33" w14:textId="77777777" w:rsidR="00DC020F" w:rsidRDefault="00DC020F">
            <w:pPr>
              <w:widowControl w:val="0"/>
              <w:spacing w:after="0" w:line="240" w:lineRule="auto"/>
              <w:ind w:left="132"/>
              <w:rPr>
                <w:rFonts w:ascii="Arial" w:eastAsia="Arial" w:hAnsi="Arial" w:cs="Arial"/>
                <w:sz w:val="19"/>
                <w:szCs w:val="19"/>
              </w:rPr>
            </w:pPr>
          </w:p>
          <w:p w14:paraId="56E284D1" w14:textId="77777777" w:rsidR="00DC020F" w:rsidRDefault="00DC020F">
            <w:pPr>
              <w:widowControl w:val="0"/>
              <w:spacing w:after="0" w:line="240" w:lineRule="auto"/>
              <w:ind w:left="132"/>
              <w:rPr>
                <w:rFonts w:ascii="Arial" w:eastAsia="Arial" w:hAnsi="Arial" w:cs="Arial"/>
                <w:sz w:val="19"/>
                <w:szCs w:val="19"/>
              </w:rPr>
            </w:pPr>
          </w:p>
        </w:tc>
        <w:tc>
          <w:tcPr>
            <w:tcW w:w="2597" w:type="dxa"/>
            <w:tcMar>
              <w:top w:w="100" w:type="dxa"/>
              <w:left w:w="100" w:type="dxa"/>
              <w:bottom w:w="100" w:type="dxa"/>
              <w:right w:w="100" w:type="dxa"/>
            </w:tcMar>
          </w:tcPr>
          <w:p w14:paraId="4B0E1C2B" w14:textId="77777777" w:rsidR="00DC020F" w:rsidRDefault="00CB072B">
            <w:pPr>
              <w:widowControl w:val="0"/>
              <w:spacing w:after="0" w:line="240" w:lineRule="auto"/>
              <w:ind w:left="129"/>
              <w:rPr>
                <w:rFonts w:ascii="Arial" w:eastAsia="Arial" w:hAnsi="Arial" w:cs="Arial"/>
                <w:sz w:val="19"/>
                <w:szCs w:val="19"/>
              </w:rPr>
            </w:pPr>
            <w:r>
              <w:rPr>
                <w:rFonts w:ascii="Arial" w:eastAsia="Arial" w:hAnsi="Arial" w:cs="Arial"/>
                <w:sz w:val="19"/>
                <w:szCs w:val="19"/>
              </w:rPr>
              <w:t xml:space="preserve">Designated  </w:t>
            </w:r>
          </w:p>
          <w:p w14:paraId="775B7A14" w14:textId="77777777" w:rsidR="00DC020F" w:rsidRDefault="00CB072B">
            <w:pPr>
              <w:widowControl w:val="0"/>
              <w:spacing w:before="9" w:after="0" w:line="240" w:lineRule="auto"/>
              <w:ind w:left="123"/>
              <w:rPr>
                <w:rFonts w:ascii="Arial" w:eastAsia="Arial" w:hAnsi="Arial" w:cs="Arial"/>
                <w:sz w:val="19"/>
                <w:szCs w:val="19"/>
              </w:rPr>
            </w:pPr>
            <w:r>
              <w:rPr>
                <w:rFonts w:ascii="Arial" w:eastAsia="Arial" w:hAnsi="Arial" w:cs="Arial"/>
                <w:sz w:val="19"/>
                <w:szCs w:val="19"/>
              </w:rPr>
              <w:t xml:space="preserve">Safeguarding Lead  </w:t>
            </w:r>
          </w:p>
          <w:p w14:paraId="0B675704" w14:textId="77777777" w:rsidR="00DC020F" w:rsidRDefault="00CB072B">
            <w:pPr>
              <w:widowControl w:val="0"/>
              <w:spacing w:before="9" w:after="0" w:line="240" w:lineRule="auto"/>
              <w:ind w:left="127"/>
              <w:rPr>
                <w:rFonts w:ascii="Arial" w:eastAsia="Arial" w:hAnsi="Arial" w:cs="Arial"/>
                <w:sz w:val="19"/>
                <w:szCs w:val="19"/>
              </w:rPr>
            </w:pPr>
            <w:r>
              <w:rPr>
                <w:rFonts w:ascii="Arial" w:eastAsia="Arial" w:hAnsi="Arial" w:cs="Arial"/>
                <w:sz w:val="19"/>
                <w:szCs w:val="19"/>
              </w:rPr>
              <w:t xml:space="preserve">(DSL) </w:t>
            </w:r>
          </w:p>
        </w:tc>
        <w:tc>
          <w:tcPr>
            <w:tcW w:w="3214" w:type="dxa"/>
            <w:tcMar>
              <w:top w:w="100" w:type="dxa"/>
              <w:left w:w="100" w:type="dxa"/>
              <w:bottom w:w="100" w:type="dxa"/>
              <w:right w:w="100" w:type="dxa"/>
            </w:tcMar>
          </w:tcPr>
          <w:p w14:paraId="164688AE" w14:textId="4D952162" w:rsidR="00AA38C5" w:rsidRDefault="008B1188" w:rsidP="008B1188">
            <w:pPr>
              <w:widowControl w:val="0"/>
              <w:spacing w:after="0" w:line="240" w:lineRule="auto"/>
              <w:ind w:left="130"/>
              <w:rPr>
                <w:rFonts w:ascii="Arial" w:eastAsia="Arial" w:hAnsi="Arial" w:cs="Arial"/>
                <w:sz w:val="19"/>
                <w:szCs w:val="19"/>
              </w:rPr>
            </w:pPr>
            <w:hyperlink r:id="rId12" w:history="1">
              <w:r w:rsidRPr="00265657">
                <w:rPr>
                  <w:rStyle w:val="Hyperlink"/>
                  <w:rFonts w:ascii="Arial" w:eastAsia="Arial" w:hAnsi="Arial" w:cs="Arial"/>
                  <w:sz w:val="19"/>
                  <w:szCs w:val="19"/>
                </w:rPr>
                <w:t>cwatts@plymbridge.net</w:t>
              </w:r>
            </w:hyperlink>
          </w:p>
          <w:p w14:paraId="11FE97E0" w14:textId="0DFC36BF" w:rsidR="008B1188" w:rsidRDefault="008B1188" w:rsidP="008B1188">
            <w:pPr>
              <w:widowControl w:val="0"/>
              <w:spacing w:after="0" w:line="240" w:lineRule="auto"/>
              <w:ind w:left="130"/>
              <w:rPr>
                <w:rFonts w:ascii="Arial" w:eastAsia="Arial" w:hAnsi="Arial" w:cs="Arial"/>
                <w:sz w:val="19"/>
                <w:szCs w:val="19"/>
              </w:rPr>
            </w:pPr>
          </w:p>
        </w:tc>
      </w:tr>
      <w:tr w:rsidR="00DC020F" w14:paraId="6D400BFC" w14:textId="77777777" w:rsidTr="008B1188">
        <w:trPr>
          <w:trHeight w:val="763"/>
        </w:trPr>
        <w:tc>
          <w:tcPr>
            <w:tcW w:w="3507" w:type="dxa"/>
            <w:tcMar>
              <w:top w:w="100" w:type="dxa"/>
              <w:left w:w="100" w:type="dxa"/>
              <w:bottom w:w="100" w:type="dxa"/>
              <w:right w:w="100" w:type="dxa"/>
            </w:tcMar>
          </w:tcPr>
          <w:p w14:paraId="07B67FB5" w14:textId="77777777" w:rsidR="00DC020F" w:rsidRDefault="00AA38C5">
            <w:pPr>
              <w:widowControl w:val="0"/>
              <w:spacing w:after="0" w:line="240" w:lineRule="auto"/>
              <w:ind w:left="132"/>
              <w:rPr>
                <w:rFonts w:ascii="Arial" w:eastAsia="Arial" w:hAnsi="Arial" w:cs="Arial"/>
                <w:sz w:val="19"/>
                <w:szCs w:val="19"/>
              </w:rPr>
            </w:pPr>
            <w:r>
              <w:rPr>
                <w:rFonts w:ascii="Arial" w:eastAsia="Arial" w:hAnsi="Arial" w:cs="Arial"/>
                <w:sz w:val="19"/>
                <w:szCs w:val="19"/>
              </w:rPr>
              <w:t>Heidi Price</w:t>
            </w:r>
          </w:p>
          <w:p w14:paraId="05D3F9D3" w14:textId="0C6A230D" w:rsidR="006A2A13" w:rsidRDefault="008B1188">
            <w:pPr>
              <w:widowControl w:val="0"/>
              <w:spacing w:after="0" w:line="240" w:lineRule="auto"/>
              <w:ind w:left="132"/>
              <w:rPr>
                <w:rFonts w:ascii="Arial" w:eastAsia="Arial" w:hAnsi="Arial" w:cs="Arial"/>
                <w:sz w:val="19"/>
                <w:szCs w:val="19"/>
              </w:rPr>
            </w:pPr>
            <w:r>
              <w:rPr>
                <w:rFonts w:ascii="Arial" w:eastAsia="Arial" w:hAnsi="Arial" w:cs="Arial"/>
                <w:sz w:val="19"/>
                <w:szCs w:val="19"/>
              </w:rPr>
              <w:t>Emma Forsyth</w:t>
            </w:r>
            <w:r w:rsidR="00CB072B">
              <w:rPr>
                <w:rFonts w:ascii="Arial" w:eastAsia="Arial" w:hAnsi="Arial" w:cs="Arial"/>
                <w:sz w:val="19"/>
                <w:szCs w:val="19"/>
              </w:rPr>
              <w:t xml:space="preserve"> (HD)</w:t>
            </w:r>
          </w:p>
          <w:p w14:paraId="09B983BC" w14:textId="5B3B7CE7" w:rsidR="008B1188" w:rsidRDefault="008B1188">
            <w:pPr>
              <w:widowControl w:val="0"/>
              <w:spacing w:after="0" w:line="240" w:lineRule="auto"/>
              <w:ind w:left="132"/>
              <w:rPr>
                <w:rFonts w:ascii="Arial" w:eastAsia="Arial" w:hAnsi="Arial" w:cs="Arial"/>
                <w:sz w:val="19"/>
                <w:szCs w:val="19"/>
              </w:rPr>
            </w:pPr>
            <w:r>
              <w:rPr>
                <w:rFonts w:ascii="Arial" w:eastAsia="Arial" w:hAnsi="Arial" w:cs="Arial"/>
                <w:sz w:val="19"/>
                <w:szCs w:val="19"/>
              </w:rPr>
              <w:t>Toni Edwards</w:t>
            </w:r>
            <w:r w:rsidR="00CB072B">
              <w:rPr>
                <w:rFonts w:ascii="Arial" w:eastAsia="Arial" w:hAnsi="Arial" w:cs="Arial"/>
                <w:sz w:val="19"/>
                <w:szCs w:val="19"/>
              </w:rPr>
              <w:t xml:space="preserve"> (HD)</w:t>
            </w:r>
          </w:p>
          <w:p w14:paraId="4D9B0D67" w14:textId="77777777" w:rsidR="008B1188" w:rsidRDefault="008B1188">
            <w:pPr>
              <w:widowControl w:val="0"/>
              <w:spacing w:after="0" w:line="240" w:lineRule="auto"/>
              <w:ind w:left="132"/>
              <w:rPr>
                <w:rFonts w:ascii="Arial" w:eastAsia="Arial" w:hAnsi="Arial" w:cs="Arial"/>
                <w:sz w:val="19"/>
                <w:szCs w:val="19"/>
              </w:rPr>
            </w:pPr>
            <w:r>
              <w:rPr>
                <w:rFonts w:ascii="Arial" w:eastAsia="Arial" w:hAnsi="Arial" w:cs="Arial"/>
                <w:sz w:val="19"/>
                <w:szCs w:val="19"/>
              </w:rPr>
              <w:t>Kelly Jones</w:t>
            </w:r>
            <w:r w:rsidR="00CB072B">
              <w:rPr>
                <w:rFonts w:ascii="Arial" w:eastAsia="Arial" w:hAnsi="Arial" w:cs="Arial"/>
                <w:sz w:val="19"/>
                <w:szCs w:val="19"/>
              </w:rPr>
              <w:t xml:space="preserve"> (HD)</w:t>
            </w:r>
          </w:p>
          <w:p w14:paraId="292C8193" w14:textId="77777777" w:rsidR="00CB072B" w:rsidRDefault="00CB072B">
            <w:pPr>
              <w:widowControl w:val="0"/>
              <w:spacing w:after="0" w:line="240" w:lineRule="auto"/>
              <w:ind w:left="132"/>
              <w:rPr>
                <w:rFonts w:ascii="Arial" w:eastAsia="Arial" w:hAnsi="Arial" w:cs="Arial"/>
                <w:sz w:val="19"/>
                <w:szCs w:val="19"/>
              </w:rPr>
            </w:pPr>
            <w:r>
              <w:rPr>
                <w:rFonts w:ascii="Arial" w:eastAsia="Arial" w:hAnsi="Arial" w:cs="Arial"/>
                <w:sz w:val="19"/>
                <w:szCs w:val="19"/>
              </w:rPr>
              <w:t>Steve Martin (PB)</w:t>
            </w:r>
          </w:p>
          <w:p w14:paraId="4A997753" w14:textId="77777777" w:rsidR="00CB072B" w:rsidRDefault="00CB072B">
            <w:pPr>
              <w:widowControl w:val="0"/>
              <w:spacing w:after="0" w:line="240" w:lineRule="auto"/>
              <w:ind w:left="132"/>
              <w:rPr>
                <w:rFonts w:ascii="Arial" w:eastAsia="Arial" w:hAnsi="Arial" w:cs="Arial"/>
                <w:sz w:val="19"/>
                <w:szCs w:val="19"/>
              </w:rPr>
            </w:pPr>
            <w:r>
              <w:rPr>
                <w:rFonts w:ascii="Arial" w:eastAsia="Arial" w:hAnsi="Arial" w:cs="Arial"/>
                <w:sz w:val="19"/>
                <w:szCs w:val="19"/>
              </w:rPr>
              <w:t>Jay Whaley (PB)</w:t>
            </w:r>
          </w:p>
          <w:p w14:paraId="1796AFB2" w14:textId="5F12F263" w:rsidR="00CB072B" w:rsidRDefault="00CB072B">
            <w:pPr>
              <w:widowControl w:val="0"/>
              <w:spacing w:after="0" w:line="240" w:lineRule="auto"/>
              <w:ind w:left="132"/>
              <w:rPr>
                <w:rFonts w:ascii="Arial" w:eastAsia="Arial" w:hAnsi="Arial" w:cs="Arial"/>
                <w:sz w:val="19"/>
                <w:szCs w:val="19"/>
              </w:rPr>
            </w:pPr>
            <w:r>
              <w:rPr>
                <w:rFonts w:ascii="Arial" w:eastAsia="Arial" w:hAnsi="Arial" w:cs="Arial"/>
                <w:sz w:val="19"/>
                <w:szCs w:val="19"/>
              </w:rPr>
              <w:t>Helen Seaman (PB)</w:t>
            </w:r>
          </w:p>
        </w:tc>
        <w:tc>
          <w:tcPr>
            <w:tcW w:w="2597" w:type="dxa"/>
            <w:tcMar>
              <w:top w:w="100" w:type="dxa"/>
              <w:left w:w="100" w:type="dxa"/>
              <w:bottom w:w="100" w:type="dxa"/>
              <w:right w:w="100" w:type="dxa"/>
            </w:tcMar>
          </w:tcPr>
          <w:p w14:paraId="0ADF0B0C" w14:textId="77777777" w:rsidR="00DC020F" w:rsidRDefault="00CB072B">
            <w:pPr>
              <w:widowControl w:val="0"/>
              <w:spacing w:after="0" w:line="240" w:lineRule="auto"/>
              <w:ind w:left="129"/>
              <w:rPr>
                <w:rFonts w:ascii="Arial" w:eastAsia="Arial" w:hAnsi="Arial" w:cs="Arial"/>
                <w:sz w:val="19"/>
                <w:szCs w:val="19"/>
              </w:rPr>
            </w:pPr>
            <w:r>
              <w:rPr>
                <w:rFonts w:ascii="Arial" w:eastAsia="Arial" w:hAnsi="Arial" w:cs="Arial"/>
                <w:sz w:val="19"/>
                <w:szCs w:val="19"/>
              </w:rPr>
              <w:t xml:space="preserve">Deputy DSL(s) </w:t>
            </w:r>
          </w:p>
        </w:tc>
        <w:tc>
          <w:tcPr>
            <w:tcW w:w="3214" w:type="dxa"/>
            <w:tcMar>
              <w:top w:w="100" w:type="dxa"/>
              <w:left w:w="100" w:type="dxa"/>
              <w:bottom w:w="100" w:type="dxa"/>
              <w:right w:w="100" w:type="dxa"/>
            </w:tcMar>
          </w:tcPr>
          <w:p w14:paraId="737DF833" w14:textId="151E2483" w:rsidR="00DC020F" w:rsidRDefault="00AA38C5">
            <w:pPr>
              <w:widowControl w:val="0"/>
              <w:spacing w:after="0" w:line="240" w:lineRule="auto"/>
              <w:ind w:left="118"/>
              <w:rPr>
                <w:rFonts w:ascii="Arial" w:hAnsi="Arial" w:cs="Arial"/>
                <w:sz w:val="19"/>
                <w:szCs w:val="19"/>
              </w:rPr>
            </w:pPr>
            <w:hyperlink r:id="rId13" w:history="1">
              <w:r w:rsidRPr="00265657">
                <w:rPr>
                  <w:rStyle w:val="Hyperlink"/>
                  <w:rFonts w:ascii="Arial" w:hAnsi="Arial" w:cs="Arial"/>
                  <w:sz w:val="19"/>
                  <w:szCs w:val="19"/>
                </w:rPr>
                <w:t>hprice@yfps.co.uk</w:t>
              </w:r>
            </w:hyperlink>
          </w:p>
          <w:p w14:paraId="597322AB" w14:textId="35E1D700" w:rsidR="008B1188" w:rsidRDefault="008B1188">
            <w:pPr>
              <w:widowControl w:val="0"/>
              <w:spacing w:after="0" w:line="240" w:lineRule="auto"/>
              <w:ind w:left="118"/>
              <w:rPr>
                <w:rFonts w:ascii="Arial" w:hAnsi="Arial" w:cs="Arial"/>
                <w:sz w:val="19"/>
                <w:szCs w:val="19"/>
              </w:rPr>
            </w:pPr>
            <w:hyperlink r:id="rId14" w:history="1">
              <w:r w:rsidRPr="00265657">
                <w:rPr>
                  <w:rStyle w:val="Hyperlink"/>
                  <w:rFonts w:ascii="Arial" w:hAnsi="Arial" w:cs="Arial"/>
                  <w:sz w:val="19"/>
                  <w:szCs w:val="19"/>
                </w:rPr>
                <w:t>emma.forsyth@hamdrivenursery.plymouth.sch.uk</w:t>
              </w:r>
            </w:hyperlink>
          </w:p>
          <w:p w14:paraId="47D9EB5F" w14:textId="5C7F49D2" w:rsidR="008B1188" w:rsidRDefault="008B1188">
            <w:pPr>
              <w:widowControl w:val="0"/>
              <w:spacing w:after="0" w:line="240" w:lineRule="auto"/>
              <w:ind w:left="118"/>
              <w:rPr>
                <w:rFonts w:ascii="Arial" w:hAnsi="Arial" w:cs="Arial"/>
                <w:sz w:val="19"/>
                <w:szCs w:val="19"/>
              </w:rPr>
            </w:pPr>
            <w:hyperlink r:id="rId15" w:history="1">
              <w:r w:rsidRPr="00265657">
                <w:rPr>
                  <w:rStyle w:val="Hyperlink"/>
                  <w:rFonts w:ascii="Arial" w:hAnsi="Arial" w:cs="Arial"/>
                  <w:sz w:val="19"/>
                  <w:szCs w:val="19"/>
                </w:rPr>
                <w:t>Toni.Edwards@hamdrivenursery.plymouth.sch.uk</w:t>
              </w:r>
            </w:hyperlink>
          </w:p>
          <w:p w14:paraId="1824C94E" w14:textId="05A0A1D3" w:rsidR="008B1188" w:rsidRDefault="008B1188">
            <w:pPr>
              <w:widowControl w:val="0"/>
              <w:spacing w:after="0" w:line="240" w:lineRule="auto"/>
              <w:ind w:left="118"/>
              <w:rPr>
                <w:rFonts w:ascii="Arial" w:hAnsi="Arial" w:cs="Arial"/>
                <w:sz w:val="19"/>
                <w:szCs w:val="19"/>
              </w:rPr>
            </w:pPr>
            <w:hyperlink r:id="rId16" w:history="1">
              <w:r w:rsidRPr="00265657">
                <w:rPr>
                  <w:rStyle w:val="Hyperlink"/>
                  <w:rFonts w:ascii="Arial" w:hAnsi="Arial" w:cs="Arial"/>
                  <w:sz w:val="19"/>
                  <w:szCs w:val="19"/>
                </w:rPr>
                <w:t>kelly.jones@hamdrivenursery.plymouth.sch.uk</w:t>
              </w:r>
            </w:hyperlink>
          </w:p>
          <w:p w14:paraId="44A97860" w14:textId="108933A7" w:rsidR="00CB072B" w:rsidRDefault="00CB072B">
            <w:pPr>
              <w:widowControl w:val="0"/>
              <w:spacing w:after="0" w:line="240" w:lineRule="auto"/>
              <w:ind w:left="118"/>
              <w:rPr>
                <w:rFonts w:ascii="Arial" w:hAnsi="Arial" w:cs="Arial"/>
                <w:sz w:val="19"/>
                <w:szCs w:val="19"/>
              </w:rPr>
            </w:pPr>
            <w:hyperlink r:id="rId17" w:history="1">
              <w:r w:rsidRPr="00265657">
                <w:rPr>
                  <w:rStyle w:val="Hyperlink"/>
                  <w:rFonts w:ascii="Arial" w:hAnsi="Arial" w:cs="Arial"/>
                  <w:sz w:val="19"/>
                  <w:szCs w:val="19"/>
                </w:rPr>
                <w:t>smartin@plymbridge.net</w:t>
              </w:r>
            </w:hyperlink>
          </w:p>
          <w:p w14:paraId="6F03F799" w14:textId="72BD8089" w:rsidR="00CB072B" w:rsidRDefault="00CB072B">
            <w:pPr>
              <w:widowControl w:val="0"/>
              <w:spacing w:after="0" w:line="240" w:lineRule="auto"/>
              <w:ind w:left="118"/>
              <w:rPr>
                <w:rFonts w:ascii="Arial" w:hAnsi="Arial" w:cs="Arial"/>
                <w:sz w:val="19"/>
                <w:szCs w:val="19"/>
              </w:rPr>
            </w:pPr>
            <w:hyperlink r:id="rId18" w:history="1">
              <w:r w:rsidRPr="00265657">
                <w:rPr>
                  <w:rStyle w:val="Hyperlink"/>
                  <w:rFonts w:ascii="Arial" w:hAnsi="Arial" w:cs="Arial"/>
                  <w:sz w:val="19"/>
                  <w:szCs w:val="19"/>
                </w:rPr>
                <w:t>jwhaley@plymbridge.net</w:t>
              </w:r>
            </w:hyperlink>
          </w:p>
          <w:p w14:paraId="19D9A6E5" w14:textId="04FEB0C4" w:rsidR="00CB072B" w:rsidRDefault="00CB072B">
            <w:pPr>
              <w:widowControl w:val="0"/>
              <w:spacing w:after="0" w:line="240" w:lineRule="auto"/>
              <w:ind w:left="118"/>
              <w:rPr>
                <w:rFonts w:ascii="Arial" w:hAnsi="Arial" w:cs="Arial"/>
                <w:sz w:val="19"/>
                <w:szCs w:val="19"/>
              </w:rPr>
            </w:pPr>
            <w:hyperlink r:id="rId19" w:history="1">
              <w:r w:rsidRPr="00265657">
                <w:rPr>
                  <w:rStyle w:val="Hyperlink"/>
                  <w:rFonts w:ascii="Arial" w:hAnsi="Arial" w:cs="Arial"/>
                  <w:sz w:val="19"/>
                  <w:szCs w:val="19"/>
                </w:rPr>
                <w:t>hseaman@plymbridge.net</w:t>
              </w:r>
            </w:hyperlink>
          </w:p>
          <w:p w14:paraId="7DFCFB42" w14:textId="6CD795D5" w:rsidR="00AA38C5" w:rsidRPr="00AA38C5" w:rsidRDefault="00AA38C5" w:rsidP="00CB072B">
            <w:pPr>
              <w:widowControl w:val="0"/>
              <w:spacing w:after="0" w:line="240" w:lineRule="auto"/>
              <w:rPr>
                <w:rFonts w:ascii="Arial" w:eastAsia="Arial" w:hAnsi="Arial" w:cs="Arial"/>
                <w:sz w:val="19"/>
                <w:szCs w:val="19"/>
              </w:rPr>
            </w:pPr>
          </w:p>
        </w:tc>
      </w:tr>
      <w:tr w:rsidR="00DC020F" w14:paraId="5B5D6FEC" w14:textId="77777777" w:rsidTr="008B1188">
        <w:trPr>
          <w:trHeight w:val="496"/>
        </w:trPr>
        <w:tc>
          <w:tcPr>
            <w:tcW w:w="3507" w:type="dxa"/>
            <w:tcMar>
              <w:top w:w="100" w:type="dxa"/>
              <w:left w:w="100" w:type="dxa"/>
              <w:bottom w:w="100" w:type="dxa"/>
              <w:right w:w="100" w:type="dxa"/>
            </w:tcMar>
          </w:tcPr>
          <w:p w14:paraId="7E4C97DD" w14:textId="77777777" w:rsidR="00DC020F" w:rsidRDefault="00CB072B">
            <w:pPr>
              <w:widowControl w:val="0"/>
              <w:spacing w:after="0" w:line="240" w:lineRule="auto"/>
              <w:ind w:left="115"/>
              <w:rPr>
                <w:rFonts w:ascii="Arial" w:eastAsia="Arial" w:hAnsi="Arial" w:cs="Arial"/>
                <w:sz w:val="19"/>
                <w:szCs w:val="19"/>
              </w:rPr>
            </w:pPr>
            <w:r>
              <w:rPr>
                <w:rFonts w:ascii="Arial" w:eastAsia="Arial" w:hAnsi="Arial" w:cs="Arial"/>
                <w:sz w:val="19"/>
                <w:szCs w:val="19"/>
              </w:rPr>
              <w:t>Steve Martin</w:t>
            </w:r>
          </w:p>
          <w:p w14:paraId="4D18A9DF" w14:textId="63E8AF81" w:rsidR="00CB072B" w:rsidRDefault="00CB072B">
            <w:pPr>
              <w:widowControl w:val="0"/>
              <w:spacing w:after="0" w:line="240" w:lineRule="auto"/>
              <w:ind w:left="115"/>
              <w:rPr>
                <w:rFonts w:ascii="Arial" w:eastAsia="Arial" w:hAnsi="Arial" w:cs="Arial"/>
                <w:sz w:val="19"/>
                <w:szCs w:val="19"/>
              </w:rPr>
            </w:pPr>
          </w:p>
        </w:tc>
        <w:tc>
          <w:tcPr>
            <w:tcW w:w="2597" w:type="dxa"/>
            <w:tcMar>
              <w:top w:w="100" w:type="dxa"/>
              <w:left w:w="100" w:type="dxa"/>
              <w:bottom w:w="100" w:type="dxa"/>
              <w:right w:w="100" w:type="dxa"/>
            </w:tcMar>
          </w:tcPr>
          <w:p w14:paraId="4639BC6F" w14:textId="77777777" w:rsidR="00DC020F" w:rsidRDefault="00CB072B">
            <w:pPr>
              <w:widowControl w:val="0"/>
              <w:spacing w:after="0" w:line="245" w:lineRule="auto"/>
              <w:ind w:left="129" w:right="78"/>
              <w:rPr>
                <w:rFonts w:ascii="Arial" w:eastAsia="Arial" w:hAnsi="Arial" w:cs="Arial"/>
                <w:sz w:val="19"/>
                <w:szCs w:val="19"/>
              </w:rPr>
            </w:pPr>
            <w:r>
              <w:rPr>
                <w:rFonts w:ascii="Arial" w:eastAsia="Arial" w:hAnsi="Arial" w:cs="Arial"/>
                <w:sz w:val="19"/>
                <w:szCs w:val="19"/>
              </w:rPr>
              <w:t xml:space="preserve">Designated Teacher </w:t>
            </w:r>
            <w:proofErr w:type="gramStart"/>
            <w:r>
              <w:rPr>
                <w:rFonts w:ascii="Arial" w:eastAsia="Arial" w:hAnsi="Arial" w:cs="Arial"/>
                <w:sz w:val="19"/>
                <w:szCs w:val="19"/>
              </w:rPr>
              <w:t>for  LAC</w:t>
            </w:r>
            <w:proofErr w:type="gramEnd"/>
            <w:r>
              <w:rPr>
                <w:rFonts w:ascii="Arial" w:eastAsia="Arial" w:hAnsi="Arial" w:cs="Arial"/>
                <w:sz w:val="19"/>
                <w:szCs w:val="19"/>
              </w:rPr>
              <w:t xml:space="preserve"> and PLAC</w:t>
            </w:r>
          </w:p>
        </w:tc>
        <w:tc>
          <w:tcPr>
            <w:tcW w:w="3214" w:type="dxa"/>
            <w:tcMar>
              <w:top w:w="100" w:type="dxa"/>
              <w:left w:w="100" w:type="dxa"/>
              <w:bottom w:w="100" w:type="dxa"/>
              <w:right w:w="100" w:type="dxa"/>
            </w:tcMar>
          </w:tcPr>
          <w:p w14:paraId="4FF93220" w14:textId="5F4F71C4" w:rsidR="00DC020F" w:rsidRDefault="00CB072B">
            <w:pPr>
              <w:widowControl w:val="0"/>
              <w:spacing w:after="0" w:line="240" w:lineRule="auto"/>
              <w:ind w:left="118"/>
              <w:rPr>
                <w:rFonts w:ascii="Arial" w:eastAsia="Arial" w:hAnsi="Arial" w:cs="Arial"/>
                <w:sz w:val="19"/>
                <w:szCs w:val="19"/>
              </w:rPr>
            </w:pPr>
            <w:hyperlink r:id="rId20" w:history="1">
              <w:r w:rsidRPr="00265657">
                <w:rPr>
                  <w:rStyle w:val="Hyperlink"/>
                  <w:rFonts w:ascii="Arial" w:eastAsia="Arial" w:hAnsi="Arial" w:cs="Arial"/>
                  <w:sz w:val="19"/>
                  <w:szCs w:val="19"/>
                </w:rPr>
                <w:t>smartin@plymbridge.net</w:t>
              </w:r>
            </w:hyperlink>
          </w:p>
          <w:p w14:paraId="2FFEC1CC" w14:textId="2D6F2B4A" w:rsidR="00CB072B" w:rsidRDefault="00CB072B">
            <w:pPr>
              <w:widowControl w:val="0"/>
              <w:spacing w:after="0" w:line="240" w:lineRule="auto"/>
              <w:ind w:left="118"/>
              <w:rPr>
                <w:rFonts w:ascii="Arial" w:eastAsia="Arial" w:hAnsi="Arial" w:cs="Arial"/>
                <w:sz w:val="19"/>
                <w:szCs w:val="19"/>
              </w:rPr>
            </w:pPr>
          </w:p>
        </w:tc>
      </w:tr>
      <w:tr w:rsidR="00DC020F" w14:paraId="13D1E4D8" w14:textId="77777777" w:rsidTr="008B1188">
        <w:trPr>
          <w:trHeight w:val="252"/>
        </w:trPr>
        <w:tc>
          <w:tcPr>
            <w:tcW w:w="3507" w:type="dxa"/>
            <w:tcMar>
              <w:top w:w="100" w:type="dxa"/>
              <w:left w:w="100" w:type="dxa"/>
              <w:bottom w:w="100" w:type="dxa"/>
              <w:right w:w="100" w:type="dxa"/>
            </w:tcMar>
          </w:tcPr>
          <w:p w14:paraId="2A9B8F25" w14:textId="0A90C090" w:rsidR="00DC020F" w:rsidRDefault="00CB072B">
            <w:pPr>
              <w:widowControl w:val="0"/>
              <w:spacing w:after="0" w:line="240" w:lineRule="auto"/>
              <w:ind w:left="132"/>
              <w:rPr>
                <w:rFonts w:ascii="Arial" w:eastAsia="Arial" w:hAnsi="Arial" w:cs="Arial"/>
                <w:sz w:val="19"/>
                <w:szCs w:val="19"/>
              </w:rPr>
            </w:pPr>
            <w:r>
              <w:rPr>
                <w:rFonts w:ascii="Arial" w:eastAsia="Arial" w:hAnsi="Arial" w:cs="Arial"/>
                <w:sz w:val="19"/>
                <w:szCs w:val="19"/>
              </w:rPr>
              <w:t>Linsey Parker</w:t>
            </w:r>
            <w:r>
              <w:rPr>
                <w:rFonts w:ascii="Arial" w:eastAsia="Arial" w:hAnsi="Arial" w:cs="Arial"/>
                <w:sz w:val="19"/>
                <w:szCs w:val="19"/>
              </w:rPr>
              <w:t xml:space="preserve"> </w:t>
            </w:r>
          </w:p>
        </w:tc>
        <w:tc>
          <w:tcPr>
            <w:tcW w:w="2597" w:type="dxa"/>
            <w:tcMar>
              <w:top w:w="100" w:type="dxa"/>
              <w:left w:w="100" w:type="dxa"/>
              <w:bottom w:w="100" w:type="dxa"/>
              <w:right w:w="100" w:type="dxa"/>
            </w:tcMar>
          </w:tcPr>
          <w:p w14:paraId="2CCF5330" w14:textId="77777777" w:rsidR="00DC020F" w:rsidRDefault="00CB072B">
            <w:pPr>
              <w:widowControl w:val="0"/>
              <w:spacing w:after="0" w:line="240" w:lineRule="auto"/>
              <w:jc w:val="center"/>
              <w:rPr>
                <w:rFonts w:ascii="Arial" w:eastAsia="Arial" w:hAnsi="Arial" w:cs="Arial"/>
                <w:sz w:val="19"/>
                <w:szCs w:val="19"/>
              </w:rPr>
            </w:pPr>
            <w:r>
              <w:rPr>
                <w:rFonts w:ascii="Arial" w:eastAsia="Arial" w:hAnsi="Arial" w:cs="Arial"/>
                <w:sz w:val="19"/>
                <w:szCs w:val="19"/>
              </w:rPr>
              <w:t xml:space="preserve">Safeguarding Governor </w:t>
            </w:r>
          </w:p>
        </w:tc>
        <w:tc>
          <w:tcPr>
            <w:tcW w:w="3214" w:type="dxa"/>
            <w:tcMar>
              <w:top w:w="100" w:type="dxa"/>
              <w:left w:w="100" w:type="dxa"/>
              <w:bottom w:w="100" w:type="dxa"/>
              <w:right w:w="100" w:type="dxa"/>
            </w:tcMar>
          </w:tcPr>
          <w:p w14:paraId="28B71CA0" w14:textId="77777777" w:rsidR="00DC020F" w:rsidRDefault="00CB072B">
            <w:pPr>
              <w:widowControl w:val="0"/>
              <w:spacing w:after="0" w:line="240" w:lineRule="auto"/>
              <w:ind w:left="123"/>
              <w:rPr>
                <w:rFonts w:ascii="Arial" w:eastAsia="Arial" w:hAnsi="Arial" w:cs="Arial"/>
                <w:sz w:val="19"/>
                <w:szCs w:val="19"/>
              </w:rPr>
            </w:pPr>
            <w:r>
              <w:rPr>
                <w:rFonts w:ascii="Arial" w:eastAsia="Arial" w:hAnsi="Arial" w:cs="Arial"/>
                <w:sz w:val="19"/>
                <w:szCs w:val="19"/>
              </w:rPr>
              <w:t>governors@yfps.co.uk</w:t>
            </w:r>
          </w:p>
        </w:tc>
      </w:tr>
      <w:tr w:rsidR="00DC020F" w14:paraId="4FFD76DC" w14:textId="77777777" w:rsidTr="008B1188">
        <w:trPr>
          <w:trHeight w:val="254"/>
        </w:trPr>
        <w:tc>
          <w:tcPr>
            <w:tcW w:w="3507" w:type="dxa"/>
            <w:tcMar>
              <w:top w:w="100" w:type="dxa"/>
              <w:left w:w="100" w:type="dxa"/>
              <w:bottom w:w="100" w:type="dxa"/>
              <w:right w:w="100" w:type="dxa"/>
            </w:tcMar>
          </w:tcPr>
          <w:p w14:paraId="2D4D1E6F" w14:textId="77777777" w:rsidR="00DC020F" w:rsidRDefault="00CB072B">
            <w:pPr>
              <w:widowControl w:val="0"/>
              <w:spacing w:after="0" w:line="240" w:lineRule="auto"/>
              <w:ind w:left="132"/>
              <w:rPr>
                <w:rFonts w:ascii="Arial" w:eastAsia="Arial" w:hAnsi="Arial" w:cs="Arial"/>
                <w:sz w:val="19"/>
                <w:szCs w:val="19"/>
              </w:rPr>
            </w:pPr>
            <w:r>
              <w:rPr>
                <w:rFonts w:ascii="Arial" w:eastAsia="Arial" w:hAnsi="Arial" w:cs="Arial"/>
                <w:sz w:val="19"/>
                <w:szCs w:val="19"/>
              </w:rPr>
              <w:t xml:space="preserve">Lisa.davies@plymouth.gov.uk </w:t>
            </w:r>
          </w:p>
        </w:tc>
        <w:tc>
          <w:tcPr>
            <w:tcW w:w="2597" w:type="dxa"/>
            <w:tcMar>
              <w:top w:w="100" w:type="dxa"/>
              <w:left w:w="100" w:type="dxa"/>
              <w:bottom w:w="100" w:type="dxa"/>
              <w:right w:w="100" w:type="dxa"/>
            </w:tcMar>
          </w:tcPr>
          <w:p w14:paraId="02954FA9" w14:textId="77777777" w:rsidR="00DC020F" w:rsidRDefault="00CB072B">
            <w:pPr>
              <w:widowControl w:val="0"/>
              <w:spacing w:after="0" w:line="240" w:lineRule="auto"/>
              <w:ind w:left="121"/>
              <w:rPr>
                <w:rFonts w:ascii="Arial" w:eastAsia="Arial" w:hAnsi="Arial" w:cs="Arial"/>
                <w:sz w:val="19"/>
                <w:szCs w:val="19"/>
              </w:rPr>
            </w:pPr>
            <w:r>
              <w:rPr>
                <w:rFonts w:ascii="Arial" w:eastAsia="Arial" w:hAnsi="Arial" w:cs="Arial"/>
                <w:sz w:val="19"/>
                <w:szCs w:val="19"/>
              </w:rPr>
              <w:t xml:space="preserve">Children’s Social Care </w:t>
            </w:r>
          </w:p>
        </w:tc>
        <w:tc>
          <w:tcPr>
            <w:tcW w:w="3214" w:type="dxa"/>
            <w:tcMar>
              <w:top w:w="100" w:type="dxa"/>
              <w:left w:w="100" w:type="dxa"/>
              <w:bottom w:w="100" w:type="dxa"/>
              <w:right w:w="100" w:type="dxa"/>
            </w:tcMar>
          </w:tcPr>
          <w:p w14:paraId="351DB6E0" w14:textId="77777777" w:rsidR="00DC020F" w:rsidRDefault="00CB072B">
            <w:pPr>
              <w:widowControl w:val="0"/>
              <w:spacing w:after="0" w:line="240" w:lineRule="auto"/>
              <w:ind w:left="132"/>
              <w:rPr>
                <w:rFonts w:ascii="Arial" w:eastAsia="Arial" w:hAnsi="Arial" w:cs="Arial"/>
                <w:sz w:val="19"/>
                <w:szCs w:val="19"/>
              </w:rPr>
            </w:pPr>
            <w:r>
              <w:rPr>
                <w:rFonts w:ascii="Arial" w:eastAsia="Arial" w:hAnsi="Arial" w:cs="Arial"/>
                <w:sz w:val="19"/>
                <w:szCs w:val="19"/>
              </w:rPr>
              <w:t>Lisa Davies</w:t>
            </w:r>
          </w:p>
        </w:tc>
      </w:tr>
      <w:tr w:rsidR="00DC020F" w14:paraId="777C8671" w14:textId="77777777" w:rsidTr="008B1188">
        <w:trPr>
          <w:trHeight w:val="252"/>
        </w:trPr>
        <w:tc>
          <w:tcPr>
            <w:tcW w:w="3507" w:type="dxa"/>
            <w:tcMar>
              <w:top w:w="100" w:type="dxa"/>
              <w:left w:w="100" w:type="dxa"/>
              <w:bottom w:w="100" w:type="dxa"/>
              <w:right w:w="100" w:type="dxa"/>
            </w:tcMar>
          </w:tcPr>
          <w:p w14:paraId="49C5AB57" w14:textId="77777777" w:rsidR="00DC020F" w:rsidRDefault="00CB072B">
            <w:pPr>
              <w:widowControl w:val="0"/>
              <w:spacing w:after="0" w:line="240" w:lineRule="auto"/>
              <w:ind w:left="132"/>
              <w:rPr>
                <w:rFonts w:ascii="Arial" w:eastAsia="Arial" w:hAnsi="Arial" w:cs="Arial"/>
                <w:sz w:val="19"/>
                <w:szCs w:val="19"/>
              </w:rPr>
            </w:pPr>
            <w:r>
              <w:rPr>
                <w:rFonts w:ascii="Arial" w:eastAsia="Arial" w:hAnsi="Arial" w:cs="Arial"/>
                <w:sz w:val="19"/>
                <w:szCs w:val="19"/>
              </w:rPr>
              <w:t xml:space="preserve">LADO@plymouth.gov.uk </w:t>
            </w:r>
          </w:p>
        </w:tc>
        <w:tc>
          <w:tcPr>
            <w:tcW w:w="2597" w:type="dxa"/>
            <w:tcMar>
              <w:top w:w="100" w:type="dxa"/>
              <w:left w:w="100" w:type="dxa"/>
              <w:bottom w:w="100" w:type="dxa"/>
              <w:right w:w="100" w:type="dxa"/>
            </w:tcMar>
          </w:tcPr>
          <w:p w14:paraId="3F4B0524" w14:textId="77777777" w:rsidR="00DC020F" w:rsidRDefault="00CB072B">
            <w:pPr>
              <w:widowControl w:val="0"/>
              <w:spacing w:after="0" w:line="240" w:lineRule="auto"/>
              <w:ind w:left="129"/>
              <w:rPr>
                <w:rFonts w:ascii="Arial" w:eastAsia="Arial" w:hAnsi="Arial" w:cs="Arial"/>
                <w:sz w:val="19"/>
                <w:szCs w:val="19"/>
              </w:rPr>
            </w:pPr>
            <w:r>
              <w:rPr>
                <w:rFonts w:ascii="Arial" w:eastAsia="Arial" w:hAnsi="Arial" w:cs="Arial"/>
                <w:sz w:val="19"/>
                <w:szCs w:val="19"/>
              </w:rPr>
              <w:t xml:space="preserve">LADO </w:t>
            </w:r>
          </w:p>
        </w:tc>
        <w:tc>
          <w:tcPr>
            <w:tcW w:w="3214" w:type="dxa"/>
            <w:tcMar>
              <w:top w:w="100" w:type="dxa"/>
              <w:left w:w="100" w:type="dxa"/>
              <w:bottom w:w="100" w:type="dxa"/>
              <w:right w:w="100" w:type="dxa"/>
            </w:tcMar>
          </w:tcPr>
          <w:p w14:paraId="3C111C6E" w14:textId="77777777" w:rsidR="00DC020F" w:rsidRDefault="00CB072B">
            <w:pPr>
              <w:widowControl w:val="0"/>
              <w:spacing w:after="0" w:line="240" w:lineRule="auto"/>
              <w:ind w:left="132"/>
              <w:rPr>
                <w:rFonts w:ascii="Arial" w:eastAsia="Arial" w:hAnsi="Arial" w:cs="Arial"/>
                <w:sz w:val="19"/>
                <w:szCs w:val="19"/>
              </w:rPr>
            </w:pPr>
            <w:r>
              <w:rPr>
                <w:rFonts w:ascii="Arial" w:eastAsia="Arial" w:hAnsi="Arial" w:cs="Arial"/>
                <w:sz w:val="19"/>
                <w:szCs w:val="19"/>
              </w:rPr>
              <w:t>Liz Best</w:t>
            </w:r>
          </w:p>
        </w:tc>
      </w:tr>
      <w:tr w:rsidR="00DC020F" w14:paraId="384ACACF" w14:textId="77777777" w:rsidTr="008B1188">
        <w:trPr>
          <w:trHeight w:val="254"/>
        </w:trPr>
        <w:tc>
          <w:tcPr>
            <w:tcW w:w="3507" w:type="dxa"/>
            <w:tcMar>
              <w:top w:w="100" w:type="dxa"/>
              <w:left w:w="100" w:type="dxa"/>
              <w:bottom w:w="100" w:type="dxa"/>
              <w:right w:w="100" w:type="dxa"/>
            </w:tcMar>
          </w:tcPr>
          <w:p w14:paraId="7F3E9F1F" w14:textId="77777777" w:rsidR="00DC020F" w:rsidRDefault="00CB072B">
            <w:pPr>
              <w:widowControl w:val="0"/>
              <w:spacing w:after="0" w:line="240" w:lineRule="auto"/>
              <w:jc w:val="center"/>
              <w:rPr>
                <w:rFonts w:ascii="Arial" w:eastAsia="Arial" w:hAnsi="Arial" w:cs="Arial"/>
                <w:sz w:val="19"/>
                <w:szCs w:val="19"/>
              </w:rPr>
            </w:pPr>
            <w:r>
              <w:rPr>
                <w:rFonts w:ascii="Arial" w:eastAsia="Arial" w:hAnsi="Arial" w:cs="Arial"/>
                <w:sz w:val="19"/>
                <w:szCs w:val="19"/>
              </w:rPr>
              <w:t xml:space="preserve">Lee.earnshaw@plymouth.gov.uk </w:t>
            </w:r>
          </w:p>
        </w:tc>
        <w:tc>
          <w:tcPr>
            <w:tcW w:w="2597" w:type="dxa"/>
            <w:tcMar>
              <w:top w:w="100" w:type="dxa"/>
              <w:left w:w="100" w:type="dxa"/>
              <w:bottom w:w="100" w:type="dxa"/>
              <w:right w:w="100" w:type="dxa"/>
            </w:tcMar>
          </w:tcPr>
          <w:p w14:paraId="206B750E" w14:textId="23D2422F" w:rsidR="00DC020F" w:rsidRDefault="00CB072B">
            <w:pPr>
              <w:widowControl w:val="0"/>
              <w:spacing w:after="0" w:line="240" w:lineRule="auto"/>
              <w:ind w:left="112"/>
              <w:rPr>
                <w:rFonts w:ascii="Arial" w:eastAsia="Arial" w:hAnsi="Arial" w:cs="Arial"/>
                <w:sz w:val="19"/>
                <w:szCs w:val="19"/>
              </w:rPr>
            </w:pPr>
            <w:r>
              <w:rPr>
                <w:rFonts w:ascii="Arial" w:eastAsia="Arial" w:hAnsi="Arial" w:cs="Arial"/>
                <w:sz w:val="19"/>
                <w:szCs w:val="19"/>
              </w:rPr>
              <w:t xml:space="preserve">Virtual </w:t>
            </w:r>
            <w:r w:rsidR="00AA38C5">
              <w:rPr>
                <w:rFonts w:ascii="Arial" w:eastAsia="Arial" w:hAnsi="Arial" w:cs="Arial"/>
                <w:sz w:val="19"/>
                <w:szCs w:val="19"/>
              </w:rPr>
              <w:t>Nursery</w:t>
            </w:r>
            <w:r>
              <w:rPr>
                <w:rFonts w:ascii="Arial" w:eastAsia="Arial" w:hAnsi="Arial" w:cs="Arial"/>
                <w:sz w:val="19"/>
                <w:szCs w:val="19"/>
              </w:rPr>
              <w:t xml:space="preserve"> </w:t>
            </w:r>
          </w:p>
        </w:tc>
        <w:tc>
          <w:tcPr>
            <w:tcW w:w="3214" w:type="dxa"/>
            <w:tcMar>
              <w:top w:w="100" w:type="dxa"/>
              <w:left w:w="100" w:type="dxa"/>
              <w:bottom w:w="100" w:type="dxa"/>
              <w:right w:w="100" w:type="dxa"/>
            </w:tcMar>
          </w:tcPr>
          <w:p w14:paraId="55765940" w14:textId="77777777" w:rsidR="00DC020F" w:rsidRDefault="00CB072B">
            <w:pPr>
              <w:widowControl w:val="0"/>
              <w:spacing w:after="0" w:line="240" w:lineRule="auto"/>
              <w:ind w:left="132"/>
              <w:rPr>
                <w:rFonts w:ascii="Arial" w:eastAsia="Arial" w:hAnsi="Arial" w:cs="Arial"/>
                <w:sz w:val="19"/>
                <w:szCs w:val="19"/>
              </w:rPr>
            </w:pPr>
            <w:r>
              <w:rPr>
                <w:rFonts w:ascii="Arial" w:eastAsia="Arial" w:hAnsi="Arial" w:cs="Arial"/>
                <w:sz w:val="19"/>
                <w:szCs w:val="19"/>
              </w:rPr>
              <w:t>Lee Earnshaw</w:t>
            </w:r>
          </w:p>
        </w:tc>
      </w:tr>
    </w:tbl>
    <w:p w14:paraId="285349E2" w14:textId="77777777" w:rsidR="00DC020F" w:rsidRDefault="00DC020F">
      <w:pPr>
        <w:widowControl w:val="0"/>
        <w:spacing w:after="0"/>
        <w:rPr>
          <w:rFonts w:ascii="Arial" w:eastAsia="Arial" w:hAnsi="Arial" w:cs="Arial"/>
        </w:rPr>
      </w:pPr>
    </w:p>
    <w:p w14:paraId="1E461F0C" w14:textId="77777777" w:rsidR="00DC020F" w:rsidRDefault="00CB072B">
      <w:pPr>
        <w:widowControl w:val="0"/>
        <w:spacing w:after="0" w:line="263" w:lineRule="auto"/>
        <w:ind w:left="181" w:right="327" w:hanging="1"/>
        <w:rPr>
          <w:rFonts w:ascii="Arial" w:eastAsia="Arial" w:hAnsi="Arial" w:cs="Arial"/>
          <w:sz w:val="24"/>
          <w:szCs w:val="24"/>
        </w:rPr>
      </w:pPr>
      <w:r>
        <w:rPr>
          <w:rFonts w:ascii="Arial" w:eastAsia="Arial" w:hAnsi="Arial" w:cs="Arial"/>
          <w:sz w:val="19"/>
          <w:szCs w:val="19"/>
        </w:rPr>
        <w:t xml:space="preserve">We are part of Plymouth City Council local authority. We follow Plymouth Safeguarding Children’s Partnership multi-agency safeguarding arrangements put in place by our safeguarding partners. </w:t>
      </w:r>
    </w:p>
    <w:p w14:paraId="0321CED4" w14:textId="77777777" w:rsidR="00DC020F" w:rsidRDefault="00CB072B">
      <w:pPr>
        <w:widowControl w:val="0"/>
        <w:spacing w:before="249" w:after="0" w:line="240" w:lineRule="auto"/>
        <w:rPr>
          <w:rFonts w:ascii="Arial" w:eastAsia="Arial" w:hAnsi="Arial" w:cs="Arial"/>
          <w:sz w:val="24"/>
          <w:szCs w:val="24"/>
        </w:rPr>
      </w:pPr>
      <w:r>
        <w:rPr>
          <w:rFonts w:ascii="Arial" w:eastAsia="Arial" w:hAnsi="Arial" w:cs="Arial"/>
          <w:b/>
          <w:bCs/>
          <w:color w:val="00B050"/>
          <w:sz w:val="28"/>
          <w:szCs w:val="28"/>
        </w:rPr>
        <w:t>5 Roles and Responsibilities:</w:t>
      </w:r>
      <w:r>
        <w:rPr>
          <w:rFonts w:ascii="Arial" w:eastAsia="Arial" w:hAnsi="Arial" w:cs="Arial"/>
          <w:sz w:val="24"/>
          <w:szCs w:val="24"/>
        </w:rPr>
        <w:t xml:space="preserve">  </w:t>
      </w:r>
    </w:p>
    <w:p w14:paraId="430848B9" w14:textId="77777777" w:rsidR="00DC020F" w:rsidRDefault="00CB072B">
      <w:pPr>
        <w:widowControl w:val="0"/>
        <w:spacing w:before="348" w:after="0" w:line="240" w:lineRule="auto"/>
        <w:ind w:left="188"/>
        <w:rPr>
          <w:rFonts w:ascii="Arial" w:eastAsia="Arial" w:hAnsi="Arial" w:cs="Arial"/>
          <w:sz w:val="19"/>
          <w:szCs w:val="19"/>
        </w:rPr>
      </w:pPr>
      <w:r>
        <w:rPr>
          <w:rFonts w:ascii="Arial" w:eastAsia="Arial" w:hAnsi="Arial" w:cs="Arial"/>
          <w:b/>
          <w:bCs/>
          <w:color w:val="00B050"/>
          <w:sz w:val="28"/>
          <w:szCs w:val="28"/>
        </w:rPr>
        <w:t>5.1 Designated Safeguarding Lead (and deputies):</w:t>
      </w:r>
      <w:r>
        <w:rPr>
          <w:rFonts w:ascii="Arial" w:eastAsia="Arial" w:hAnsi="Arial" w:cs="Arial"/>
          <w:sz w:val="19"/>
          <w:szCs w:val="19"/>
        </w:rPr>
        <w:t xml:space="preserve"> </w:t>
      </w:r>
    </w:p>
    <w:p w14:paraId="2FDAB368" w14:textId="2ACA3FFF" w:rsidR="00DC020F" w:rsidRDefault="00CB072B">
      <w:pPr>
        <w:spacing w:before="220" w:after="220" w:line="342" w:lineRule="auto"/>
        <w:rPr>
          <w:rFonts w:ascii="Arial" w:eastAsia="Arial" w:hAnsi="Arial" w:cs="Arial"/>
          <w:sz w:val="21"/>
          <w:szCs w:val="21"/>
        </w:rPr>
      </w:pPr>
      <w:r>
        <w:rPr>
          <w:rFonts w:ascii="Arial" w:eastAsia="Arial" w:hAnsi="Arial" w:cs="Arial"/>
          <w:sz w:val="21"/>
          <w:szCs w:val="21"/>
        </w:rPr>
        <w:t xml:space="preserve">The Designated Safeguarding Lead (DSL) has overall strategic responsibility for safeguarding and child protection within the </w:t>
      </w:r>
      <w:r w:rsidR="00AA38C5">
        <w:rPr>
          <w:rFonts w:ascii="Arial" w:eastAsia="Arial" w:hAnsi="Arial" w:cs="Arial"/>
          <w:sz w:val="21"/>
          <w:szCs w:val="21"/>
        </w:rPr>
        <w:t>nursery</w:t>
      </w:r>
      <w:r>
        <w:rPr>
          <w:rFonts w:ascii="Arial" w:eastAsia="Arial" w:hAnsi="Arial" w:cs="Arial"/>
          <w:sz w:val="21"/>
          <w:szCs w:val="21"/>
        </w:rPr>
        <w:t xml:space="preserve"> and is supported by appropriately trained Deputy DSLs. The DSL and Deputy DSLs are part of the </w:t>
      </w:r>
      <w:r w:rsidR="00AA38C5">
        <w:rPr>
          <w:rFonts w:ascii="Arial" w:eastAsia="Arial" w:hAnsi="Arial" w:cs="Arial"/>
          <w:sz w:val="21"/>
          <w:szCs w:val="21"/>
        </w:rPr>
        <w:t>nursery</w:t>
      </w:r>
      <w:r>
        <w:rPr>
          <w:rFonts w:ascii="Arial" w:eastAsia="Arial" w:hAnsi="Arial" w:cs="Arial"/>
          <w:sz w:val="21"/>
          <w:szCs w:val="21"/>
        </w:rPr>
        <w:t>'s leadership structure and provide advice, support and expertise to staff on all safeguarding matters. The DSL will understand and support implementation of local Family Help arrangements and work collaboratively with safeguarding partners to ensure children receive support at the earliest opportunity.</w:t>
      </w:r>
    </w:p>
    <w:p w14:paraId="74217139" w14:textId="77777777" w:rsidR="00DC020F" w:rsidRDefault="00CB072B">
      <w:pPr>
        <w:spacing w:before="220" w:after="220" w:line="342" w:lineRule="auto"/>
        <w:rPr>
          <w:rFonts w:ascii="Arial" w:eastAsia="Arial" w:hAnsi="Arial" w:cs="Arial"/>
          <w:sz w:val="21"/>
          <w:szCs w:val="21"/>
        </w:rPr>
      </w:pPr>
      <w:r>
        <w:rPr>
          <w:rFonts w:ascii="Arial" w:eastAsia="Arial" w:hAnsi="Arial" w:cs="Arial"/>
          <w:sz w:val="21"/>
          <w:szCs w:val="21"/>
        </w:rPr>
        <w:t>The DSL will:</w:t>
      </w:r>
    </w:p>
    <w:p w14:paraId="42018CBF" w14:textId="6C67E88F" w:rsidR="00DC020F" w:rsidRDefault="00CB072B">
      <w:pPr>
        <w:numPr>
          <w:ilvl w:val="0"/>
          <w:numId w:val="25"/>
        </w:numPr>
        <w:spacing w:before="220" w:after="0"/>
        <w:rPr>
          <w:rFonts w:ascii="Arial" w:eastAsia="Arial" w:hAnsi="Arial" w:cs="Arial"/>
        </w:rPr>
      </w:pPr>
      <w:r>
        <w:rPr>
          <w:rFonts w:ascii="Arial" w:eastAsia="Arial" w:hAnsi="Arial" w:cs="Arial"/>
          <w:sz w:val="21"/>
          <w:szCs w:val="21"/>
        </w:rPr>
        <w:t xml:space="preserve">Provide leadership and oversight of the </w:t>
      </w:r>
      <w:r w:rsidR="00AA38C5">
        <w:rPr>
          <w:rFonts w:ascii="Arial" w:eastAsia="Arial" w:hAnsi="Arial" w:cs="Arial"/>
          <w:sz w:val="21"/>
          <w:szCs w:val="21"/>
        </w:rPr>
        <w:t>nursery</w:t>
      </w:r>
      <w:r>
        <w:rPr>
          <w:rFonts w:ascii="Arial" w:eastAsia="Arial" w:hAnsi="Arial" w:cs="Arial"/>
          <w:sz w:val="21"/>
          <w:szCs w:val="21"/>
        </w:rPr>
        <w:t xml:space="preserve">'s safeguarding and child protection arrangements, ensuring that safeguarding remains at the </w:t>
      </w:r>
      <w:proofErr w:type="spellStart"/>
      <w:r>
        <w:rPr>
          <w:rFonts w:ascii="Arial" w:eastAsia="Arial" w:hAnsi="Arial" w:cs="Arial"/>
          <w:sz w:val="21"/>
          <w:szCs w:val="21"/>
        </w:rPr>
        <w:t>centre</w:t>
      </w:r>
      <w:proofErr w:type="spellEnd"/>
      <w:r>
        <w:rPr>
          <w:rFonts w:ascii="Arial" w:eastAsia="Arial" w:hAnsi="Arial" w:cs="Arial"/>
          <w:sz w:val="21"/>
          <w:szCs w:val="21"/>
        </w:rPr>
        <w:t xml:space="preserve"> of </w:t>
      </w:r>
      <w:r w:rsidR="00AA38C5">
        <w:rPr>
          <w:rFonts w:ascii="Arial" w:eastAsia="Arial" w:hAnsi="Arial" w:cs="Arial"/>
          <w:sz w:val="21"/>
          <w:szCs w:val="21"/>
        </w:rPr>
        <w:t>nursery</w:t>
      </w:r>
      <w:r>
        <w:rPr>
          <w:rFonts w:ascii="Arial" w:eastAsia="Arial" w:hAnsi="Arial" w:cs="Arial"/>
          <w:sz w:val="21"/>
          <w:szCs w:val="21"/>
        </w:rPr>
        <w:t xml:space="preserve"> culture and practice.</w:t>
      </w:r>
    </w:p>
    <w:p w14:paraId="50814ABC" w14:textId="7AF753AE" w:rsidR="00DC020F" w:rsidRDefault="00CB072B">
      <w:pPr>
        <w:numPr>
          <w:ilvl w:val="0"/>
          <w:numId w:val="25"/>
        </w:numPr>
        <w:spacing w:after="0"/>
        <w:rPr>
          <w:rFonts w:ascii="Arial" w:eastAsia="Arial" w:hAnsi="Arial" w:cs="Arial"/>
        </w:rPr>
      </w:pPr>
      <w:r>
        <w:rPr>
          <w:rFonts w:ascii="Arial" w:eastAsia="Arial" w:hAnsi="Arial" w:cs="Arial"/>
          <w:sz w:val="21"/>
          <w:szCs w:val="21"/>
        </w:rPr>
        <w:t xml:space="preserve">Be available during term time to provide advice and support to staff regarding safeguarding concerns. Appropriate cover arrangements will ensure that a trained safeguarding lead is always available during </w:t>
      </w:r>
      <w:r w:rsidR="00AA38C5">
        <w:rPr>
          <w:rFonts w:ascii="Arial" w:eastAsia="Arial" w:hAnsi="Arial" w:cs="Arial"/>
          <w:sz w:val="21"/>
          <w:szCs w:val="21"/>
        </w:rPr>
        <w:t>nursery</w:t>
      </w:r>
      <w:r>
        <w:rPr>
          <w:rFonts w:ascii="Arial" w:eastAsia="Arial" w:hAnsi="Arial" w:cs="Arial"/>
          <w:sz w:val="21"/>
          <w:szCs w:val="21"/>
        </w:rPr>
        <w:t xml:space="preserve"> hours, educational visits, extracurricular activities and periods of staff absence.</w:t>
      </w:r>
    </w:p>
    <w:p w14:paraId="0B1CF5DA" w14:textId="532B0DC6" w:rsidR="00DC020F" w:rsidRDefault="00CB072B">
      <w:pPr>
        <w:numPr>
          <w:ilvl w:val="0"/>
          <w:numId w:val="25"/>
        </w:numPr>
        <w:spacing w:after="0"/>
        <w:rPr>
          <w:rFonts w:ascii="Arial" w:eastAsia="Arial" w:hAnsi="Arial" w:cs="Arial"/>
        </w:rPr>
      </w:pPr>
      <w:r>
        <w:rPr>
          <w:rFonts w:ascii="Arial" w:eastAsia="Arial" w:hAnsi="Arial" w:cs="Arial"/>
          <w:sz w:val="21"/>
          <w:szCs w:val="21"/>
        </w:rPr>
        <w:t xml:space="preserve">Act as the </w:t>
      </w:r>
      <w:r w:rsidR="00AA38C5">
        <w:rPr>
          <w:rFonts w:ascii="Arial" w:eastAsia="Arial" w:hAnsi="Arial" w:cs="Arial"/>
          <w:sz w:val="21"/>
          <w:szCs w:val="21"/>
        </w:rPr>
        <w:t>nursery</w:t>
      </w:r>
      <w:r>
        <w:rPr>
          <w:rFonts w:ascii="Arial" w:eastAsia="Arial" w:hAnsi="Arial" w:cs="Arial"/>
          <w:sz w:val="21"/>
          <w:szCs w:val="21"/>
        </w:rPr>
        <w:t>'s principal point of contact with local safeguarding partners and other relevant agencies, sharing information appropriately to safeguard children.</w:t>
      </w:r>
    </w:p>
    <w:p w14:paraId="711060B8" w14:textId="77777777" w:rsidR="00DC020F" w:rsidRDefault="00CB072B">
      <w:pPr>
        <w:numPr>
          <w:ilvl w:val="0"/>
          <w:numId w:val="25"/>
        </w:numPr>
        <w:spacing w:after="0"/>
        <w:rPr>
          <w:rFonts w:ascii="Arial" w:eastAsia="Arial" w:hAnsi="Arial" w:cs="Arial"/>
        </w:rPr>
      </w:pPr>
      <w:r>
        <w:rPr>
          <w:rFonts w:ascii="Arial" w:eastAsia="Arial" w:hAnsi="Arial" w:cs="Arial"/>
          <w:sz w:val="21"/>
          <w:szCs w:val="21"/>
        </w:rPr>
        <w:lastRenderedPageBreak/>
        <w:t xml:space="preserve">Lead and coordinate referrals to Children's Social Care, Family Help services, the Channel </w:t>
      </w:r>
      <w:proofErr w:type="spellStart"/>
      <w:r>
        <w:rPr>
          <w:rFonts w:ascii="Arial" w:eastAsia="Arial" w:hAnsi="Arial" w:cs="Arial"/>
          <w:sz w:val="21"/>
          <w:szCs w:val="21"/>
        </w:rPr>
        <w:t>Programme</w:t>
      </w:r>
      <w:proofErr w:type="spellEnd"/>
      <w:r>
        <w:rPr>
          <w:rFonts w:ascii="Arial" w:eastAsia="Arial" w:hAnsi="Arial" w:cs="Arial"/>
          <w:sz w:val="21"/>
          <w:szCs w:val="21"/>
        </w:rPr>
        <w:t>, the Disclosure and Barring Service (DBS), the Teaching Regulation Agency (TRA) where appropriate, and the Police in line with statutory guidance and NPCC advice.</w:t>
      </w:r>
    </w:p>
    <w:p w14:paraId="1C5B5959" w14:textId="77777777" w:rsidR="00DC020F" w:rsidRDefault="00CB072B">
      <w:pPr>
        <w:numPr>
          <w:ilvl w:val="0"/>
          <w:numId w:val="25"/>
        </w:numPr>
        <w:spacing w:after="0"/>
        <w:rPr>
          <w:rFonts w:ascii="Arial" w:eastAsia="Arial" w:hAnsi="Arial" w:cs="Arial"/>
        </w:rPr>
      </w:pPr>
      <w:r>
        <w:rPr>
          <w:rFonts w:ascii="Arial" w:eastAsia="Arial" w:hAnsi="Arial" w:cs="Arial"/>
          <w:sz w:val="21"/>
          <w:szCs w:val="21"/>
        </w:rPr>
        <w:t>Promote effective early intervention through timely Family Help referrals and strong multi-agency working to support children and families.</w:t>
      </w:r>
    </w:p>
    <w:p w14:paraId="777F7163" w14:textId="4B035E9A" w:rsidR="00DC020F" w:rsidRDefault="00CB072B">
      <w:pPr>
        <w:numPr>
          <w:ilvl w:val="0"/>
          <w:numId w:val="25"/>
        </w:numPr>
        <w:spacing w:after="0"/>
        <w:rPr>
          <w:rFonts w:ascii="Arial" w:eastAsia="Arial" w:hAnsi="Arial" w:cs="Arial"/>
        </w:rPr>
      </w:pPr>
      <w:r>
        <w:rPr>
          <w:rFonts w:ascii="Arial" w:eastAsia="Arial" w:hAnsi="Arial" w:cs="Arial"/>
          <w:sz w:val="21"/>
          <w:szCs w:val="21"/>
        </w:rPr>
        <w:t xml:space="preserve">Liaise regularly with the </w:t>
      </w:r>
      <w:r w:rsidR="00AA38C5">
        <w:rPr>
          <w:rFonts w:ascii="Arial" w:eastAsia="Arial" w:hAnsi="Arial" w:cs="Arial"/>
          <w:sz w:val="21"/>
          <w:szCs w:val="21"/>
        </w:rPr>
        <w:t>nursery managers</w:t>
      </w:r>
      <w:r>
        <w:rPr>
          <w:rFonts w:ascii="Arial" w:eastAsia="Arial" w:hAnsi="Arial" w:cs="Arial"/>
          <w:sz w:val="21"/>
          <w:szCs w:val="21"/>
        </w:rPr>
        <w:t xml:space="preserve"> and CEO, keeping them informed of safeguarding issues, particularly child protection investigations, police involvement and ongoing enquiries under Section 47 of the Children Act 1989.</w:t>
      </w:r>
    </w:p>
    <w:p w14:paraId="6F2DDCCC" w14:textId="77777777" w:rsidR="00DC020F" w:rsidRDefault="00CB072B">
      <w:pPr>
        <w:numPr>
          <w:ilvl w:val="0"/>
          <w:numId w:val="25"/>
        </w:numPr>
        <w:spacing w:after="0"/>
        <w:rPr>
          <w:rFonts w:ascii="Arial" w:eastAsia="Arial" w:hAnsi="Arial" w:cs="Arial"/>
        </w:rPr>
      </w:pPr>
      <w:r>
        <w:rPr>
          <w:rFonts w:ascii="Arial" w:eastAsia="Arial" w:hAnsi="Arial" w:cs="Arial"/>
          <w:sz w:val="21"/>
          <w:szCs w:val="21"/>
        </w:rPr>
        <w:t>Work closely with the Local Authority Designated Officer (LADO) and the case manager where safeguarding concerns or allegations relate to a member of staff, volunteer or contractor.</w:t>
      </w:r>
    </w:p>
    <w:p w14:paraId="4D7C656F" w14:textId="77777777" w:rsidR="00DC020F" w:rsidRDefault="00CB072B">
      <w:pPr>
        <w:numPr>
          <w:ilvl w:val="0"/>
          <w:numId w:val="25"/>
        </w:numPr>
        <w:spacing w:after="0"/>
        <w:rPr>
          <w:rFonts w:ascii="Arial" w:eastAsia="Arial" w:hAnsi="Arial" w:cs="Arial"/>
        </w:rPr>
      </w:pPr>
      <w:r>
        <w:rPr>
          <w:rFonts w:ascii="Arial" w:eastAsia="Arial" w:hAnsi="Arial" w:cs="Arial"/>
          <w:sz w:val="21"/>
          <w:szCs w:val="21"/>
        </w:rPr>
        <w:t>Develop effective working relationships with key staff, including the SENCO, attendance lead, mental health lead and online safety leads, to ensure a coordinated approach to safeguarding.</w:t>
      </w:r>
    </w:p>
    <w:p w14:paraId="384C3FBF" w14:textId="77777777" w:rsidR="00DC020F" w:rsidRDefault="00CB072B">
      <w:pPr>
        <w:numPr>
          <w:ilvl w:val="0"/>
          <w:numId w:val="25"/>
        </w:numPr>
        <w:spacing w:after="0"/>
        <w:rPr>
          <w:rFonts w:ascii="Arial" w:eastAsia="Arial" w:hAnsi="Arial" w:cs="Arial"/>
        </w:rPr>
      </w:pPr>
      <w:r>
        <w:rPr>
          <w:rFonts w:ascii="Arial" w:eastAsia="Arial" w:hAnsi="Arial" w:cs="Arial"/>
          <w:sz w:val="21"/>
          <w:szCs w:val="21"/>
        </w:rPr>
        <w:t xml:space="preserve">Promote positive engagement with parents and carers while always </w:t>
      </w:r>
      <w:proofErr w:type="spellStart"/>
      <w:r>
        <w:rPr>
          <w:rFonts w:ascii="Arial" w:eastAsia="Arial" w:hAnsi="Arial" w:cs="Arial"/>
          <w:sz w:val="21"/>
          <w:szCs w:val="21"/>
        </w:rPr>
        <w:t>prioritising</w:t>
      </w:r>
      <w:proofErr w:type="spellEnd"/>
      <w:r>
        <w:rPr>
          <w:rFonts w:ascii="Arial" w:eastAsia="Arial" w:hAnsi="Arial" w:cs="Arial"/>
          <w:sz w:val="21"/>
          <w:szCs w:val="21"/>
        </w:rPr>
        <w:t xml:space="preserve"> the welfare and best interests of the child.</w:t>
      </w:r>
    </w:p>
    <w:p w14:paraId="603655DB" w14:textId="77777777" w:rsidR="00DC020F" w:rsidRDefault="00CB072B">
      <w:pPr>
        <w:numPr>
          <w:ilvl w:val="0"/>
          <w:numId w:val="25"/>
        </w:numPr>
        <w:spacing w:after="0"/>
        <w:rPr>
          <w:rFonts w:ascii="Arial" w:eastAsia="Arial" w:hAnsi="Arial" w:cs="Arial"/>
        </w:rPr>
      </w:pPr>
      <w:r>
        <w:rPr>
          <w:rFonts w:ascii="Arial" w:eastAsia="Arial" w:hAnsi="Arial" w:cs="Arial"/>
          <w:sz w:val="21"/>
          <w:szCs w:val="21"/>
        </w:rPr>
        <w:t xml:space="preserve">Lead on promoting educational outcomes for children with safeguarding vulnerabilities, </w:t>
      </w:r>
      <w:proofErr w:type="spellStart"/>
      <w:r>
        <w:rPr>
          <w:rFonts w:ascii="Arial" w:eastAsia="Arial" w:hAnsi="Arial" w:cs="Arial"/>
          <w:sz w:val="21"/>
          <w:szCs w:val="21"/>
        </w:rPr>
        <w:t>recognising</w:t>
      </w:r>
      <w:proofErr w:type="spellEnd"/>
      <w:r>
        <w:rPr>
          <w:rFonts w:ascii="Arial" w:eastAsia="Arial" w:hAnsi="Arial" w:cs="Arial"/>
          <w:sz w:val="21"/>
          <w:szCs w:val="21"/>
        </w:rPr>
        <w:t xml:space="preserve"> the link between welfare, attendance, engagement and achievement.</w:t>
      </w:r>
    </w:p>
    <w:p w14:paraId="1F8899BD" w14:textId="77777777" w:rsidR="00DC020F" w:rsidRDefault="00CB072B">
      <w:pPr>
        <w:numPr>
          <w:ilvl w:val="0"/>
          <w:numId w:val="25"/>
        </w:numPr>
        <w:spacing w:after="0"/>
        <w:rPr>
          <w:rFonts w:ascii="Arial" w:eastAsia="Arial" w:hAnsi="Arial" w:cs="Arial"/>
        </w:rPr>
      </w:pPr>
      <w:r>
        <w:rPr>
          <w:rFonts w:ascii="Arial" w:eastAsia="Arial" w:hAnsi="Arial" w:cs="Arial"/>
          <w:sz w:val="21"/>
          <w:szCs w:val="21"/>
        </w:rPr>
        <w:t>Maintain oversight of pupils who have or have previously had a social worker, ensuring high aspirations are maintained and support is in place to help them achieve their potential.</w:t>
      </w:r>
    </w:p>
    <w:p w14:paraId="567E9FB5" w14:textId="77777777" w:rsidR="00DC020F" w:rsidRDefault="00CB072B">
      <w:pPr>
        <w:numPr>
          <w:ilvl w:val="0"/>
          <w:numId w:val="25"/>
        </w:numPr>
        <w:spacing w:after="0"/>
        <w:rPr>
          <w:rFonts w:ascii="Arial" w:eastAsia="Arial" w:hAnsi="Arial" w:cs="Arial"/>
        </w:rPr>
      </w:pPr>
      <w:r>
        <w:rPr>
          <w:rFonts w:ascii="Arial" w:eastAsia="Arial" w:hAnsi="Arial" w:cs="Arial"/>
          <w:sz w:val="21"/>
          <w:szCs w:val="21"/>
        </w:rPr>
        <w:t>Ensure safeguarding records are accurate, comprehensive, secure and maintained in accordance with the latest Keeping Children Safe in Education guidance and wider information-sharing requirements.</w:t>
      </w:r>
    </w:p>
    <w:p w14:paraId="52C1B77F" w14:textId="3226299D" w:rsidR="00DC020F" w:rsidRDefault="00CB072B">
      <w:pPr>
        <w:numPr>
          <w:ilvl w:val="0"/>
          <w:numId w:val="25"/>
        </w:numPr>
        <w:spacing w:after="0"/>
        <w:rPr>
          <w:rFonts w:ascii="Arial" w:eastAsia="Arial" w:hAnsi="Arial" w:cs="Arial"/>
        </w:rPr>
      </w:pPr>
      <w:r>
        <w:rPr>
          <w:rFonts w:ascii="Arial" w:eastAsia="Arial" w:hAnsi="Arial" w:cs="Arial"/>
          <w:sz w:val="21"/>
          <w:szCs w:val="21"/>
        </w:rPr>
        <w:t xml:space="preserve">Ensure child protection files are transferred securely and promptly when a pupil moves </w:t>
      </w:r>
      <w:r w:rsidR="00AA38C5">
        <w:rPr>
          <w:rFonts w:ascii="Arial" w:eastAsia="Arial" w:hAnsi="Arial" w:cs="Arial"/>
          <w:sz w:val="21"/>
          <w:szCs w:val="21"/>
        </w:rPr>
        <w:t>nursery</w:t>
      </w:r>
      <w:r>
        <w:rPr>
          <w:rFonts w:ascii="Arial" w:eastAsia="Arial" w:hAnsi="Arial" w:cs="Arial"/>
          <w:sz w:val="21"/>
          <w:szCs w:val="21"/>
        </w:rPr>
        <w:t>, with confirmation of receipt obtained wherever possible.</w:t>
      </w:r>
    </w:p>
    <w:p w14:paraId="6CA96DAF" w14:textId="77777777" w:rsidR="00DC020F" w:rsidRDefault="00CB072B">
      <w:pPr>
        <w:numPr>
          <w:ilvl w:val="0"/>
          <w:numId w:val="25"/>
        </w:numPr>
        <w:spacing w:after="0"/>
        <w:rPr>
          <w:rFonts w:ascii="Arial" w:eastAsia="Arial" w:hAnsi="Arial" w:cs="Arial"/>
        </w:rPr>
      </w:pPr>
      <w:r>
        <w:rPr>
          <w:rFonts w:ascii="Arial" w:eastAsia="Arial" w:hAnsi="Arial" w:cs="Arial"/>
          <w:sz w:val="21"/>
          <w:szCs w:val="21"/>
        </w:rPr>
        <w:t>Ensure safeguarding policies and procedures are reviewed annually, remain compliant with statutory guidance and are readily accessible to staff, governors, parents and carers.</w:t>
      </w:r>
    </w:p>
    <w:p w14:paraId="3AE1B7A7" w14:textId="77777777" w:rsidR="00DC020F" w:rsidRDefault="00CB072B">
      <w:pPr>
        <w:numPr>
          <w:ilvl w:val="0"/>
          <w:numId w:val="25"/>
        </w:numPr>
        <w:spacing w:after="0"/>
        <w:rPr>
          <w:rFonts w:ascii="Arial" w:eastAsia="Arial" w:hAnsi="Arial" w:cs="Arial"/>
        </w:rPr>
      </w:pPr>
      <w:r>
        <w:rPr>
          <w:rFonts w:ascii="Arial" w:eastAsia="Arial" w:hAnsi="Arial" w:cs="Arial"/>
          <w:sz w:val="21"/>
          <w:szCs w:val="21"/>
        </w:rPr>
        <w:t>Ensure all staff receive appropriate safeguarding updates and are aware of local safeguarding procedures, emerging risks and training opportunities.</w:t>
      </w:r>
    </w:p>
    <w:p w14:paraId="004F5CDC" w14:textId="77777777" w:rsidR="00DC020F" w:rsidRDefault="00CB072B">
      <w:pPr>
        <w:numPr>
          <w:ilvl w:val="0"/>
          <w:numId w:val="25"/>
        </w:numPr>
        <w:spacing w:after="0"/>
        <w:rPr>
          <w:rFonts w:ascii="Arial" w:eastAsia="Arial" w:hAnsi="Arial" w:cs="Arial"/>
        </w:rPr>
      </w:pPr>
      <w:r>
        <w:rPr>
          <w:rFonts w:ascii="Arial" w:eastAsia="Arial" w:hAnsi="Arial" w:cs="Arial"/>
          <w:sz w:val="21"/>
          <w:szCs w:val="21"/>
        </w:rPr>
        <w:t>Undertake DSL training every two years, with knowledge and skills refreshed regularly through continuing professional development and at least annual safeguarding updates. Deputy DSLs will receive equivalent training.</w:t>
      </w:r>
    </w:p>
    <w:p w14:paraId="7FAA1991" w14:textId="77777777" w:rsidR="00DC020F" w:rsidRDefault="00CB072B">
      <w:pPr>
        <w:numPr>
          <w:ilvl w:val="0"/>
          <w:numId w:val="25"/>
        </w:numPr>
        <w:spacing w:after="0"/>
        <w:rPr>
          <w:rFonts w:ascii="Arial" w:eastAsia="Arial" w:hAnsi="Arial" w:cs="Arial"/>
        </w:rPr>
      </w:pPr>
      <w:r>
        <w:rPr>
          <w:rFonts w:ascii="Arial" w:eastAsia="Arial" w:hAnsi="Arial" w:cs="Arial"/>
          <w:sz w:val="21"/>
          <w:szCs w:val="21"/>
        </w:rPr>
        <w:t>Promote a culture in which children's views, wishes and feelings are heard, understood and taken seriously when making safeguarding decisions.</w:t>
      </w:r>
    </w:p>
    <w:p w14:paraId="3BA3D1FA" w14:textId="77777777" w:rsidR="00DC020F" w:rsidRDefault="00CB072B">
      <w:pPr>
        <w:numPr>
          <w:ilvl w:val="0"/>
          <w:numId w:val="25"/>
        </w:numPr>
        <w:spacing w:after="0"/>
        <w:rPr>
          <w:rFonts w:ascii="Arial" w:eastAsia="Arial" w:hAnsi="Arial" w:cs="Arial"/>
        </w:rPr>
      </w:pPr>
      <w:r>
        <w:rPr>
          <w:rFonts w:ascii="Arial" w:eastAsia="Arial" w:hAnsi="Arial" w:cs="Arial"/>
          <w:sz w:val="21"/>
          <w:szCs w:val="21"/>
        </w:rPr>
        <w:t xml:space="preserve">Share information lawfully, proportionately and effectively in accordance with data protection legislation and statutory safeguarding guidance, </w:t>
      </w:r>
      <w:proofErr w:type="spellStart"/>
      <w:r>
        <w:rPr>
          <w:rFonts w:ascii="Arial" w:eastAsia="Arial" w:hAnsi="Arial" w:cs="Arial"/>
          <w:sz w:val="21"/>
          <w:szCs w:val="21"/>
        </w:rPr>
        <w:t>recognising</w:t>
      </w:r>
      <w:proofErr w:type="spellEnd"/>
      <w:r>
        <w:rPr>
          <w:rFonts w:ascii="Arial" w:eastAsia="Arial" w:hAnsi="Arial" w:cs="Arial"/>
          <w:sz w:val="21"/>
          <w:szCs w:val="21"/>
        </w:rPr>
        <w:t xml:space="preserve"> that information sharing is often critical to protecting children.</w:t>
      </w:r>
    </w:p>
    <w:p w14:paraId="16BB4741" w14:textId="01986BC6" w:rsidR="00DC020F" w:rsidRDefault="00CB072B">
      <w:pPr>
        <w:numPr>
          <w:ilvl w:val="0"/>
          <w:numId w:val="25"/>
        </w:numPr>
        <w:spacing w:after="0"/>
        <w:rPr>
          <w:rFonts w:ascii="Arial" w:eastAsia="Arial" w:hAnsi="Arial" w:cs="Arial"/>
        </w:rPr>
      </w:pPr>
      <w:r>
        <w:rPr>
          <w:rFonts w:ascii="Arial" w:eastAsia="Arial" w:hAnsi="Arial" w:cs="Arial"/>
          <w:sz w:val="21"/>
          <w:szCs w:val="21"/>
        </w:rPr>
        <w:t xml:space="preserve">Oversee the </w:t>
      </w:r>
      <w:r w:rsidR="00AA38C5">
        <w:rPr>
          <w:rFonts w:ascii="Arial" w:eastAsia="Arial" w:hAnsi="Arial" w:cs="Arial"/>
          <w:sz w:val="21"/>
          <w:szCs w:val="21"/>
        </w:rPr>
        <w:t>nursery</w:t>
      </w:r>
      <w:r>
        <w:rPr>
          <w:rFonts w:ascii="Arial" w:eastAsia="Arial" w:hAnsi="Arial" w:cs="Arial"/>
          <w:sz w:val="21"/>
          <w:szCs w:val="21"/>
        </w:rPr>
        <w:t>'s approach to online safety, filtering and monitoring, ensuring safeguarding arrangements respond to emerging technologies and risks, including generative AI, deepfakes, AI-generated sexual imagery and other forms of technology-facilitated abuse.</w:t>
      </w:r>
    </w:p>
    <w:p w14:paraId="29A93D84" w14:textId="60F265B1" w:rsidR="00DC020F" w:rsidRDefault="00CB072B">
      <w:pPr>
        <w:numPr>
          <w:ilvl w:val="0"/>
          <w:numId w:val="25"/>
        </w:numPr>
        <w:spacing w:after="0"/>
        <w:rPr>
          <w:rFonts w:ascii="Arial" w:eastAsia="Arial" w:hAnsi="Arial" w:cs="Arial"/>
        </w:rPr>
      </w:pPr>
      <w:r>
        <w:rPr>
          <w:rFonts w:ascii="Arial" w:eastAsia="Arial" w:hAnsi="Arial" w:cs="Arial"/>
          <w:sz w:val="21"/>
          <w:szCs w:val="21"/>
        </w:rPr>
        <w:t xml:space="preserve">Ensure the </w:t>
      </w:r>
      <w:r w:rsidR="00AA38C5">
        <w:rPr>
          <w:rFonts w:ascii="Arial" w:eastAsia="Arial" w:hAnsi="Arial" w:cs="Arial"/>
          <w:sz w:val="21"/>
          <w:szCs w:val="21"/>
        </w:rPr>
        <w:t>nursery</w:t>
      </w:r>
      <w:r>
        <w:rPr>
          <w:rFonts w:ascii="Arial" w:eastAsia="Arial" w:hAnsi="Arial" w:cs="Arial"/>
          <w:sz w:val="21"/>
          <w:szCs w:val="21"/>
        </w:rPr>
        <w:t>'s safeguarding arrangements remain effective in identifying, assessing and managing contextual, extra-familial and online risks.</w:t>
      </w:r>
    </w:p>
    <w:p w14:paraId="5CA9AD92" w14:textId="43594C03" w:rsidR="00DC020F" w:rsidRDefault="00CB072B">
      <w:pPr>
        <w:numPr>
          <w:ilvl w:val="0"/>
          <w:numId w:val="25"/>
        </w:numPr>
        <w:spacing w:after="0"/>
        <w:rPr>
          <w:rFonts w:ascii="Arial" w:eastAsia="Arial" w:hAnsi="Arial" w:cs="Arial"/>
        </w:rPr>
      </w:pPr>
      <w:r>
        <w:rPr>
          <w:rFonts w:ascii="Arial" w:eastAsia="Arial" w:hAnsi="Arial" w:cs="Arial"/>
          <w:sz w:val="21"/>
          <w:szCs w:val="21"/>
        </w:rPr>
        <w:t xml:space="preserve">Support the implementation of the </w:t>
      </w:r>
      <w:r w:rsidR="00AA38C5">
        <w:rPr>
          <w:rFonts w:ascii="Arial" w:eastAsia="Arial" w:hAnsi="Arial" w:cs="Arial"/>
          <w:sz w:val="21"/>
          <w:szCs w:val="21"/>
        </w:rPr>
        <w:t>nursery</w:t>
      </w:r>
      <w:r>
        <w:rPr>
          <w:rFonts w:ascii="Arial" w:eastAsia="Arial" w:hAnsi="Arial" w:cs="Arial"/>
          <w:sz w:val="21"/>
          <w:szCs w:val="21"/>
        </w:rPr>
        <w:t>'s reasonable force procedures and ensure these are understood and applied appropriately by staff.</w:t>
      </w:r>
    </w:p>
    <w:p w14:paraId="747491DA" w14:textId="77777777" w:rsidR="00DC020F" w:rsidRDefault="00CB072B">
      <w:pPr>
        <w:numPr>
          <w:ilvl w:val="0"/>
          <w:numId w:val="25"/>
        </w:numPr>
        <w:spacing w:after="220" w:line="342" w:lineRule="auto"/>
        <w:rPr>
          <w:rFonts w:ascii="Arial" w:eastAsia="Arial" w:hAnsi="Arial" w:cs="Arial"/>
        </w:rPr>
      </w:pPr>
      <w:r>
        <w:rPr>
          <w:rFonts w:ascii="Arial" w:eastAsia="Arial" w:hAnsi="Arial" w:cs="Arial"/>
          <w:sz w:val="21"/>
          <w:szCs w:val="21"/>
        </w:rPr>
        <w:t>The DSL will liaise with the Senior Mental Health Lead where mental health concerns may also indicate safeguarding risks.</w:t>
      </w:r>
    </w:p>
    <w:p w14:paraId="370C53E7" w14:textId="77777777" w:rsidR="00DC020F" w:rsidRDefault="00CB072B">
      <w:pPr>
        <w:widowControl w:val="0"/>
        <w:spacing w:after="0" w:line="240" w:lineRule="auto"/>
        <w:rPr>
          <w:rFonts w:ascii="Arial" w:eastAsia="Arial" w:hAnsi="Arial" w:cs="Arial"/>
          <w:sz w:val="19"/>
          <w:szCs w:val="19"/>
        </w:rPr>
      </w:pPr>
      <w:r>
        <w:rPr>
          <w:rFonts w:ascii="Calibri" w:eastAsia="Calibri" w:hAnsi="Calibri" w:cs="Calibri"/>
          <w:b/>
          <w:bCs/>
          <w:color w:val="00B050"/>
          <w:sz w:val="28"/>
          <w:szCs w:val="28"/>
        </w:rPr>
        <w:t>5.2 Governing Body:</w:t>
      </w:r>
      <w:r>
        <w:rPr>
          <w:rFonts w:ascii="Arial" w:eastAsia="Arial" w:hAnsi="Arial" w:cs="Arial"/>
          <w:sz w:val="19"/>
          <w:szCs w:val="19"/>
        </w:rPr>
        <w:t xml:space="preserve">  </w:t>
      </w:r>
    </w:p>
    <w:p w14:paraId="6EFB9A8F" w14:textId="68BCB8B2"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 xml:space="preserve">The Governing Body has a strategic leadership role in ensuring that safeguarding arrangements are effective, robust and compliant with statutory requirements. Safeguarding and child protection will remain a standing priority within the </w:t>
      </w:r>
      <w:r w:rsidR="00AA38C5">
        <w:rPr>
          <w:rFonts w:ascii="Arial" w:eastAsia="Arial" w:hAnsi="Arial" w:cs="Arial"/>
          <w:sz w:val="21"/>
          <w:szCs w:val="21"/>
        </w:rPr>
        <w:t>nursery</w:t>
      </w:r>
      <w:r>
        <w:rPr>
          <w:rFonts w:ascii="Arial" w:eastAsia="Arial" w:hAnsi="Arial" w:cs="Arial"/>
          <w:sz w:val="21"/>
          <w:szCs w:val="21"/>
        </w:rPr>
        <w:t>'s governance arrangements.</w:t>
      </w:r>
    </w:p>
    <w:p w14:paraId="45655164" w14:textId="77777777"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lastRenderedPageBreak/>
        <w:t>The Governing Body will:</w:t>
      </w:r>
    </w:p>
    <w:p w14:paraId="5AF04377" w14:textId="77777777" w:rsidR="00DC020F" w:rsidRDefault="00CB072B">
      <w:pPr>
        <w:widowControl w:val="0"/>
        <w:numPr>
          <w:ilvl w:val="0"/>
          <w:numId w:val="38"/>
        </w:numPr>
        <w:spacing w:before="220" w:after="0" w:line="342" w:lineRule="auto"/>
        <w:rPr>
          <w:rFonts w:ascii="Arial" w:eastAsia="Arial" w:hAnsi="Arial" w:cs="Arial"/>
        </w:rPr>
      </w:pPr>
      <w:r>
        <w:rPr>
          <w:rFonts w:ascii="Arial" w:eastAsia="Arial" w:hAnsi="Arial" w:cs="Arial"/>
          <w:sz w:val="21"/>
          <w:szCs w:val="21"/>
        </w:rPr>
        <w:t>Ensure that safeguarding and child protection remain a strategic priority and review, approve and monitor the effectiveness of this policy and associated safeguarding procedures at least annually.</w:t>
      </w:r>
    </w:p>
    <w:p w14:paraId="4E5919C6" w14:textId="0AE3D338" w:rsidR="00DC020F" w:rsidRDefault="00CB072B">
      <w:pPr>
        <w:widowControl w:val="0"/>
        <w:numPr>
          <w:ilvl w:val="0"/>
          <w:numId w:val="38"/>
        </w:numPr>
        <w:spacing w:after="0" w:line="342" w:lineRule="auto"/>
        <w:rPr>
          <w:rFonts w:ascii="Arial" w:eastAsia="Arial" w:hAnsi="Arial" w:cs="Arial"/>
        </w:rPr>
      </w:pPr>
      <w:r>
        <w:rPr>
          <w:rFonts w:ascii="Arial" w:eastAsia="Arial" w:hAnsi="Arial" w:cs="Arial"/>
          <w:sz w:val="21"/>
          <w:szCs w:val="21"/>
        </w:rPr>
        <w:t xml:space="preserve">Provide effective challenge and oversight of the </w:t>
      </w:r>
      <w:r w:rsidR="00AA38C5">
        <w:rPr>
          <w:rFonts w:ascii="Arial" w:eastAsia="Arial" w:hAnsi="Arial" w:cs="Arial"/>
          <w:sz w:val="21"/>
          <w:szCs w:val="21"/>
        </w:rPr>
        <w:t>nursery</w:t>
      </w:r>
      <w:r>
        <w:rPr>
          <w:rFonts w:ascii="Arial" w:eastAsia="Arial" w:hAnsi="Arial" w:cs="Arial"/>
          <w:sz w:val="21"/>
          <w:szCs w:val="21"/>
        </w:rPr>
        <w:t xml:space="preserve">'s safeguarding culture, systems and practices, ensuring that safeguarding is embedded throughout the </w:t>
      </w:r>
      <w:r w:rsidR="00AA38C5">
        <w:rPr>
          <w:rFonts w:ascii="Arial" w:eastAsia="Arial" w:hAnsi="Arial" w:cs="Arial"/>
          <w:sz w:val="21"/>
          <w:szCs w:val="21"/>
        </w:rPr>
        <w:t>nursery</w:t>
      </w:r>
      <w:r>
        <w:rPr>
          <w:rFonts w:ascii="Arial" w:eastAsia="Arial" w:hAnsi="Arial" w:cs="Arial"/>
          <w:sz w:val="21"/>
          <w:szCs w:val="21"/>
        </w:rPr>
        <w:t>.</w:t>
      </w:r>
    </w:p>
    <w:p w14:paraId="4B3EB033" w14:textId="42543407" w:rsidR="00DC020F" w:rsidRDefault="00CB072B">
      <w:pPr>
        <w:widowControl w:val="0"/>
        <w:numPr>
          <w:ilvl w:val="0"/>
          <w:numId w:val="38"/>
        </w:numPr>
        <w:spacing w:after="0" w:line="342" w:lineRule="auto"/>
        <w:rPr>
          <w:rFonts w:ascii="Arial" w:eastAsia="Arial" w:hAnsi="Arial" w:cs="Arial"/>
        </w:rPr>
      </w:pPr>
      <w:r>
        <w:rPr>
          <w:rFonts w:ascii="Arial" w:eastAsia="Arial" w:hAnsi="Arial" w:cs="Arial"/>
          <w:sz w:val="21"/>
          <w:szCs w:val="21"/>
        </w:rPr>
        <w:t xml:space="preserve">Appoint a nominated Safeguarding Governor(s) to support, monitor and challenge the </w:t>
      </w:r>
      <w:r w:rsidR="00AA38C5">
        <w:rPr>
          <w:rFonts w:ascii="Arial" w:eastAsia="Arial" w:hAnsi="Arial" w:cs="Arial"/>
          <w:sz w:val="21"/>
          <w:szCs w:val="21"/>
        </w:rPr>
        <w:t>nursery</w:t>
      </w:r>
      <w:r>
        <w:rPr>
          <w:rFonts w:ascii="Arial" w:eastAsia="Arial" w:hAnsi="Arial" w:cs="Arial"/>
          <w:sz w:val="21"/>
          <w:szCs w:val="21"/>
        </w:rPr>
        <w:t>'s safeguarding arrangements, statutory compliance and safeguarding outcomes for children.</w:t>
      </w:r>
    </w:p>
    <w:p w14:paraId="3EFA6440" w14:textId="77777777" w:rsidR="00DC020F" w:rsidRDefault="00CB072B">
      <w:pPr>
        <w:widowControl w:val="0"/>
        <w:numPr>
          <w:ilvl w:val="0"/>
          <w:numId w:val="38"/>
        </w:numPr>
        <w:spacing w:after="0" w:line="342" w:lineRule="auto"/>
        <w:rPr>
          <w:rFonts w:ascii="Arial" w:eastAsia="Arial" w:hAnsi="Arial" w:cs="Arial"/>
        </w:rPr>
      </w:pPr>
      <w:r>
        <w:rPr>
          <w:rFonts w:ascii="Arial" w:eastAsia="Arial" w:hAnsi="Arial" w:cs="Arial"/>
          <w:sz w:val="21"/>
          <w:szCs w:val="21"/>
        </w:rPr>
        <w:t>Ensure all governors receive appropriate safeguarding and child protection training, including induction training, and maintain an up-to-date understanding of their responsibilities under Keeping Children Safe in Education and other relevant statutory guidance.</w:t>
      </w:r>
    </w:p>
    <w:p w14:paraId="26E4CF48" w14:textId="77777777" w:rsidR="00DC020F" w:rsidRDefault="00CB072B">
      <w:pPr>
        <w:widowControl w:val="0"/>
        <w:numPr>
          <w:ilvl w:val="0"/>
          <w:numId w:val="38"/>
        </w:numPr>
        <w:spacing w:after="0" w:line="342" w:lineRule="auto"/>
        <w:rPr>
          <w:rFonts w:ascii="Arial" w:eastAsia="Arial" w:hAnsi="Arial" w:cs="Arial"/>
        </w:rPr>
      </w:pPr>
      <w:r>
        <w:rPr>
          <w:rFonts w:ascii="Arial" w:eastAsia="Arial" w:hAnsi="Arial" w:cs="Arial"/>
          <w:sz w:val="21"/>
          <w:szCs w:val="21"/>
        </w:rPr>
        <w:t>Ensure safeguarding arrangements reflect current legislation, statutory guidance and local safeguarding partnership procedures, and that governance practices are updated in response to emerging safeguarding risks and national developments.</w:t>
      </w:r>
    </w:p>
    <w:p w14:paraId="32F0C371" w14:textId="0890B181" w:rsidR="00DC020F" w:rsidRDefault="00CB072B">
      <w:pPr>
        <w:widowControl w:val="0"/>
        <w:numPr>
          <w:ilvl w:val="0"/>
          <w:numId w:val="38"/>
        </w:numPr>
        <w:spacing w:after="0" w:line="342" w:lineRule="auto"/>
        <w:rPr>
          <w:rFonts w:ascii="Arial" w:eastAsia="Arial" w:hAnsi="Arial" w:cs="Arial"/>
        </w:rPr>
      </w:pPr>
      <w:r>
        <w:rPr>
          <w:rFonts w:ascii="Arial" w:eastAsia="Arial" w:hAnsi="Arial" w:cs="Arial"/>
          <w:sz w:val="21"/>
          <w:szCs w:val="21"/>
        </w:rPr>
        <w:t xml:space="preserve">Hold the Head of </w:t>
      </w:r>
      <w:r w:rsidR="00AA38C5">
        <w:rPr>
          <w:rFonts w:ascii="Arial" w:eastAsia="Arial" w:hAnsi="Arial" w:cs="Arial"/>
          <w:sz w:val="21"/>
          <w:szCs w:val="21"/>
        </w:rPr>
        <w:t>Nursery</w:t>
      </w:r>
      <w:r>
        <w:rPr>
          <w:rFonts w:ascii="Arial" w:eastAsia="Arial" w:hAnsi="Arial" w:cs="Arial"/>
          <w:sz w:val="21"/>
          <w:szCs w:val="21"/>
        </w:rPr>
        <w:t xml:space="preserve"> and senior leaders to account for the effectiveness of safeguarding arrangements, safer recruitment processes, child protection procedures, attendance practices, staff training, online safety provision and the welfare and outcomes of pupils.</w:t>
      </w:r>
    </w:p>
    <w:p w14:paraId="59868810" w14:textId="77777777" w:rsidR="00DC020F" w:rsidRDefault="00CB072B">
      <w:pPr>
        <w:widowControl w:val="0"/>
        <w:numPr>
          <w:ilvl w:val="0"/>
          <w:numId w:val="38"/>
        </w:numPr>
        <w:spacing w:after="0" w:line="342" w:lineRule="auto"/>
        <w:rPr>
          <w:rFonts w:ascii="Arial" w:eastAsia="Arial" w:hAnsi="Arial" w:cs="Arial"/>
        </w:rPr>
      </w:pPr>
      <w:r>
        <w:rPr>
          <w:rFonts w:ascii="Arial" w:eastAsia="Arial" w:hAnsi="Arial" w:cs="Arial"/>
          <w:sz w:val="21"/>
          <w:szCs w:val="21"/>
        </w:rPr>
        <w:t xml:space="preserve">Ensure appropriate policies and procedures are in place to safeguard and promote the welfare of </w:t>
      </w:r>
      <w:proofErr w:type="gramStart"/>
      <w:r>
        <w:rPr>
          <w:rFonts w:ascii="Arial" w:eastAsia="Arial" w:hAnsi="Arial" w:cs="Arial"/>
          <w:sz w:val="21"/>
          <w:szCs w:val="21"/>
        </w:rPr>
        <w:t>children and that these are implemented consistently and effectively</w:t>
      </w:r>
      <w:proofErr w:type="gramEnd"/>
      <w:r>
        <w:rPr>
          <w:rFonts w:ascii="Arial" w:eastAsia="Arial" w:hAnsi="Arial" w:cs="Arial"/>
          <w:sz w:val="21"/>
          <w:szCs w:val="21"/>
        </w:rPr>
        <w:t>.</w:t>
      </w:r>
    </w:p>
    <w:p w14:paraId="191EA8A1" w14:textId="51154936" w:rsidR="00DC020F" w:rsidRDefault="00CB072B">
      <w:pPr>
        <w:widowControl w:val="0"/>
        <w:numPr>
          <w:ilvl w:val="0"/>
          <w:numId w:val="38"/>
        </w:numPr>
        <w:spacing w:after="0" w:line="342" w:lineRule="auto"/>
        <w:rPr>
          <w:rFonts w:ascii="Arial" w:eastAsia="Arial" w:hAnsi="Arial" w:cs="Arial"/>
        </w:rPr>
      </w:pPr>
      <w:r>
        <w:rPr>
          <w:rFonts w:ascii="Arial" w:eastAsia="Arial" w:hAnsi="Arial" w:cs="Arial"/>
          <w:sz w:val="21"/>
          <w:szCs w:val="21"/>
        </w:rPr>
        <w:t xml:space="preserve">Ensure that the </w:t>
      </w:r>
      <w:r w:rsidR="00AA38C5">
        <w:rPr>
          <w:rFonts w:ascii="Arial" w:eastAsia="Arial" w:hAnsi="Arial" w:cs="Arial"/>
          <w:sz w:val="21"/>
          <w:szCs w:val="21"/>
        </w:rPr>
        <w:t>nursery</w:t>
      </w:r>
      <w:r>
        <w:rPr>
          <w:rFonts w:ascii="Arial" w:eastAsia="Arial" w:hAnsi="Arial" w:cs="Arial"/>
          <w:sz w:val="21"/>
          <w:szCs w:val="21"/>
        </w:rPr>
        <w:t xml:space="preserve"> contributes to multi-agency safeguarding arrangements and fulfils all statutory safeguarding duties.</w:t>
      </w:r>
    </w:p>
    <w:p w14:paraId="4837E1A9" w14:textId="638E8A05" w:rsidR="00DC020F" w:rsidRDefault="00CB072B">
      <w:pPr>
        <w:widowControl w:val="0"/>
        <w:numPr>
          <w:ilvl w:val="0"/>
          <w:numId w:val="38"/>
        </w:numPr>
        <w:spacing w:after="0" w:line="342" w:lineRule="auto"/>
        <w:rPr>
          <w:rFonts w:ascii="Arial" w:eastAsia="Arial" w:hAnsi="Arial" w:cs="Arial"/>
        </w:rPr>
      </w:pPr>
      <w:r>
        <w:rPr>
          <w:rFonts w:ascii="Arial" w:eastAsia="Arial" w:hAnsi="Arial" w:cs="Arial"/>
          <w:sz w:val="21"/>
          <w:szCs w:val="21"/>
        </w:rPr>
        <w:t xml:space="preserve">Oversee the </w:t>
      </w:r>
      <w:r w:rsidR="00AA38C5">
        <w:rPr>
          <w:rFonts w:ascii="Arial" w:eastAsia="Arial" w:hAnsi="Arial" w:cs="Arial"/>
          <w:sz w:val="21"/>
          <w:szCs w:val="21"/>
        </w:rPr>
        <w:t>nursery</w:t>
      </w:r>
      <w:r>
        <w:rPr>
          <w:rFonts w:ascii="Arial" w:eastAsia="Arial" w:hAnsi="Arial" w:cs="Arial"/>
          <w:sz w:val="21"/>
          <w:szCs w:val="21"/>
        </w:rPr>
        <w:t>'s approach to online safety, ensuring appropriate filtering and monitoring systems are in place, effective and reviewed at least annually, with identified risks addressed and documented.</w:t>
      </w:r>
    </w:p>
    <w:p w14:paraId="22D8DA93" w14:textId="77777777" w:rsidR="00DC020F" w:rsidRDefault="00CB072B">
      <w:pPr>
        <w:widowControl w:val="0"/>
        <w:numPr>
          <w:ilvl w:val="0"/>
          <w:numId w:val="38"/>
        </w:numPr>
        <w:spacing w:after="0" w:line="342" w:lineRule="auto"/>
        <w:rPr>
          <w:rFonts w:ascii="Arial" w:eastAsia="Arial" w:hAnsi="Arial" w:cs="Arial"/>
        </w:rPr>
      </w:pPr>
      <w:r>
        <w:rPr>
          <w:rFonts w:ascii="Arial" w:eastAsia="Arial" w:hAnsi="Arial" w:cs="Arial"/>
          <w:sz w:val="21"/>
          <w:szCs w:val="21"/>
        </w:rPr>
        <w:t>Ensure that safeguarding arrangements take account of emerging technologies and associated risks, including technology-facilitated abuse, generative AI, deepfakes, online exploitation and cyber security threats.</w:t>
      </w:r>
    </w:p>
    <w:p w14:paraId="74460C7F" w14:textId="77777777" w:rsidR="00DC020F" w:rsidRDefault="00CB072B">
      <w:pPr>
        <w:widowControl w:val="0"/>
        <w:numPr>
          <w:ilvl w:val="0"/>
          <w:numId w:val="38"/>
        </w:numPr>
        <w:spacing w:after="0" w:line="342" w:lineRule="auto"/>
        <w:rPr>
          <w:rFonts w:ascii="Arial" w:eastAsia="Arial" w:hAnsi="Arial" w:cs="Arial"/>
        </w:rPr>
      </w:pPr>
      <w:r>
        <w:rPr>
          <w:rFonts w:ascii="Arial" w:eastAsia="Arial" w:hAnsi="Arial" w:cs="Arial"/>
          <w:sz w:val="21"/>
          <w:szCs w:val="21"/>
        </w:rPr>
        <w:t>Ensure there is an appropriately trained Designated Safeguarding Lead (DSL), supported by suitably trained Deputy DSLs, and that sufficient time, funding, resources and support are provided to enable them to fulfil their responsibilities effectively.</w:t>
      </w:r>
    </w:p>
    <w:p w14:paraId="3E5A4ED6" w14:textId="77777777" w:rsidR="00DC020F" w:rsidRDefault="00CB072B">
      <w:pPr>
        <w:widowControl w:val="0"/>
        <w:numPr>
          <w:ilvl w:val="0"/>
          <w:numId w:val="38"/>
        </w:numPr>
        <w:spacing w:after="0" w:line="342" w:lineRule="auto"/>
        <w:rPr>
          <w:rFonts w:ascii="Arial" w:eastAsia="Arial" w:hAnsi="Arial" w:cs="Arial"/>
        </w:rPr>
      </w:pPr>
      <w:r>
        <w:rPr>
          <w:rFonts w:ascii="Arial" w:eastAsia="Arial" w:hAnsi="Arial" w:cs="Arial"/>
          <w:sz w:val="21"/>
          <w:szCs w:val="21"/>
        </w:rPr>
        <w:t>Ensure that procedures are in place to manage allegations against staff, volunteers, contractors and governors, including low-level concerns, in accordance with statutory guidance.</w:t>
      </w:r>
    </w:p>
    <w:p w14:paraId="298F3465" w14:textId="77777777" w:rsidR="00DC020F" w:rsidRDefault="00CB072B">
      <w:pPr>
        <w:widowControl w:val="0"/>
        <w:numPr>
          <w:ilvl w:val="0"/>
          <w:numId w:val="38"/>
        </w:numPr>
        <w:spacing w:after="0" w:line="342" w:lineRule="auto"/>
        <w:rPr>
          <w:rFonts w:ascii="Arial" w:eastAsia="Arial" w:hAnsi="Arial" w:cs="Arial"/>
        </w:rPr>
      </w:pPr>
      <w:r>
        <w:rPr>
          <w:rFonts w:ascii="Arial" w:eastAsia="Arial" w:hAnsi="Arial" w:cs="Arial"/>
          <w:sz w:val="21"/>
          <w:szCs w:val="21"/>
        </w:rPr>
        <w:t xml:space="preserve">Fulfil responsibilities under applicable data protection legislation, ensuring safeguarding information is handled, retained, shared and stored lawfully, proportionately and securely, while </w:t>
      </w:r>
      <w:proofErr w:type="spellStart"/>
      <w:r>
        <w:rPr>
          <w:rFonts w:ascii="Arial" w:eastAsia="Arial" w:hAnsi="Arial" w:cs="Arial"/>
          <w:sz w:val="21"/>
          <w:szCs w:val="21"/>
        </w:rPr>
        <w:t>recognising</w:t>
      </w:r>
      <w:proofErr w:type="spellEnd"/>
      <w:r>
        <w:rPr>
          <w:rFonts w:ascii="Arial" w:eastAsia="Arial" w:hAnsi="Arial" w:cs="Arial"/>
          <w:sz w:val="21"/>
          <w:szCs w:val="21"/>
        </w:rPr>
        <w:t xml:space="preserve"> that data protection legislation should not prevent appropriate information sharing to protect children.</w:t>
      </w:r>
    </w:p>
    <w:p w14:paraId="75D9D98F" w14:textId="77777777" w:rsidR="00DC020F" w:rsidRDefault="00CB072B">
      <w:pPr>
        <w:widowControl w:val="0"/>
        <w:numPr>
          <w:ilvl w:val="0"/>
          <w:numId w:val="38"/>
        </w:numPr>
        <w:spacing w:after="0" w:line="342" w:lineRule="auto"/>
        <w:rPr>
          <w:rFonts w:ascii="Arial" w:eastAsia="Arial" w:hAnsi="Arial" w:cs="Arial"/>
        </w:rPr>
      </w:pPr>
      <w:r>
        <w:rPr>
          <w:rFonts w:ascii="Arial" w:eastAsia="Arial" w:hAnsi="Arial" w:cs="Arial"/>
          <w:sz w:val="21"/>
          <w:szCs w:val="21"/>
        </w:rPr>
        <w:t>Monitor the effectiveness of safeguarding through reports, audits, policy reviews, safeguarding visits and other quality assurance activities, ensuring any identified areas for development are addressed promptly.</w:t>
      </w:r>
    </w:p>
    <w:p w14:paraId="417C3F1B" w14:textId="77777777" w:rsidR="00DC020F" w:rsidRDefault="00CB072B">
      <w:pPr>
        <w:widowControl w:val="0"/>
        <w:numPr>
          <w:ilvl w:val="0"/>
          <w:numId w:val="38"/>
        </w:numPr>
        <w:spacing w:after="0" w:line="342" w:lineRule="auto"/>
        <w:rPr>
          <w:rFonts w:ascii="Arial" w:eastAsia="Arial" w:hAnsi="Arial" w:cs="Arial"/>
        </w:rPr>
      </w:pPr>
      <w:r>
        <w:rPr>
          <w:rFonts w:ascii="Arial" w:eastAsia="Arial" w:hAnsi="Arial" w:cs="Arial"/>
          <w:sz w:val="21"/>
          <w:szCs w:val="21"/>
        </w:rPr>
        <w:t>Promote a culture of vigilance, transparency and accountability in which children are protected, staff are supported and safeguarding concerns are acted upon without delay.</w:t>
      </w:r>
    </w:p>
    <w:p w14:paraId="568DC7E6" w14:textId="5544B7E7" w:rsidR="00DC020F" w:rsidRDefault="00CB072B">
      <w:pPr>
        <w:widowControl w:val="0"/>
        <w:numPr>
          <w:ilvl w:val="0"/>
          <w:numId w:val="38"/>
        </w:numPr>
        <w:spacing w:after="220" w:line="342" w:lineRule="auto"/>
        <w:rPr>
          <w:rFonts w:ascii="Arial" w:eastAsia="Arial" w:hAnsi="Arial" w:cs="Arial"/>
        </w:rPr>
      </w:pPr>
      <w:r>
        <w:rPr>
          <w:rFonts w:ascii="Arial" w:eastAsia="Arial" w:hAnsi="Arial" w:cs="Arial"/>
          <w:sz w:val="21"/>
          <w:szCs w:val="21"/>
        </w:rPr>
        <w:t xml:space="preserve">Ensure appropriate cyber security measures are in place and reviewed regularly as part of the </w:t>
      </w:r>
      <w:r w:rsidR="00AA38C5">
        <w:rPr>
          <w:rFonts w:ascii="Arial" w:eastAsia="Arial" w:hAnsi="Arial" w:cs="Arial"/>
          <w:sz w:val="21"/>
          <w:szCs w:val="21"/>
        </w:rPr>
        <w:t>nursery</w:t>
      </w:r>
      <w:r>
        <w:rPr>
          <w:rFonts w:ascii="Arial" w:eastAsia="Arial" w:hAnsi="Arial" w:cs="Arial"/>
          <w:sz w:val="21"/>
          <w:szCs w:val="21"/>
        </w:rPr>
        <w:t>'s safeguarding arrangements.</w:t>
      </w:r>
    </w:p>
    <w:p w14:paraId="183A9B46" w14:textId="77777777" w:rsidR="00DC020F" w:rsidRDefault="00DC020F">
      <w:pPr>
        <w:widowControl w:val="0"/>
        <w:spacing w:before="220" w:after="220" w:line="342" w:lineRule="auto"/>
        <w:rPr>
          <w:rFonts w:ascii="Arial" w:eastAsia="Arial" w:hAnsi="Arial" w:cs="Arial"/>
          <w:sz w:val="21"/>
          <w:szCs w:val="21"/>
        </w:rPr>
      </w:pPr>
    </w:p>
    <w:p w14:paraId="1B63824E" w14:textId="77777777" w:rsidR="00DC020F" w:rsidRDefault="00DC020F">
      <w:pPr>
        <w:widowControl w:val="0"/>
        <w:spacing w:before="220" w:after="220" w:line="342" w:lineRule="auto"/>
        <w:rPr>
          <w:rFonts w:ascii="Arial" w:eastAsia="Arial" w:hAnsi="Arial" w:cs="Arial"/>
          <w:sz w:val="21"/>
          <w:szCs w:val="21"/>
        </w:rPr>
      </w:pPr>
    </w:p>
    <w:p w14:paraId="538AB4D0" w14:textId="2C215969" w:rsidR="00DC020F" w:rsidRDefault="00AA38C5">
      <w:pPr>
        <w:widowControl w:val="0"/>
        <w:spacing w:before="435" w:after="0" w:line="240" w:lineRule="auto"/>
        <w:rPr>
          <w:rFonts w:ascii="Arial" w:eastAsia="Arial" w:hAnsi="Arial" w:cs="Arial"/>
          <w:sz w:val="19"/>
          <w:szCs w:val="19"/>
        </w:rPr>
      </w:pPr>
      <w:r>
        <w:rPr>
          <w:rFonts w:ascii="Calibri" w:eastAsia="Calibri" w:hAnsi="Calibri" w:cs="Calibri"/>
          <w:b/>
          <w:bCs/>
          <w:color w:val="00B050"/>
          <w:sz w:val="28"/>
          <w:szCs w:val="28"/>
        </w:rPr>
        <w:t>5.3 All</w:t>
      </w:r>
      <w:r w:rsidR="00CB072B">
        <w:rPr>
          <w:rFonts w:ascii="Calibri" w:eastAsia="Calibri" w:hAnsi="Calibri" w:cs="Calibri"/>
          <w:b/>
          <w:bCs/>
          <w:color w:val="00B050"/>
          <w:sz w:val="28"/>
          <w:szCs w:val="28"/>
        </w:rPr>
        <w:t xml:space="preserve"> Staff:</w:t>
      </w:r>
      <w:r w:rsidR="00CB072B">
        <w:rPr>
          <w:rFonts w:ascii="Arial" w:eastAsia="Arial" w:hAnsi="Arial" w:cs="Arial"/>
          <w:sz w:val="19"/>
          <w:szCs w:val="19"/>
        </w:rPr>
        <w:t xml:space="preserve"> </w:t>
      </w:r>
    </w:p>
    <w:p w14:paraId="0B477E89" w14:textId="3FE139F9" w:rsidR="00DC020F" w:rsidRDefault="00CB072B">
      <w:pPr>
        <w:pStyle w:val="Heading3"/>
        <w:keepNext w:val="0"/>
        <w:keepLines w:val="0"/>
        <w:widowControl w:val="0"/>
        <w:spacing w:before="220" w:after="220" w:line="342" w:lineRule="auto"/>
        <w:rPr>
          <w:rFonts w:ascii="Arial" w:eastAsia="Arial" w:hAnsi="Arial" w:cs="Arial"/>
          <w:b w:val="0"/>
          <w:bCs w:val="0"/>
          <w:color w:val="000000"/>
          <w:sz w:val="21"/>
          <w:szCs w:val="21"/>
        </w:rPr>
      </w:pPr>
      <w:bookmarkStart w:id="2" w:name="_heading=h.crdn99vx8mb4" w:colFirst="0" w:colLast="0"/>
      <w:bookmarkEnd w:id="2"/>
      <w:r>
        <w:rPr>
          <w:rFonts w:ascii="Arial" w:eastAsia="Arial" w:hAnsi="Arial" w:cs="Arial"/>
          <w:b w:val="0"/>
          <w:bCs w:val="0"/>
          <w:color w:val="000000"/>
          <w:sz w:val="21"/>
          <w:szCs w:val="21"/>
        </w:rPr>
        <w:t xml:space="preserve">All staff have a responsibility to safeguard and promote the welfare of children. The </w:t>
      </w:r>
      <w:r w:rsidR="00AA38C5">
        <w:rPr>
          <w:rFonts w:ascii="Arial" w:eastAsia="Arial" w:hAnsi="Arial" w:cs="Arial"/>
          <w:b w:val="0"/>
          <w:bCs w:val="0"/>
          <w:color w:val="000000"/>
          <w:sz w:val="21"/>
          <w:szCs w:val="21"/>
        </w:rPr>
        <w:t>nursery</w:t>
      </w:r>
      <w:r>
        <w:rPr>
          <w:rFonts w:ascii="Arial" w:eastAsia="Arial" w:hAnsi="Arial" w:cs="Arial"/>
          <w:b w:val="0"/>
          <w:bCs w:val="0"/>
          <w:color w:val="000000"/>
          <w:sz w:val="21"/>
          <w:szCs w:val="21"/>
        </w:rPr>
        <w:t xml:space="preserve"> will ensure that all staff receive appropriate safeguarding and child protection training at induction and regular updates thereafter to enable them to fulfil their responsibilities effectively.</w:t>
      </w:r>
    </w:p>
    <w:p w14:paraId="50CE019F" w14:textId="77777777" w:rsidR="00DC020F" w:rsidRDefault="00CB072B">
      <w:pPr>
        <w:pStyle w:val="Heading3"/>
        <w:keepNext w:val="0"/>
        <w:keepLines w:val="0"/>
        <w:widowControl w:val="0"/>
        <w:spacing w:before="220" w:after="220" w:line="342" w:lineRule="auto"/>
        <w:rPr>
          <w:rFonts w:ascii="Arial" w:eastAsia="Arial" w:hAnsi="Arial" w:cs="Arial"/>
          <w:b w:val="0"/>
          <w:bCs w:val="0"/>
          <w:color w:val="000000"/>
          <w:sz w:val="21"/>
          <w:szCs w:val="21"/>
        </w:rPr>
      </w:pPr>
      <w:r>
        <w:rPr>
          <w:rFonts w:ascii="Arial" w:eastAsia="Arial" w:hAnsi="Arial" w:cs="Arial"/>
          <w:b w:val="0"/>
          <w:bCs w:val="0"/>
          <w:color w:val="000000"/>
          <w:sz w:val="21"/>
          <w:szCs w:val="21"/>
        </w:rPr>
        <w:t>All staff will:</w:t>
      </w:r>
    </w:p>
    <w:p w14:paraId="0A20FEEA" w14:textId="77777777" w:rsidR="00DC020F" w:rsidRDefault="00CB072B">
      <w:pPr>
        <w:pStyle w:val="Heading4"/>
        <w:keepNext w:val="0"/>
        <w:keepLines w:val="0"/>
        <w:widowControl w:val="0"/>
        <w:spacing w:before="240" w:after="40" w:line="342" w:lineRule="auto"/>
        <w:ind w:right="123"/>
        <w:rPr>
          <w:rFonts w:ascii="Arial" w:eastAsia="Arial" w:hAnsi="Arial" w:cs="Arial"/>
          <w:i w:val="0"/>
          <w:iCs w:val="0"/>
          <w:color w:val="000000"/>
          <w:sz w:val="21"/>
          <w:szCs w:val="21"/>
        </w:rPr>
      </w:pPr>
      <w:bookmarkStart w:id="3" w:name="_heading=h.c5grxh8mv8rm" w:colFirst="0" w:colLast="0"/>
      <w:bookmarkEnd w:id="3"/>
      <w:r>
        <w:rPr>
          <w:rFonts w:ascii="Arial" w:eastAsia="Arial" w:hAnsi="Arial" w:cs="Arial"/>
          <w:i w:val="0"/>
          <w:iCs w:val="0"/>
          <w:color w:val="000000"/>
          <w:sz w:val="21"/>
          <w:szCs w:val="21"/>
        </w:rPr>
        <w:t>Training and Professional Development</w:t>
      </w:r>
    </w:p>
    <w:p w14:paraId="2EE01BCB" w14:textId="77777777" w:rsidR="00DC020F" w:rsidRDefault="00CB072B">
      <w:pPr>
        <w:pStyle w:val="Heading3"/>
        <w:keepNext w:val="0"/>
        <w:keepLines w:val="0"/>
        <w:widowControl w:val="0"/>
        <w:numPr>
          <w:ilvl w:val="0"/>
          <w:numId w:val="31"/>
        </w:numPr>
        <w:spacing w:before="220" w:line="342" w:lineRule="auto"/>
        <w:rPr>
          <w:rFonts w:ascii="Arial" w:eastAsia="Arial" w:hAnsi="Arial" w:cs="Arial"/>
          <w:color w:val="000000"/>
        </w:rPr>
      </w:pPr>
      <w:r>
        <w:rPr>
          <w:rFonts w:ascii="Arial" w:eastAsia="Arial" w:hAnsi="Arial" w:cs="Arial"/>
          <w:b w:val="0"/>
          <w:bCs w:val="0"/>
          <w:color w:val="000000"/>
          <w:sz w:val="21"/>
          <w:szCs w:val="21"/>
        </w:rPr>
        <w:t>Receive safeguarding and child protection training, including online safety, at induction and regularly thereafter.</w:t>
      </w:r>
    </w:p>
    <w:p w14:paraId="66970AD8" w14:textId="77777777" w:rsidR="00DC020F" w:rsidRDefault="00CB072B">
      <w:pPr>
        <w:pStyle w:val="Heading3"/>
        <w:keepNext w:val="0"/>
        <w:keepLines w:val="0"/>
        <w:widowControl w:val="0"/>
        <w:numPr>
          <w:ilvl w:val="0"/>
          <w:numId w:val="31"/>
        </w:numPr>
        <w:spacing w:before="0" w:line="342" w:lineRule="auto"/>
        <w:rPr>
          <w:rFonts w:ascii="Arial" w:eastAsia="Arial" w:hAnsi="Arial" w:cs="Arial"/>
          <w:color w:val="000000"/>
        </w:rPr>
      </w:pPr>
      <w:r>
        <w:rPr>
          <w:rFonts w:ascii="Arial" w:eastAsia="Arial" w:hAnsi="Arial" w:cs="Arial"/>
          <w:b w:val="0"/>
          <w:bCs w:val="0"/>
          <w:color w:val="000000"/>
          <w:sz w:val="21"/>
          <w:szCs w:val="21"/>
        </w:rPr>
        <w:t>Receive training appropriate to their role that includes:</w:t>
      </w:r>
    </w:p>
    <w:p w14:paraId="4B87E0FA" w14:textId="77777777" w:rsidR="00DC020F" w:rsidRDefault="00CB072B">
      <w:pPr>
        <w:pStyle w:val="Heading3"/>
        <w:keepNext w:val="0"/>
        <w:keepLines w:val="0"/>
        <w:widowControl w:val="0"/>
        <w:numPr>
          <w:ilvl w:val="1"/>
          <w:numId w:val="31"/>
        </w:numPr>
        <w:spacing w:before="0" w:line="342" w:lineRule="auto"/>
        <w:rPr>
          <w:rFonts w:ascii="Arial" w:eastAsia="Arial" w:hAnsi="Arial" w:cs="Arial"/>
          <w:color w:val="000000"/>
        </w:rPr>
      </w:pPr>
      <w:r>
        <w:rPr>
          <w:rFonts w:ascii="Arial" w:eastAsia="Arial" w:hAnsi="Arial" w:cs="Arial"/>
          <w:b w:val="0"/>
          <w:bCs w:val="0"/>
          <w:color w:val="000000"/>
          <w:sz w:val="21"/>
          <w:szCs w:val="21"/>
        </w:rPr>
        <w:t>filtering and monitoring responsibilities;</w:t>
      </w:r>
    </w:p>
    <w:p w14:paraId="36CEAEDD" w14:textId="77777777" w:rsidR="00DC020F" w:rsidRDefault="00CB072B">
      <w:pPr>
        <w:pStyle w:val="Heading3"/>
        <w:keepNext w:val="0"/>
        <w:keepLines w:val="0"/>
        <w:widowControl w:val="0"/>
        <w:numPr>
          <w:ilvl w:val="1"/>
          <w:numId w:val="31"/>
        </w:numPr>
        <w:spacing w:before="0" w:line="342" w:lineRule="auto"/>
        <w:rPr>
          <w:rFonts w:ascii="Arial" w:eastAsia="Arial" w:hAnsi="Arial" w:cs="Arial"/>
          <w:color w:val="000000"/>
        </w:rPr>
      </w:pPr>
      <w:r>
        <w:rPr>
          <w:rFonts w:ascii="Arial" w:eastAsia="Arial" w:hAnsi="Arial" w:cs="Arial"/>
          <w:b w:val="0"/>
          <w:bCs w:val="0"/>
          <w:color w:val="000000"/>
          <w:sz w:val="21"/>
          <w:szCs w:val="21"/>
        </w:rPr>
        <w:t>technology-facilitated abuse;</w:t>
      </w:r>
    </w:p>
    <w:p w14:paraId="3217182C" w14:textId="77777777" w:rsidR="00DC020F" w:rsidRDefault="00CB072B">
      <w:pPr>
        <w:pStyle w:val="Heading3"/>
        <w:keepNext w:val="0"/>
        <w:keepLines w:val="0"/>
        <w:widowControl w:val="0"/>
        <w:numPr>
          <w:ilvl w:val="1"/>
          <w:numId w:val="31"/>
        </w:numPr>
        <w:spacing w:before="0" w:line="342" w:lineRule="auto"/>
        <w:rPr>
          <w:rFonts w:ascii="Arial" w:eastAsia="Arial" w:hAnsi="Arial" w:cs="Arial"/>
          <w:color w:val="000000"/>
        </w:rPr>
      </w:pPr>
      <w:r>
        <w:rPr>
          <w:rFonts w:ascii="Arial" w:eastAsia="Arial" w:hAnsi="Arial" w:cs="Arial"/>
          <w:b w:val="0"/>
          <w:bCs w:val="0"/>
          <w:color w:val="000000"/>
          <w:sz w:val="21"/>
          <w:szCs w:val="21"/>
        </w:rPr>
        <w:t>risks associated with generative AI, deepfakes and manipulated content; and</w:t>
      </w:r>
    </w:p>
    <w:p w14:paraId="3B071931" w14:textId="77777777" w:rsidR="00DC020F" w:rsidRDefault="00CB072B">
      <w:pPr>
        <w:pStyle w:val="Heading3"/>
        <w:keepNext w:val="0"/>
        <w:keepLines w:val="0"/>
        <w:widowControl w:val="0"/>
        <w:numPr>
          <w:ilvl w:val="1"/>
          <w:numId w:val="31"/>
        </w:numPr>
        <w:spacing w:before="0" w:line="342" w:lineRule="auto"/>
        <w:rPr>
          <w:rFonts w:ascii="Arial" w:eastAsia="Arial" w:hAnsi="Arial" w:cs="Arial"/>
          <w:color w:val="000000"/>
        </w:rPr>
      </w:pPr>
      <w:r>
        <w:rPr>
          <w:rFonts w:ascii="Arial" w:eastAsia="Arial" w:hAnsi="Arial" w:cs="Arial"/>
          <w:b w:val="0"/>
          <w:bCs w:val="0"/>
          <w:color w:val="000000"/>
          <w:sz w:val="21"/>
          <w:szCs w:val="21"/>
        </w:rPr>
        <w:t>the online risks children may encounter.</w:t>
      </w:r>
    </w:p>
    <w:p w14:paraId="1A5E320A" w14:textId="77777777" w:rsidR="00DC020F" w:rsidRDefault="00CB072B">
      <w:pPr>
        <w:pStyle w:val="Heading3"/>
        <w:keepNext w:val="0"/>
        <w:keepLines w:val="0"/>
        <w:widowControl w:val="0"/>
        <w:numPr>
          <w:ilvl w:val="0"/>
          <w:numId w:val="31"/>
        </w:numPr>
        <w:spacing w:before="0" w:after="220" w:line="342" w:lineRule="auto"/>
        <w:rPr>
          <w:rFonts w:ascii="Arial" w:eastAsia="Arial" w:hAnsi="Arial" w:cs="Arial"/>
          <w:color w:val="000000"/>
        </w:rPr>
      </w:pPr>
      <w:r>
        <w:rPr>
          <w:rFonts w:ascii="Arial" w:eastAsia="Arial" w:hAnsi="Arial" w:cs="Arial"/>
          <w:b w:val="0"/>
          <w:bCs w:val="0"/>
          <w:color w:val="000000"/>
          <w:sz w:val="21"/>
          <w:szCs w:val="21"/>
        </w:rPr>
        <w:t>Engage with regular safeguarding updates and continuing professional development to maintain effective safeguarding knowledge and practice.</w:t>
      </w:r>
    </w:p>
    <w:p w14:paraId="2AB256D1" w14:textId="77777777" w:rsidR="00DC020F" w:rsidRDefault="00CB072B">
      <w:pPr>
        <w:pStyle w:val="Heading4"/>
        <w:keepNext w:val="0"/>
        <w:keepLines w:val="0"/>
        <w:widowControl w:val="0"/>
        <w:spacing w:before="240" w:after="40" w:line="342" w:lineRule="auto"/>
        <w:ind w:right="123"/>
        <w:rPr>
          <w:rFonts w:ascii="Arial" w:eastAsia="Arial" w:hAnsi="Arial" w:cs="Arial"/>
          <w:i w:val="0"/>
          <w:iCs w:val="0"/>
          <w:color w:val="000000"/>
          <w:sz w:val="21"/>
          <w:szCs w:val="21"/>
        </w:rPr>
      </w:pPr>
      <w:bookmarkStart w:id="4" w:name="_heading=h.okm0rfwq48fg" w:colFirst="0" w:colLast="0"/>
      <w:bookmarkEnd w:id="4"/>
      <w:r>
        <w:rPr>
          <w:rFonts w:ascii="Arial" w:eastAsia="Arial" w:hAnsi="Arial" w:cs="Arial"/>
          <w:i w:val="0"/>
          <w:iCs w:val="0"/>
          <w:color w:val="000000"/>
          <w:sz w:val="21"/>
          <w:szCs w:val="21"/>
        </w:rPr>
        <w:t>Knowledge and Understanding</w:t>
      </w:r>
    </w:p>
    <w:p w14:paraId="16B957B6" w14:textId="65CB6905" w:rsidR="00DC020F" w:rsidRDefault="00CB072B">
      <w:pPr>
        <w:pStyle w:val="Heading3"/>
        <w:keepNext w:val="0"/>
        <w:keepLines w:val="0"/>
        <w:widowControl w:val="0"/>
        <w:numPr>
          <w:ilvl w:val="0"/>
          <w:numId w:val="6"/>
        </w:numPr>
        <w:spacing w:before="220" w:line="342" w:lineRule="auto"/>
        <w:rPr>
          <w:rFonts w:ascii="Arial" w:eastAsia="Arial" w:hAnsi="Arial" w:cs="Arial"/>
          <w:color w:val="000000"/>
        </w:rPr>
      </w:pPr>
      <w:r>
        <w:rPr>
          <w:rFonts w:ascii="Arial" w:eastAsia="Arial" w:hAnsi="Arial" w:cs="Arial"/>
          <w:b w:val="0"/>
          <w:bCs w:val="0"/>
          <w:color w:val="000000"/>
          <w:sz w:val="21"/>
          <w:szCs w:val="21"/>
        </w:rPr>
        <w:t xml:space="preserve">Read and understand Part One of </w:t>
      </w:r>
      <w:r>
        <w:rPr>
          <w:rFonts w:ascii="Arial" w:eastAsia="Arial" w:hAnsi="Arial" w:cs="Arial"/>
          <w:b w:val="0"/>
          <w:bCs w:val="0"/>
          <w:i/>
          <w:iCs/>
          <w:color w:val="000000"/>
          <w:sz w:val="21"/>
          <w:szCs w:val="21"/>
        </w:rPr>
        <w:t>Keeping Children Safe in Education (KCSIE) 2026</w:t>
      </w:r>
      <w:r>
        <w:rPr>
          <w:rFonts w:ascii="Arial" w:eastAsia="Arial" w:hAnsi="Arial" w:cs="Arial"/>
          <w:b w:val="0"/>
          <w:bCs w:val="0"/>
          <w:color w:val="000000"/>
          <w:sz w:val="21"/>
          <w:szCs w:val="21"/>
        </w:rPr>
        <w:t xml:space="preserve"> and any additional sections identified by the </w:t>
      </w:r>
      <w:r w:rsidR="00AA38C5">
        <w:rPr>
          <w:rFonts w:ascii="Arial" w:eastAsia="Arial" w:hAnsi="Arial" w:cs="Arial"/>
          <w:b w:val="0"/>
          <w:bCs w:val="0"/>
          <w:color w:val="000000"/>
          <w:sz w:val="21"/>
          <w:szCs w:val="21"/>
        </w:rPr>
        <w:t>nursery</w:t>
      </w:r>
      <w:r>
        <w:rPr>
          <w:rFonts w:ascii="Arial" w:eastAsia="Arial" w:hAnsi="Arial" w:cs="Arial"/>
          <w:b w:val="0"/>
          <w:bCs w:val="0"/>
          <w:color w:val="000000"/>
          <w:sz w:val="21"/>
          <w:szCs w:val="21"/>
        </w:rPr>
        <w:t xml:space="preserve"> as relevant to their role.</w:t>
      </w:r>
    </w:p>
    <w:p w14:paraId="5F66950A" w14:textId="77777777" w:rsidR="00DC020F" w:rsidRDefault="00CB072B">
      <w:pPr>
        <w:pStyle w:val="Heading3"/>
        <w:keepNext w:val="0"/>
        <w:keepLines w:val="0"/>
        <w:widowControl w:val="0"/>
        <w:numPr>
          <w:ilvl w:val="0"/>
          <w:numId w:val="6"/>
        </w:numPr>
        <w:spacing w:before="0" w:line="342" w:lineRule="auto"/>
        <w:rPr>
          <w:rFonts w:ascii="Arial" w:eastAsia="Arial" w:hAnsi="Arial" w:cs="Arial"/>
          <w:color w:val="000000"/>
        </w:rPr>
      </w:pPr>
      <w:r>
        <w:rPr>
          <w:rFonts w:ascii="Arial" w:eastAsia="Arial" w:hAnsi="Arial" w:cs="Arial"/>
          <w:b w:val="0"/>
          <w:bCs w:val="0"/>
          <w:color w:val="000000"/>
          <w:sz w:val="21"/>
          <w:szCs w:val="21"/>
        </w:rPr>
        <w:t xml:space="preserve">Maintain an attitude of </w:t>
      </w:r>
      <w:r>
        <w:rPr>
          <w:rFonts w:ascii="Arial" w:eastAsia="Arial" w:hAnsi="Arial" w:cs="Arial"/>
          <w:color w:val="000000"/>
          <w:sz w:val="21"/>
          <w:szCs w:val="21"/>
        </w:rPr>
        <w:t>"it could happen here"</w:t>
      </w:r>
      <w:r>
        <w:rPr>
          <w:rFonts w:ascii="Arial" w:eastAsia="Arial" w:hAnsi="Arial" w:cs="Arial"/>
          <w:b w:val="0"/>
          <w:bCs w:val="0"/>
          <w:color w:val="000000"/>
          <w:sz w:val="21"/>
          <w:szCs w:val="21"/>
        </w:rPr>
        <w:t xml:space="preserve"> when considering safeguarding concerns.</w:t>
      </w:r>
    </w:p>
    <w:p w14:paraId="7D709C1C" w14:textId="77777777" w:rsidR="00DC020F" w:rsidRDefault="00CB072B">
      <w:pPr>
        <w:pStyle w:val="Heading3"/>
        <w:keepNext w:val="0"/>
        <w:keepLines w:val="0"/>
        <w:widowControl w:val="0"/>
        <w:numPr>
          <w:ilvl w:val="0"/>
          <w:numId w:val="6"/>
        </w:numPr>
        <w:spacing w:before="0" w:line="342" w:lineRule="auto"/>
        <w:rPr>
          <w:rFonts w:ascii="Arial" w:eastAsia="Arial" w:hAnsi="Arial" w:cs="Arial"/>
          <w:color w:val="000000"/>
        </w:rPr>
      </w:pPr>
      <w:r>
        <w:rPr>
          <w:rFonts w:ascii="Arial" w:eastAsia="Arial" w:hAnsi="Arial" w:cs="Arial"/>
          <w:b w:val="0"/>
          <w:bCs w:val="0"/>
          <w:color w:val="000000"/>
          <w:sz w:val="21"/>
          <w:szCs w:val="21"/>
        </w:rPr>
        <w:t>Understand local Family Help, Early Help and Child Protection processes, including the circumstances in which children may benefit from additional support.</w:t>
      </w:r>
    </w:p>
    <w:p w14:paraId="6421EB8F" w14:textId="77777777" w:rsidR="00DC020F" w:rsidRDefault="00CB072B">
      <w:pPr>
        <w:pStyle w:val="Heading3"/>
        <w:keepNext w:val="0"/>
        <w:keepLines w:val="0"/>
        <w:widowControl w:val="0"/>
        <w:numPr>
          <w:ilvl w:val="0"/>
          <w:numId w:val="6"/>
        </w:numPr>
        <w:spacing w:before="0" w:line="342" w:lineRule="auto"/>
        <w:rPr>
          <w:rFonts w:ascii="Arial" w:eastAsia="Arial" w:hAnsi="Arial" w:cs="Arial"/>
          <w:color w:val="000000"/>
        </w:rPr>
      </w:pPr>
      <w:r>
        <w:rPr>
          <w:rFonts w:ascii="Arial" w:eastAsia="Arial" w:hAnsi="Arial" w:cs="Arial"/>
          <w:b w:val="0"/>
          <w:bCs w:val="0"/>
          <w:color w:val="000000"/>
          <w:sz w:val="21"/>
          <w:szCs w:val="21"/>
        </w:rPr>
        <w:t>Understand how to make referrals to Children's Social Care and the statutory assessments that may follow, including Section 17 (Children in Need) and Section 47 (Child Protection) enquiries under the Children Act 1989.</w:t>
      </w:r>
    </w:p>
    <w:p w14:paraId="0456C3DD" w14:textId="77777777" w:rsidR="00DC020F" w:rsidRDefault="00CB072B">
      <w:pPr>
        <w:pStyle w:val="Heading3"/>
        <w:keepNext w:val="0"/>
        <w:keepLines w:val="0"/>
        <w:widowControl w:val="0"/>
        <w:numPr>
          <w:ilvl w:val="0"/>
          <w:numId w:val="6"/>
        </w:numPr>
        <w:spacing w:before="0" w:line="342" w:lineRule="auto"/>
        <w:rPr>
          <w:rFonts w:ascii="Arial" w:eastAsia="Arial" w:hAnsi="Arial" w:cs="Arial"/>
          <w:color w:val="000000"/>
        </w:rPr>
      </w:pPr>
      <w:r>
        <w:rPr>
          <w:rFonts w:ascii="Arial" w:eastAsia="Arial" w:hAnsi="Arial" w:cs="Arial"/>
          <w:b w:val="0"/>
          <w:bCs w:val="0"/>
          <w:color w:val="000000"/>
          <w:sz w:val="21"/>
          <w:szCs w:val="21"/>
        </w:rPr>
        <w:t xml:space="preserve">Understand their role in information sharing, safeguarding referrals and multi-agency </w:t>
      </w:r>
      <w:proofErr w:type="gramStart"/>
      <w:r>
        <w:rPr>
          <w:rFonts w:ascii="Arial" w:eastAsia="Arial" w:hAnsi="Arial" w:cs="Arial"/>
          <w:b w:val="0"/>
          <w:bCs w:val="0"/>
          <w:color w:val="000000"/>
          <w:sz w:val="21"/>
          <w:szCs w:val="21"/>
        </w:rPr>
        <w:t>working</w:t>
      </w:r>
      <w:proofErr w:type="gramEnd"/>
      <w:r>
        <w:rPr>
          <w:rFonts w:ascii="Arial" w:eastAsia="Arial" w:hAnsi="Arial" w:cs="Arial"/>
          <w:b w:val="0"/>
          <w:bCs w:val="0"/>
          <w:color w:val="000000"/>
          <w:sz w:val="21"/>
          <w:szCs w:val="21"/>
        </w:rPr>
        <w:t>.</w:t>
      </w:r>
    </w:p>
    <w:p w14:paraId="0FA4B2E1" w14:textId="77777777" w:rsidR="00DC020F" w:rsidRDefault="00CB072B">
      <w:pPr>
        <w:pStyle w:val="Heading3"/>
        <w:keepNext w:val="0"/>
        <w:keepLines w:val="0"/>
        <w:widowControl w:val="0"/>
        <w:numPr>
          <w:ilvl w:val="0"/>
          <w:numId w:val="6"/>
        </w:numPr>
        <w:spacing w:before="0" w:line="342" w:lineRule="auto"/>
        <w:rPr>
          <w:rFonts w:ascii="Arial" w:eastAsia="Arial" w:hAnsi="Arial" w:cs="Arial"/>
          <w:color w:val="000000"/>
        </w:rPr>
      </w:pPr>
      <w:r>
        <w:rPr>
          <w:rFonts w:ascii="Arial" w:eastAsia="Arial" w:hAnsi="Arial" w:cs="Arial"/>
          <w:b w:val="0"/>
          <w:bCs w:val="0"/>
          <w:color w:val="000000"/>
          <w:sz w:val="21"/>
          <w:szCs w:val="21"/>
        </w:rPr>
        <w:t>Be aware that local safeguarding referrals are made through Plymouth Families First (Integrated Front Door):</w:t>
      </w:r>
    </w:p>
    <w:p w14:paraId="3C6F210E" w14:textId="77777777" w:rsidR="00DC020F" w:rsidRDefault="00CB072B">
      <w:pPr>
        <w:pStyle w:val="Heading3"/>
        <w:keepNext w:val="0"/>
        <w:keepLines w:val="0"/>
        <w:widowControl w:val="0"/>
        <w:numPr>
          <w:ilvl w:val="1"/>
          <w:numId w:val="6"/>
        </w:numPr>
        <w:spacing w:before="0" w:line="342" w:lineRule="auto"/>
        <w:rPr>
          <w:rFonts w:ascii="Arial" w:eastAsia="Arial" w:hAnsi="Arial" w:cs="Arial"/>
          <w:color w:val="000000"/>
        </w:rPr>
      </w:pPr>
      <w:r>
        <w:rPr>
          <w:rFonts w:ascii="Arial" w:eastAsia="Arial" w:hAnsi="Arial" w:cs="Arial"/>
          <w:b w:val="0"/>
          <w:bCs w:val="0"/>
          <w:color w:val="000000"/>
          <w:sz w:val="21"/>
          <w:szCs w:val="21"/>
        </w:rPr>
        <w:t>Email: familiesfirst@plymouth.gov.uk</w:t>
      </w:r>
    </w:p>
    <w:p w14:paraId="0E53DC39" w14:textId="77777777" w:rsidR="00DC020F" w:rsidRDefault="00CB072B">
      <w:pPr>
        <w:pStyle w:val="Heading3"/>
        <w:keepNext w:val="0"/>
        <w:keepLines w:val="0"/>
        <w:widowControl w:val="0"/>
        <w:numPr>
          <w:ilvl w:val="1"/>
          <w:numId w:val="6"/>
        </w:numPr>
        <w:spacing w:before="0" w:after="220" w:line="342" w:lineRule="auto"/>
        <w:rPr>
          <w:rFonts w:ascii="Arial" w:eastAsia="Arial" w:hAnsi="Arial" w:cs="Arial"/>
          <w:color w:val="000000"/>
        </w:rPr>
      </w:pPr>
      <w:r>
        <w:rPr>
          <w:rFonts w:ascii="Arial" w:eastAsia="Arial" w:hAnsi="Arial" w:cs="Arial"/>
          <w:b w:val="0"/>
          <w:bCs w:val="0"/>
          <w:color w:val="000000"/>
          <w:sz w:val="21"/>
          <w:szCs w:val="21"/>
        </w:rPr>
        <w:t>Telephone: 01752 668000 (Option 2)</w:t>
      </w:r>
    </w:p>
    <w:p w14:paraId="42342AC8" w14:textId="77777777" w:rsidR="00DC020F" w:rsidRDefault="00CB072B">
      <w:pPr>
        <w:pStyle w:val="Heading4"/>
        <w:keepNext w:val="0"/>
        <w:keepLines w:val="0"/>
        <w:widowControl w:val="0"/>
        <w:spacing w:before="240" w:after="40" w:line="342" w:lineRule="auto"/>
        <w:ind w:right="123"/>
        <w:rPr>
          <w:rFonts w:ascii="Arial" w:eastAsia="Arial" w:hAnsi="Arial" w:cs="Arial"/>
          <w:i w:val="0"/>
          <w:iCs w:val="0"/>
          <w:color w:val="000000"/>
          <w:sz w:val="21"/>
          <w:szCs w:val="21"/>
        </w:rPr>
      </w:pPr>
      <w:bookmarkStart w:id="5" w:name="_heading=h.l80dntu8fkos" w:colFirst="0" w:colLast="0"/>
      <w:bookmarkEnd w:id="5"/>
      <w:r>
        <w:rPr>
          <w:rFonts w:ascii="Arial" w:eastAsia="Arial" w:hAnsi="Arial" w:cs="Arial"/>
          <w:i w:val="0"/>
          <w:iCs w:val="0"/>
          <w:color w:val="000000"/>
          <w:sz w:val="21"/>
          <w:szCs w:val="21"/>
        </w:rPr>
        <w:t>Responding to Children</w:t>
      </w:r>
    </w:p>
    <w:p w14:paraId="665A1DB6" w14:textId="77777777" w:rsidR="00DC020F" w:rsidRDefault="00CB072B">
      <w:pPr>
        <w:pStyle w:val="Heading3"/>
        <w:keepNext w:val="0"/>
        <w:keepLines w:val="0"/>
        <w:widowControl w:val="0"/>
        <w:spacing w:before="220" w:after="220" w:line="342" w:lineRule="auto"/>
        <w:rPr>
          <w:rFonts w:ascii="Arial" w:eastAsia="Arial" w:hAnsi="Arial" w:cs="Arial"/>
          <w:b w:val="0"/>
          <w:bCs w:val="0"/>
          <w:color w:val="000000"/>
          <w:sz w:val="21"/>
          <w:szCs w:val="21"/>
        </w:rPr>
      </w:pPr>
      <w:r>
        <w:rPr>
          <w:rFonts w:ascii="Arial" w:eastAsia="Arial" w:hAnsi="Arial" w:cs="Arial"/>
          <w:b w:val="0"/>
          <w:bCs w:val="0"/>
          <w:color w:val="000000"/>
          <w:sz w:val="21"/>
          <w:szCs w:val="21"/>
        </w:rPr>
        <w:t>All staff will:</w:t>
      </w:r>
    </w:p>
    <w:p w14:paraId="2A32ADE7" w14:textId="77777777" w:rsidR="00DC020F" w:rsidRDefault="00CB072B">
      <w:pPr>
        <w:pStyle w:val="Heading3"/>
        <w:keepNext w:val="0"/>
        <w:keepLines w:val="0"/>
        <w:widowControl w:val="0"/>
        <w:numPr>
          <w:ilvl w:val="0"/>
          <w:numId w:val="16"/>
        </w:numPr>
        <w:spacing w:before="220" w:line="342" w:lineRule="auto"/>
        <w:rPr>
          <w:rFonts w:ascii="Arial" w:eastAsia="Arial" w:hAnsi="Arial" w:cs="Arial"/>
          <w:color w:val="000000"/>
        </w:rPr>
      </w:pPr>
      <w:r>
        <w:rPr>
          <w:rFonts w:ascii="Arial" w:eastAsia="Arial" w:hAnsi="Arial" w:cs="Arial"/>
          <w:b w:val="0"/>
          <w:bCs w:val="0"/>
          <w:color w:val="000000"/>
          <w:sz w:val="21"/>
          <w:szCs w:val="21"/>
        </w:rPr>
        <w:lastRenderedPageBreak/>
        <w:t>Know how to respond appropriately if a child discloses abuse, neglect or exploitation.</w:t>
      </w:r>
    </w:p>
    <w:p w14:paraId="75464823" w14:textId="77777777" w:rsidR="00DC020F" w:rsidRDefault="00CB072B">
      <w:pPr>
        <w:pStyle w:val="Heading3"/>
        <w:keepNext w:val="0"/>
        <w:keepLines w:val="0"/>
        <w:widowControl w:val="0"/>
        <w:numPr>
          <w:ilvl w:val="0"/>
          <w:numId w:val="16"/>
        </w:numPr>
        <w:spacing w:before="0" w:line="342" w:lineRule="auto"/>
        <w:rPr>
          <w:rFonts w:ascii="Arial" w:eastAsia="Arial" w:hAnsi="Arial" w:cs="Arial"/>
          <w:color w:val="000000"/>
        </w:rPr>
      </w:pPr>
      <w:r>
        <w:rPr>
          <w:rFonts w:ascii="Arial" w:eastAsia="Arial" w:hAnsi="Arial" w:cs="Arial"/>
          <w:b w:val="0"/>
          <w:bCs w:val="0"/>
          <w:color w:val="000000"/>
          <w:sz w:val="21"/>
          <w:szCs w:val="21"/>
        </w:rPr>
        <w:t xml:space="preserve">Maintain appropriate confidentiality whilst </w:t>
      </w:r>
      <w:proofErr w:type="spellStart"/>
      <w:r>
        <w:rPr>
          <w:rFonts w:ascii="Arial" w:eastAsia="Arial" w:hAnsi="Arial" w:cs="Arial"/>
          <w:b w:val="0"/>
          <w:bCs w:val="0"/>
          <w:color w:val="000000"/>
          <w:sz w:val="21"/>
          <w:szCs w:val="21"/>
        </w:rPr>
        <w:t>recognising</w:t>
      </w:r>
      <w:proofErr w:type="spellEnd"/>
      <w:r>
        <w:rPr>
          <w:rFonts w:ascii="Arial" w:eastAsia="Arial" w:hAnsi="Arial" w:cs="Arial"/>
          <w:b w:val="0"/>
          <w:bCs w:val="0"/>
          <w:color w:val="000000"/>
          <w:sz w:val="21"/>
          <w:szCs w:val="21"/>
        </w:rPr>
        <w:t xml:space="preserve"> that safeguarding concerns must be shared with those who need to know.</w:t>
      </w:r>
    </w:p>
    <w:p w14:paraId="244A6306" w14:textId="77777777" w:rsidR="00DC020F" w:rsidRDefault="00CB072B">
      <w:pPr>
        <w:pStyle w:val="Heading3"/>
        <w:keepNext w:val="0"/>
        <w:keepLines w:val="0"/>
        <w:widowControl w:val="0"/>
        <w:numPr>
          <w:ilvl w:val="0"/>
          <w:numId w:val="16"/>
        </w:numPr>
        <w:spacing w:before="0" w:line="342" w:lineRule="auto"/>
        <w:rPr>
          <w:rFonts w:ascii="Arial" w:eastAsia="Arial" w:hAnsi="Arial" w:cs="Arial"/>
          <w:color w:val="000000"/>
        </w:rPr>
      </w:pPr>
      <w:r>
        <w:rPr>
          <w:rFonts w:ascii="Arial" w:eastAsia="Arial" w:hAnsi="Arial" w:cs="Arial"/>
          <w:b w:val="0"/>
          <w:bCs w:val="0"/>
          <w:color w:val="000000"/>
          <w:sz w:val="21"/>
          <w:szCs w:val="21"/>
        </w:rPr>
        <w:t>Never promise to keep information relating to abuse or neglect secret.</w:t>
      </w:r>
    </w:p>
    <w:p w14:paraId="54C59DD8" w14:textId="77777777" w:rsidR="00DC020F" w:rsidRDefault="00CB072B">
      <w:pPr>
        <w:pStyle w:val="Heading3"/>
        <w:keepNext w:val="0"/>
        <w:keepLines w:val="0"/>
        <w:widowControl w:val="0"/>
        <w:numPr>
          <w:ilvl w:val="0"/>
          <w:numId w:val="16"/>
        </w:numPr>
        <w:spacing w:before="0" w:line="342" w:lineRule="auto"/>
        <w:rPr>
          <w:rFonts w:ascii="Arial" w:eastAsia="Arial" w:hAnsi="Arial" w:cs="Arial"/>
          <w:color w:val="000000"/>
        </w:rPr>
      </w:pPr>
      <w:r>
        <w:rPr>
          <w:rFonts w:ascii="Arial" w:eastAsia="Arial" w:hAnsi="Arial" w:cs="Arial"/>
          <w:b w:val="0"/>
          <w:bCs w:val="0"/>
          <w:color w:val="000000"/>
          <w:sz w:val="21"/>
          <w:szCs w:val="21"/>
        </w:rPr>
        <w:t>Reassure children that they are being taken seriously and supported.</w:t>
      </w:r>
    </w:p>
    <w:p w14:paraId="3C4537F1" w14:textId="77777777" w:rsidR="00DC020F" w:rsidRDefault="00CB072B">
      <w:pPr>
        <w:pStyle w:val="Heading3"/>
        <w:keepNext w:val="0"/>
        <w:keepLines w:val="0"/>
        <w:widowControl w:val="0"/>
        <w:numPr>
          <w:ilvl w:val="0"/>
          <w:numId w:val="16"/>
        </w:numPr>
        <w:spacing w:before="0" w:line="342" w:lineRule="auto"/>
        <w:rPr>
          <w:rFonts w:ascii="Arial" w:eastAsia="Arial" w:hAnsi="Arial" w:cs="Arial"/>
          <w:color w:val="000000"/>
        </w:rPr>
      </w:pPr>
      <w:proofErr w:type="spellStart"/>
      <w:r>
        <w:rPr>
          <w:rFonts w:ascii="Arial" w:eastAsia="Arial" w:hAnsi="Arial" w:cs="Arial"/>
          <w:b w:val="0"/>
          <w:bCs w:val="0"/>
          <w:color w:val="000000"/>
          <w:sz w:val="21"/>
          <w:szCs w:val="21"/>
        </w:rPr>
        <w:t>Recognise</w:t>
      </w:r>
      <w:proofErr w:type="spellEnd"/>
      <w:r>
        <w:rPr>
          <w:rFonts w:ascii="Arial" w:eastAsia="Arial" w:hAnsi="Arial" w:cs="Arial"/>
          <w:b w:val="0"/>
          <w:bCs w:val="0"/>
          <w:color w:val="000000"/>
          <w:sz w:val="21"/>
          <w:szCs w:val="21"/>
        </w:rPr>
        <w:t xml:space="preserve"> that some children may not be ready, able or willing to disclose abuse and that this should not prevent professional curiosity or further discussion with the DSL.</w:t>
      </w:r>
    </w:p>
    <w:p w14:paraId="467FF589" w14:textId="77777777" w:rsidR="00DC020F" w:rsidRDefault="00CB072B">
      <w:pPr>
        <w:pStyle w:val="Heading3"/>
        <w:keepNext w:val="0"/>
        <w:keepLines w:val="0"/>
        <w:widowControl w:val="0"/>
        <w:numPr>
          <w:ilvl w:val="0"/>
          <w:numId w:val="16"/>
        </w:numPr>
        <w:spacing w:before="0" w:after="220" w:line="342" w:lineRule="auto"/>
        <w:rPr>
          <w:rFonts w:ascii="Arial" w:eastAsia="Arial" w:hAnsi="Arial" w:cs="Arial"/>
          <w:color w:val="000000"/>
        </w:rPr>
      </w:pPr>
      <w:proofErr w:type="gramStart"/>
      <w:r>
        <w:rPr>
          <w:rFonts w:ascii="Arial" w:eastAsia="Arial" w:hAnsi="Arial" w:cs="Arial"/>
          <w:b w:val="0"/>
          <w:bCs w:val="0"/>
          <w:color w:val="000000"/>
          <w:sz w:val="21"/>
          <w:szCs w:val="21"/>
        </w:rPr>
        <w:t>Listen</w:t>
      </w:r>
      <w:proofErr w:type="gramEnd"/>
      <w:r>
        <w:rPr>
          <w:rFonts w:ascii="Arial" w:eastAsia="Arial" w:hAnsi="Arial" w:cs="Arial"/>
          <w:b w:val="0"/>
          <w:bCs w:val="0"/>
          <w:color w:val="000000"/>
          <w:sz w:val="21"/>
          <w:szCs w:val="21"/>
        </w:rPr>
        <w:t xml:space="preserve"> to, support and advocate for children, ensuring their views, wishes and feelings are considered.</w:t>
      </w:r>
    </w:p>
    <w:p w14:paraId="35FB7292" w14:textId="77777777" w:rsidR="00DC020F" w:rsidRDefault="00CB072B">
      <w:pPr>
        <w:pStyle w:val="Heading4"/>
        <w:keepNext w:val="0"/>
        <w:keepLines w:val="0"/>
        <w:widowControl w:val="0"/>
        <w:spacing w:before="240" w:after="40" w:line="342" w:lineRule="auto"/>
        <w:ind w:right="123"/>
        <w:rPr>
          <w:rFonts w:ascii="Arial" w:eastAsia="Arial" w:hAnsi="Arial" w:cs="Arial"/>
          <w:i w:val="0"/>
          <w:iCs w:val="0"/>
          <w:color w:val="000000"/>
          <w:sz w:val="21"/>
          <w:szCs w:val="21"/>
        </w:rPr>
      </w:pPr>
      <w:bookmarkStart w:id="6" w:name="_heading=h.spk2ysbl3c1i" w:colFirst="0" w:colLast="0"/>
      <w:bookmarkEnd w:id="6"/>
      <w:proofErr w:type="spellStart"/>
      <w:r>
        <w:rPr>
          <w:rFonts w:ascii="Arial" w:eastAsia="Arial" w:hAnsi="Arial" w:cs="Arial"/>
          <w:i w:val="0"/>
          <w:iCs w:val="0"/>
          <w:color w:val="000000"/>
          <w:sz w:val="21"/>
          <w:szCs w:val="21"/>
        </w:rPr>
        <w:t>Recognising</w:t>
      </w:r>
      <w:proofErr w:type="spellEnd"/>
      <w:r>
        <w:rPr>
          <w:rFonts w:ascii="Arial" w:eastAsia="Arial" w:hAnsi="Arial" w:cs="Arial"/>
          <w:i w:val="0"/>
          <w:iCs w:val="0"/>
          <w:color w:val="000000"/>
          <w:sz w:val="21"/>
          <w:szCs w:val="21"/>
        </w:rPr>
        <w:t xml:space="preserve"> Safeguarding Concerns</w:t>
      </w:r>
    </w:p>
    <w:p w14:paraId="0A6710CD" w14:textId="77777777" w:rsidR="00DC020F" w:rsidRDefault="00CB072B">
      <w:pPr>
        <w:pStyle w:val="Heading3"/>
        <w:keepNext w:val="0"/>
        <w:keepLines w:val="0"/>
        <w:widowControl w:val="0"/>
        <w:spacing w:before="220" w:after="220" w:line="342" w:lineRule="auto"/>
        <w:rPr>
          <w:rFonts w:ascii="Arial" w:eastAsia="Arial" w:hAnsi="Arial" w:cs="Arial"/>
          <w:b w:val="0"/>
          <w:bCs w:val="0"/>
          <w:color w:val="000000"/>
          <w:sz w:val="21"/>
          <w:szCs w:val="21"/>
        </w:rPr>
      </w:pPr>
      <w:r>
        <w:rPr>
          <w:rFonts w:ascii="Arial" w:eastAsia="Arial" w:hAnsi="Arial" w:cs="Arial"/>
          <w:b w:val="0"/>
          <w:bCs w:val="0"/>
          <w:color w:val="000000"/>
          <w:sz w:val="21"/>
          <w:szCs w:val="21"/>
        </w:rPr>
        <w:t>All staff will:</w:t>
      </w:r>
    </w:p>
    <w:p w14:paraId="2EFC4012" w14:textId="77777777" w:rsidR="00DC020F" w:rsidRDefault="00CB072B">
      <w:pPr>
        <w:pStyle w:val="Heading3"/>
        <w:keepNext w:val="0"/>
        <w:keepLines w:val="0"/>
        <w:widowControl w:val="0"/>
        <w:numPr>
          <w:ilvl w:val="0"/>
          <w:numId w:val="12"/>
        </w:numPr>
        <w:spacing w:before="220" w:line="342" w:lineRule="auto"/>
        <w:rPr>
          <w:rFonts w:ascii="Arial" w:eastAsia="Arial" w:hAnsi="Arial" w:cs="Arial"/>
          <w:color w:val="000000"/>
        </w:rPr>
      </w:pPr>
      <w:proofErr w:type="spellStart"/>
      <w:r>
        <w:rPr>
          <w:rFonts w:ascii="Arial" w:eastAsia="Arial" w:hAnsi="Arial" w:cs="Arial"/>
          <w:b w:val="0"/>
          <w:bCs w:val="0"/>
          <w:color w:val="000000"/>
          <w:sz w:val="21"/>
          <w:szCs w:val="21"/>
        </w:rPr>
        <w:t>Recognise</w:t>
      </w:r>
      <w:proofErr w:type="spellEnd"/>
      <w:r>
        <w:rPr>
          <w:rFonts w:ascii="Arial" w:eastAsia="Arial" w:hAnsi="Arial" w:cs="Arial"/>
          <w:b w:val="0"/>
          <w:bCs w:val="0"/>
          <w:color w:val="000000"/>
          <w:sz w:val="21"/>
          <w:szCs w:val="21"/>
        </w:rPr>
        <w:t xml:space="preserve"> the indicators of abuse, neglect and exploitation.</w:t>
      </w:r>
    </w:p>
    <w:p w14:paraId="1E32C3D7" w14:textId="77777777" w:rsidR="00DC020F" w:rsidRDefault="00CB072B">
      <w:pPr>
        <w:pStyle w:val="Heading3"/>
        <w:keepNext w:val="0"/>
        <w:keepLines w:val="0"/>
        <w:widowControl w:val="0"/>
        <w:numPr>
          <w:ilvl w:val="0"/>
          <w:numId w:val="12"/>
        </w:numPr>
        <w:spacing w:before="0" w:line="342" w:lineRule="auto"/>
        <w:rPr>
          <w:rFonts w:ascii="Arial" w:eastAsia="Arial" w:hAnsi="Arial" w:cs="Arial"/>
          <w:color w:val="000000"/>
        </w:rPr>
      </w:pPr>
      <w:r>
        <w:rPr>
          <w:rFonts w:ascii="Arial" w:eastAsia="Arial" w:hAnsi="Arial" w:cs="Arial"/>
          <w:b w:val="0"/>
          <w:bCs w:val="0"/>
          <w:color w:val="000000"/>
          <w:sz w:val="21"/>
          <w:szCs w:val="21"/>
        </w:rPr>
        <w:t>Understand that safeguarding concerns rarely occur in isolation and may be linked to wider vulnerabilities.</w:t>
      </w:r>
    </w:p>
    <w:p w14:paraId="1C8FC5A8" w14:textId="77777777" w:rsidR="00DC020F" w:rsidRDefault="00CB072B">
      <w:pPr>
        <w:pStyle w:val="Heading3"/>
        <w:keepNext w:val="0"/>
        <w:keepLines w:val="0"/>
        <w:widowControl w:val="0"/>
        <w:numPr>
          <w:ilvl w:val="0"/>
          <w:numId w:val="12"/>
        </w:numPr>
        <w:spacing w:before="0" w:line="342" w:lineRule="auto"/>
        <w:rPr>
          <w:rFonts w:ascii="Arial" w:eastAsia="Arial" w:hAnsi="Arial" w:cs="Arial"/>
          <w:color w:val="000000"/>
        </w:rPr>
      </w:pPr>
      <w:r>
        <w:rPr>
          <w:rFonts w:ascii="Arial" w:eastAsia="Arial" w:hAnsi="Arial" w:cs="Arial"/>
          <w:b w:val="0"/>
          <w:bCs w:val="0"/>
          <w:color w:val="000000"/>
          <w:sz w:val="21"/>
          <w:szCs w:val="21"/>
        </w:rPr>
        <w:t xml:space="preserve">Be </w:t>
      </w:r>
      <w:proofErr w:type="gramStart"/>
      <w:r>
        <w:rPr>
          <w:rFonts w:ascii="Arial" w:eastAsia="Arial" w:hAnsi="Arial" w:cs="Arial"/>
          <w:b w:val="0"/>
          <w:bCs w:val="0"/>
          <w:color w:val="000000"/>
          <w:sz w:val="21"/>
          <w:szCs w:val="21"/>
        </w:rPr>
        <w:t>alert</w:t>
      </w:r>
      <w:proofErr w:type="gramEnd"/>
      <w:r>
        <w:rPr>
          <w:rFonts w:ascii="Arial" w:eastAsia="Arial" w:hAnsi="Arial" w:cs="Arial"/>
          <w:b w:val="0"/>
          <w:bCs w:val="0"/>
          <w:color w:val="000000"/>
          <w:sz w:val="21"/>
          <w:szCs w:val="21"/>
        </w:rPr>
        <w:t xml:space="preserve"> to risks both within and beyond the family environment, including:</w:t>
      </w:r>
    </w:p>
    <w:p w14:paraId="529E7A7F" w14:textId="77777777" w:rsidR="00DC020F" w:rsidRDefault="00CB072B">
      <w:pPr>
        <w:pStyle w:val="Heading3"/>
        <w:keepNext w:val="0"/>
        <w:keepLines w:val="0"/>
        <w:widowControl w:val="0"/>
        <w:numPr>
          <w:ilvl w:val="1"/>
          <w:numId w:val="12"/>
        </w:numPr>
        <w:spacing w:before="0" w:line="342" w:lineRule="auto"/>
        <w:rPr>
          <w:rFonts w:ascii="Arial" w:eastAsia="Arial" w:hAnsi="Arial" w:cs="Arial"/>
          <w:color w:val="000000"/>
        </w:rPr>
      </w:pPr>
      <w:r>
        <w:rPr>
          <w:rFonts w:ascii="Arial" w:eastAsia="Arial" w:hAnsi="Arial" w:cs="Arial"/>
          <w:b w:val="0"/>
          <w:bCs w:val="0"/>
          <w:color w:val="000000"/>
          <w:sz w:val="21"/>
          <w:szCs w:val="21"/>
        </w:rPr>
        <w:t>child sexual exploitation (CSE);</w:t>
      </w:r>
    </w:p>
    <w:p w14:paraId="24CE4A62" w14:textId="77777777" w:rsidR="00DC020F" w:rsidRDefault="00CB072B">
      <w:pPr>
        <w:pStyle w:val="Heading3"/>
        <w:keepNext w:val="0"/>
        <w:keepLines w:val="0"/>
        <w:widowControl w:val="0"/>
        <w:numPr>
          <w:ilvl w:val="1"/>
          <w:numId w:val="12"/>
        </w:numPr>
        <w:spacing w:before="0" w:line="342" w:lineRule="auto"/>
        <w:rPr>
          <w:rFonts w:ascii="Arial" w:eastAsia="Arial" w:hAnsi="Arial" w:cs="Arial"/>
          <w:color w:val="000000"/>
        </w:rPr>
      </w:pPr>
      <w:r>
        <w:rPr>
          <w:rFonts w:ascii="Arial" w:eastAsia="Arial" w:hAnsi="Arial" w:cs="Arial"/>
          <w:b w:val="0"/>
          <w:bCs w:val="0"/>
          <w:color w:val="000000"/>
          <w:sz w:val="21"/>
          <w:szCs w:val="21"/>
        </w:rPr>
        <w:t>child criminal exploitation (CCE);</w:t>
      </w:r>
    </w:p>
    <w:p w14:paraId="190848D4" w14:textId="77777777" w:rsidR="00DC020F" w:rsidRDefault="00CB072B">
      <w:pPr>
        <w:pStyle w:val="Heading3"/>
        <w:keepNext w:val="0"/>
        <w:keepLines w:val="0"/>
        <w:widowControl w:val="0"/>
        <w:numPr>
          <w:ilvl w:val="1"/>
          <w:numId w:val="12"/>
        </w:numPr>
        <w:spacing w:before="0" w:line="342" w:lineRule="auto"/>
        <w:rPr>
          <w:rFonts w:ascii="Arial" w:eastAsia="Arial" w:hAnsi="Arial" w:cs="Arial"/>
          <w:color w:val="000000"/>
        </w:rPr>
      </w:pPr>
      <w:r>
        <w:rPr>
          <w:rFonts w:ascii="Arial" w:eastAsia="Arial" w:hAnsi="Arial" w:cs="Arial"/>
          <w:b w:val="0"/>
          <w:bCs w:val="0"/>
          <w:color w:val="000000"/>
          <w:sz w:val="21"/>
          <w:szCs w:val="21"/>
        </w:rPr>
        <w:t>county lines;</w:t>
      </w:r>
    </w:p>
    <w:p w14:paraId="6DDE9B78" w14:textId="77777777" w:rsidR="00DC020F" w:rsidRDefault="00CB072B">
      <w:pPr>
        <w:pStyle w:val="Heading3"/>
        <w:keepNext w:val="0"/>
        <w:keepLines w:val="0"/>
        <w:widowControl w:val="0"/>
        <w:numPr>
          <w:ilvl w:val="1"/>
          <w:numId w:val="12"/>
        </w:numPr>
        <w:spacing w:before="0" w:line="342" w:lineRule="auto"/>
        <w:rPr>
          <w:rFonts w:ascii="Arial" w:eastAsia="Arial" w:hAnsi="Arial" w:cs="Arial"/>
          <w:color w:val="000000"/>
        </w:rPr>
      </w:pPr>
      <w:r>
        <w:rPr>
          <w:rFonts w:ascii="Arial" w:eastAsia="Arial" w:hAnsi="Arial" w:cs="Arial"/>
          <w:b w:val="0"/>
          <w:bCs w:val="0"/>
          <w:color w:val="000000"/>
          <w:sz w:val="21"/>
          <w:szCs w:val="21"/>
        </w:rPr>
        <w:t>serious violence;</w:t>
      </w:r>
    </w:p>
    <w:p w14:paraId="0FFF3C1D" w14:textId="77777777" w:rsidR="00DC020F" w:rsidRDefault="00CB072B">
      <w:pPr>
        <w:pStyle w:val="Heading3"/>
        <w:keepNext w:val="0"/>
        <w:keepLines w:val="0"/>
        <w:widowControl w:val="0"/>
        <w:numPr>
          <w:ilvl w:val="1"/>
          <w:numId w:val="12"/>
        </w:numPr>
        <w:spacing w:before="0" w:line="342" w:lineRule="auto"/>
        <w:rPr>
          <w:rFonts w:ascii="Arial" w:eastAsia="Arial" w:hAnsi="Arial" w:cs="Arial"/>
          <w:color w:val="000000"/>
        </w:rPr>
      </w:pPr>
      <w:proofErr w:type="spellStart"/>
      <w:r>
        <w:rPr>
          <w:rFonts w:ascii="Arial" w:eastAsia="Arial" w:hAnsi="Arial" w:cs="Arial"/>
          <w:b w:val="0"/>
          <w:bCs w:val="0"/>
          <w:color w:val="000000"/>
          <w:sz w:val="21"/>
          <w:szCs w:val="21"/>
        </w:rPr>
        <w:t>radicalisation</w:t>
      </w:r>
      <w:proofErr w:type="spellEnd"/>
      <w:r>
        <w:rPr>
          <w:rFonts w:ascii="Arial" w:eastAsia="Arial" w:hAnsi="Arial" w:cs="Arial"/>
          <w:b w:val="0"/>
          <w:bCs w:val="0"/>
          <w:color w:val="000000"/>
          <w:sz w:val="21"/>
          <w:szCs w:val="21"/>
        </w:rPr>
        <w:t>;</w:t>
      </w:r>
    </w:p>
    <w:p w14:paraId="4DB1DF34" w14:textId="77777777" w:rsidR="00DC020F" w:rsidRDefault="00CB072B">
      <w:pPr>
        <w:pStyle w:val="Heading3"/>
        <w:keepNext w:val="0"/>
        <w:keepLines w:val="0"/>
        <w:widowControl w:val="0"/>
        <w:numPr>
          <w:ilvl w:val="1"/>
          <w:numId w:val="12"/>
        </w:numPr>
        <w:spacing w:before="0" w:line="342" w:lineRule="auto"/>
        <w:rPr>
          <w:rFonts w:ascii="Arial" w:eastAsia="Arial" w:hAnsi="Arial" w:cs="Arial"/>
          <w:color w:val="000000"/>
        </w:rPr>
      </w:pPr>
      <w:r>
        <w:rPr>
          <w:rFonts w:ascii="Arial" w:eastAsia="Arial" w:hAnsi="Arial" w:cs="Arial"/>
          <w:b w:val="0"/>
          <w:bCs w:val="0"/>
          <w:color w:val="000000"/>
          <w:sz w:val="21"/>
          <w:szCs w:val="21"/>
        </w:rPr>
        <w:t>domestic abuse;</w:t>
      </w:r>
    </w:p>
    <w:p w14:paraId="3BCCB059" w14:textId="77777777" w:rsidR="00DC020F" w:rsidRDefault="00CB072B">
      <w:pPr>
        <w:pStyle w:val="Heading3"/>
        <w:keepNext w:val="0"/>
        <w:keepLines w:val="0"/>
        <w:widowControl w:val="0"/>
        <w:numPr>
          <w:ilvl w:val="1"/>
          <w:numId w:val="12"/>
        </w:numPr>
        <w:spacing w:before="0" w:line="342" w:lineRule="auto"/>
        <w:rPr>
          <w:rFonts w:ascii="Arial" w:eastAsia="Arial" w:hAnsi="Arial" w:cs="Arial"/>
          <w:color w:val="000000"/>
        </w:rPr>
      </w:pPr>
      <w:r>
        <w:rPr>
          <w:rFonts w:ascii="Arial" w:eastAsia="Arial" w:hAnsi="Arial" w:cs="Arial"/>
          <w:b w:val="0"/>
          <w:bCs w:val="0"/>
          <w:color w:val="000000"/>
          <w:sz w:val="21"/>
          <w:szCs w:val="21"/>
        </w:rPr>
        <w:t>child-on-child abuse; and</w:t>
      </w:r>
    </w:p>
    <w:p w14:paraId="369613BC" w14:textId="77777777" w:rsidR="00DC020F" w:rsidRDefault="00CB072B">
      <w:pPr>
        <w:pStyle w:val="Heading3"/>
        <w:keepNext w:val="0"/>
        <w:keepLines w:val="0"/>
        <w:widowControl w:val="0"/>
        <w:numPr>
          <w:ilvl w:val="1"/>
          <w:numId w:val="12"/>
        </w:numPr>
        <w:spacing w:before="0" w:line="342" w:lineRule="auto"/>
        <w:rPr>
          <w:rFonts w:ascii="Arial" w:eastAsia="Arial" w:hAnsi="Arial" w:cs="Arial"/>
          <w:color w:val="000000"/>
        </w:rPr>
      </w:pPr>
      <w:r>
        <w:rPr>
          <w:rFonts w:ascii="Arial" w:eastAsia="Arial" w:hAnsi="Arial" w:cs="Arial"/>
          <w:b w:val="0"/>
          <w:bCs w:val="0"/>
          <w:color w:val="000000"/>
          <w:sz w:val="21"/>
          <w:szCs w:val="21"/>
        </w:rPr>
        <w:t>online and technology-facilitated harm.</w:t>
      </w:r>
    </w:p>
    <w:p w14:paraId="367FDF20" w14:textId="77777777" w:rsidR="00DC020F" w:rsidRDefault="00CB072B">
      <w:pPr>
        <w:pStyle w:val="Heading3"/>
        <w:keepNext w:val="0"/>
        <w:keepLines w:val="0"/>
        <w:widowControl w:val="0"/>
        <w:numPr>
          <w:ilvl w:val="0"/>
          <w:numId w:val="12"/>
        </w:numPr>
        <w:spacing w:before="0" w:after="220" w:line="342" w:lineRule="auto"/>
        <w:rPr>
          <w:rFonts w:ascii="Arial" w:eastAsia="Arial" w:hAnsi="Arial" w:cs="Arial"/>
          <w:color w:val="000000"/>
        </w:rPr>
      </w:pPr>
      <w:proofErr w:type="spellStart"/>
      <w:r>
        <w:rPr>
          <w:rFonts w:ascii="Arial" w:eastAsia="Arial" w:hAnsi="Arial" w:cs="Arial"/>
          <w:b w:val="0"/>
          <w:bCs w:val="0"/>
          <w:color w:val="000000"/>
          <w:sz w:val="21"/>
          <w:szCs w:val="21"/>
        </w:rPr>
        <w:t>Recognise</w:t>
      </w:r>
      <w:proofErr w:type="spellEnd"/>
      <w:r>
        <w:rPr>
          <w:rFonts w:ascii="Arial" w:eastAsia="Arial" w:hAnsi="Arial" w:cs="Arial"/>
          <w:b w:val="0"/>
          <w:bCs w:val="0"/>
          <w:color w:val="000000"/>
          <w:sz w:val="21"/>
          <w:szCs w:val="21"/>
        </w:rPr>
        <w:t xml:space="preserve"> that safeguarding risks can occur both online and offline, and that technology is a significant factor in many safeguarding and </w:t>
      </w:r>
      <w:proofErr w:type="gramStart"/>
      <w:r>
        <w:rPr>
          <w:rFonts w:ascii="Arial" w:eastAsia="Arial" w:hAnsi="Arial" w:cs="Arial"/>
          <w:b w:val="0"/>
          <w:bCs w:val="0"/>
          <w:color w:val="000000"/>
          <w:sz w:val="21"/>
          <w:szCs w:val="21"/>
        </w:rPr>
        <w:t>wellbeing</w:t>
      </w:r>
      <w:proofErr w:type="gramEnd"/>
      <w:r>
        <w:rPr>
          <w:rFonts w:ascii="Arial" w:eastAsia="Arial" w:hAnsi="Arial" w:cs="Arial"/>
          <w:b w:val="0"/>
          <w:bCs w:val="0"/>
          <w:color w:val="000000"/>
          <w:sz w:val="21"/>
          <w:szCs w:val="21"/>
        </w:rPr>
        <w:t xml:space="preserve"> concerns.</w:t>
      </w:r>
    </w:p>
    <w:p w14:paraId="629FA192" w14:textId="77777777" w:rsidR="00DC020F" w:rsidRDefault="00CB072B">
      <w:pPr>
        <w:pStyle w:val="Heading4"/>
        <w:keepNext w:val="0"/>
        <w:keepLines w:val="0"/>
        <w:widowControl w:val="0"/>
        <w:spacing w:before="240" w:after="40" w:line="342" w:lineRule="auto"/>
        <w:ind w:right="123"/>
        <w:rPr>
          <w:rFonts w:ascii="Arial" w:eastAsia="Arial" w:hAnsi="Arial" w:cs="Arial"/>
          <w:i w:val="0"/>
          <w:iCs w:val="0"/>
          <w:color w:val="000000"/>
          <w:sz w:val="21"/>
          <w:szCs w:val="21"/>
        </w:rPr>
      </w:pPr>
      <w:bookmarkStart w:id="7" w:name="_heading=h.9jkrrtw73iu2" w:colFirst="0" w:colLast="0"/>
      <w:bookmarkEnd w:id="7"/>
      <w:r>
        <w:rPr>
          <w:rFonts w:ascii="Arial" w:eastAsia="Arial" w:hAnsi="Arial" w:cs="Arial"/>
          <w:i w:val="0"/>
          <w:iCs w:val="0"/>
          <w:color w:val="000000"/>
          <w:sz w:val="21"/>
          <w:szCs w:val="21"/>
        </w:rPr>
        <w:t>Reporting Concerns</w:t>
      </w:r>
    </w:p>
    <w:p w14:paraId="21063ACD" w14:textId="77777777" w:rsidR="00DC020F" w:rsidRDefault="00CB072B">
      <w:pPr>
        <w:pStyle w:val="Heading3"/>
        <w:keepNext w:val="0"/>
        <w:keepLines w:val="0"/>
        <w:widowControl w:val="0"/>
        <w:spacing w:before="220" w:after="220" w:line="342" w:lineRule="auto"/>
        <w:rPr>
          <w:rFonts w:ascii="Arial" w:eastAsia="Arial" w:hAnsi="Arial" w:cs="Arial"/>
          <w:b w:val="0"/>
          <w:bCs w:val="0"/>
          <w:color w:val="000000"/>
          <w:sz w:val="21"/>
          <w:szCs w:val="21"/>
        </w:rPr>
      </w:pPr>
      <w:r>
        <w:rPr>
          <w:rFonts w:ascii="Arial" w:eastAsia="Arial" w:hAnsi="Arial" w:cs="Arial"/>
          <w:b w:val="0"/>
          <w:bCs w:val="0"/>
          <w:color w:val="000000"/>
          <w:sz w:val="21"/>
          <w:szCs w:val="21"/>
        </w:rPr>
        <w:t>All staff will:</w:t>
      </w:r>
    </w:p>
    <w:p w14:paraId="070A9F5F" w14:textId="65D2F002" w:rsidR="00DC020F" w:rsidRDefault="00CB072B">
      <w:pPr>
        <w:pStyle w:val="Heading3"/>
        <w:keepNext w:val="0"/>
        <w:keepLines w:val="0"/>
        <w:widowControl w:val="0"/>
        <w:numPr>
          <w:ilvl w:val="0"/>
          <w:numId w:val="39"/>
        </w:numPr>
        <w:spacing w:before="220" w:line="342" w:lineRule="auto"/>
        <w:rPr>
          <w:rFonts w:ascii="Arial" w:eastAsia="Arial" w:hAnsi="Arial" w:cs="Arial"/>
          <w:color w:val="000000"/>
        </w:rPr>
      </w:pPr>
      <w:r>
        <w:rPr>
          <w:rFonts w:ascii="Arial" w:eastAsia="Arial" w:hAnsi="Arial" w:cs="Arial"/>
          <w:b w:val="0"/>
          <w:bCs w:val="0"/>
          <w:color w:val="000000"/>
          <w:sz w:val="21"/>
          <w:szCs w:val="21"/>
        </w:rPr>
        <w:t xml:space="preserve">Report safeguarding concerns immediately in accordance with this policy and the </w:t>
      </w:r>
      <w:r w:rsidR="00AA38C5">
        <w:rPr>
          <w:rFonts w:ascii="Arial" w:eastAsia="Arial" w:hAnsi="Arial" w:cs="Arial"/>
          <w:b w:val="0"/>
          <w:bCs w:val="0"/>
          <w:color w:val="000000"/>
          <w:sz w:val="21"/>
          <w:szCs w:val="21"/>
        </w:rPr>
        <w:t>nursery</w:t>
      </w:r>
      <w:r>
        <w:rPr>
          <w:rFonts w:ascii="Arial" w:eastAsia="Arial" w:hAnsi="Arial" w:cs="Arial"/>
          <w:b w:val="0"/>
          <w:bCs w:val="0"/>
          <w:color w:val="000000"/>
          <w:sz w:val="21"/>
          <w:szCs w:val="21"/>
        </w:rPr>
        <w:t>'s safeguarding procedures.</w:t>
      </w:r>
    </w:p>
    <w:p w14:paraId="3D90AB45" w14:textId="24F65553" w:rsidR="00DC020F" w:rsidRDefault="00CB072B">
      <w:pPr>
        <w:pStyle w:val="Heading3"/>
        <w:keepNext w:val="0"/>
        <w:keepLines w:val="0"/>
        <w:widowControl w:val="0"/>
        <w:numPr>
          <w:ilvl w:val="0"/>
          <w:numId w:val="39"/>
        </w:numPr>
        <w:spacing w:before="0" w:line="342" w:lineRule="auto"/>
        <w:rPr>
          <w:rFonts w:ascii="Arial" w:eastAsia="Arial" w:hAnsi="Arial" w:cs="Arial"/>
          <w:color w:val="000000"/>
        </w:rPr>
      </w:pPr>
      <w:r>
        <w:rPr>
          <w:rFonts w:ascii="Arial" w:eastAsia="Arial" w:hAnsi="Arial" w:cs="Arial"/>
          <w:b w:val="0"/>
          <w:bCs w:val="0"/>
          <w:color w:val="000000"/>
          <w:sz w:val="21"/>
          <w:szCs w:val="21"/>
        </w:rPr>
        <w:t xml:space="preserve">Report </w:t>
      </w:r>
      <w:proofErr w:type="gramStart"/>
      <w:r>
        <w:rPr>
          <w:rFonts w:ascii="Arial" w:eastAsia="Arial" w:hAnsi="Arial" w:cs="Arial"/>
          <w:b w:val="0"/>
          <w:bCs w:val="0"/>
          <w:color w:val="000000"/>
          <w:sz w:val="21"/>
          <w:szCs w:val="21"/>
        </w:rPr>
        <w:t>concerns about</w:t>
      </w:r>
      <w:proofErr w:type="gramEnd"/>
      <w:r>
        <w:rPr>
          <w:rFonts w:ascii="Arial" w:eastAsia="Arial" w:hAnsi="Arial" w:cs="Arial"/>
          <w:b w:val="0"/>
          <w:bCs w:val="0"/>
          <w:color w:val="000000"/>
          <w:sz w:val="21"/>
          <w:szCs w:val="21"/>
        </w:rPr>
        <w:t xml:space="preserve"> poor safeguarding practice through the </w:t>
      </w:r>
      <w:r w:rsidR="00AA38C5">
        <w:rPr>
          <w:rFonts w:ascii="Arial" w:eastAsia="Arial" w:hAnsi="Arial" w:cs="Arial"/>
          <w:b w:val="0"/>
          <w:bCs w:val="0"/>
          <w:color w:val="000000"/>
          <w:sz w:val="21"/>
          <w:szCs w:val="21"/>
        </w:rPr>
        <w:t>nursery</w:t>
      </w:r>
      <w:r>
        <w:rPr>
          <w:rFonts w:ascii="Arial" w:eastAsia="Arial" w:hAnsi="Arial" w:cs="Arial"/>
          <w:b w:val="0"/>
          <w:bCs w:val="0"/>
          <w:color w:val="000000"/>
          <w:sz w:val="21"/>
          <w:szCs w:val="21"/>
        </w:rPr>
        <w:t>'s whistleblowing procedures.</w:t>
      </w:r>
    </w:p>
    <w:p w14:paraId="720752E6" w14:textId="77777777" w:rsidR="00DC020F" w:rsidRDefault="00CB072B">
      <w:pPr>
        <w:pStyle w:val="Heading3"/>
        <w:keepNext w:val="0"/>
        <w:keepLines w:val="0"/>
        <w:widowControl w:val="0"/>
        <w:numPr>
          <w:ilvl w:val="0"/>
          <w:numId w:val="39"/>
        </w:numPr>
        <w:spacing w:before="0" w:line="342" w:lineRule="auto"/>
        <w:rPr>
          <w:rFonts w:ascii="Arial" w:eastAsia="Arial" w:hAnsi="Arial" w:cs="Arial"/>
          <w:color w:val="000000"/>
        </w:rPr>
      </w:pPr>
      <w:r>
        <w:rPr>
          <w:rFonts w:ascii="Arial" w:eastAsia="Arial" w:hAnsi="Arial" w:cs="Arial"/>
          <w:b w:val="0"/>
          <w:bCs w:val="0"/>
          <w:color w:val="000000"/>
          <w:sz w:val="21"/>
          <w:szCs w:val="21"/>
        </w:rPr>
        <w:t xml:space="preserve">Report </w:t>
      </w:r>
      <w:proofErr w:type="gramStart"/>
      <w:r>
        <w:rPr>
          <w:rFonts w:ascii="Arial" w:eastAsia="Arial" w:hAnsi="Arial" w:cs="Arial"/>
          <w:b w:val="0"/>
          <w:bCs w:val="0"/>
          <w:color w:val="000000"/>
          <w:sz w:val="21"/>
          <w:szCs w:val="21"/>
        </w:rPr>
        <w:t>concerns about</w:t>
      </w:r>
      <w:proofErr w:type="gramEnd"/>
      <w:r>
        <w:rPr>
          <w:rFonts w:ascii="Arial" w:eastAsia="Arial" w:hAnsi="Arial" w:cs="Arial"/>
          <w:b w:val="0"/>
          <w:bCs w:val="0"/>
          <w:color w:val="000000"/>
          <w:sz w:val="21"/>
          <w:szCs w:val="21"/>
        </w:rPr>
        <w:t xml:space="preserve"> the conduct of adults working with children, including staff, volunteers, contractors and supply staff, in line with Part Four of KCSIE.</w:t>
      </w:r>
    </w:p>
    <w:p w14:paraId="1E0443C8" w14:textId="77777777" w:rsidR="00DC020F" w:rsidRDefault="00CB072B">
      <w:pPr>
        <w:pStyle w:val="Heading3"/>
        <w:keepNext w:val="0"/>
        <w:keepLines w:val="0"/>
        <w:widowControl w:val="0"/>
        <w:numPr>
          <w:ilvl w:val="0"/>
          <w:numId w:val="39"/>
        </w:numPr>
        <w:spacing w:before="0" w:line="342" w:lineRule="auto"/>
        <w:rPr>
          <w:rFonts w:ascii="Arial" w:eastAsia="Arial" w:hAnsi="Arial" w:cs="Arial"/>
          <w:color w:val="000000"/>
        </w:rPr>
      </w:pPr>
      <w:r>
        <w:rPr>
          <w:rFonts w:ascii="Arial" w:eastAsia="Arial" w:hAnsi="Arial" w:cs="Arial"/>
          <w:b w:val="0"/>
          <w:bCs w:val="0"/>
          <w:color w:val="000000"/>
          <w:sz w:val="21"/>
          <w:szCs w:val="21"/>
        </w:rPr>
        <w:t>Report concerns regarding:</w:t>
      </w:r>
    </w:p>
    <w:p w14:paraId="24A91DCF" w14:textId="10C9BCE3" w:rsidR="00DC020F" w:rsidRDefault="00AA38C5">
      <w:pPr>
        <w:pStyle w:val="Heading3"/>
        <w:keepNext w:val="0"/>
        <w:keepLines w:val="0"/>
        <w:widowControl w:val="0"/>
        <w:numPr>
          <w:ilvl w:val="1"/>
          <w:numId w:val="39"/>
        </w:numPr>
        <w:spacing w:before="0" w:line="342" w:lineRule="auto"/>
        <w:rPr>
          <w:rFonts w:ascii="Arial" w:eastAsia="Arial" w:hAnsi="Arial" w:cs="Arial"/>
          <w:color w:val="000000"/>
        </w:rPr>
      </w:pPr>
      <w:r>
        <w:rPr>
          <w:rFonts w:ascii="Arial" w:eastAsia="Arial" w:hAnsi="Arial" w:cs="Arial"/>
          <w:b w:val="0"/>
          <w:bCs w:val="0"/>
          <w:color w:val="000000"/>
          <w:sz w:val="21"/>
          <w:szCs w:val="21"/>
        </w:rPr>
        <w:t>nursery</w:t>
      </w:r>
      <w:r w:rsidR="00CB072B">
        <w:rPr>
          <w:rFonts w:ascii="Arial" w:eastAsia="Arial" w:hAnsi="Arial" w:cs="Arial"/>
          <w:b w:val="0"/>
          <w:bCs w:val="0"/>
          <w:color w:val="000000"/>
          <w:sz w:val="21"/>
          <w:szCs w:val="21"/>
        </w:rPr>
        <w:t xml:space="preserve"> staff to the DSL, safeguarding team or Head of </w:t>
      </w:r>
      <w:r>
        <w:rPr>
          <w:rFonts w:ascii="Arial" w:eastAsia="Arial" w:hAnsi="Arial" w:cs="Arial"/>
          <w:b w:val="0"/>
          <w:bCs w:val="0"/>
          <w:color w:val="000000"/>
          <w:sz w:val="21"/>
          <w:szCs w:val="21"/>
        </w:rPr>
        <w:t>Nursery</w:t>
      </w:r>
      <w:r w:rsidR="00CB072B">
        <w:rPr>
          <w:rFonts w:ascii="Arial" w:eastAsia="Arial" w:hAnsi="Arial" w:cs="Arial"/>
          <w:b w:val="0"/>
          <w:bCs w:val="0"/>
          <w:color w:val="000000"/>
          <w:sz w:val="21"/>
          <w:szCs w:val="21"/>
        </w:rPr>
        <w:t xml:space="preserve"> as appropriate;</w:t>
      </w:r>
    </w:p>
    <w:p w14:paraId="06E952FD" w14:textId="4F6834EC" w:rsidR="00DC020F" w:rsidRDefault="00CB072B">
      <w:pPr>
        <w:pStyle w:val="Heading3"/>
        <w:keepNext w:val="0"/>
        <w:keepLines w:val="0"/>
        <w:widowControl w:val="0"/>
        <w:numPr>
          <w:ilvl w:val="1"/>
          <w:numId w:val="39"/>
        </w:numPr>
        <w:spacing w:before="0" w:line="342" w:lineRule="auto"/>
        <w:rPr>
          <w:rFonts w:ascii="Arial" w:eastAsia="Arial" w:hAnsi="Arial" w:cs="Arial"/>
          <w:color w:val="000000"/>
        </w:rPr>
      </w:pPr>
      <w:r>
        <w:rPr>
          <w:rFonts w:ascii="Arial" w:eastAsia="Arial" w:hAnsi="Arial" w:cs="Arial"/>
          <w:b w:val="0"/>
          <w:bCs w:val="0"/>
          <w:color w:val="000000"/>
          <w:sz w:val="21"/>
          <w:szCs w:val="21"/>
        </w:rPr>
        <w:t xml:space="preserve">the Head of </w:t>
      </w:r>
      <w:r w:rsidR="00AA38C5">
        <w:rPr>
          <w:rFonts w:ascii="Arial" w:eastAsia="Arial" w:hAnsi="Arial" w:cs="Arial"/>
          <w:b w:val="0"/>
          <w:bCs w:val="0"/>
          <w:color w:val="000000"/>
          <w:sz w:val="21"/>
          <w:szCs w:val="21"/>
        </w:rPr>
        <w:t>Nursery</w:t>
      </w:r>
      <w:r>
        <w:rPr>
          <w:rFonts w:ascii="Arial" w:eastAsia="Arial" w:hAnsi="Arial" w:cs="Arial"/>
          <w:b w:val="0"/>
          <w:bCs w:val="0"/>
          <w:color w:val="000000"/>
          <w:sz w:val="21"/>
          <w:szCs w:val="21"/>
        </w:rPr>
        <w:t xml:space="preserve"> to the Chair of Governors; and</w:t>
      </w:r>
    </w:p>
    <w:p w14:paraId="40215DA5" w14:textId="77777777" w:rsidR="00DC020F" w:rsidRDefault="00CB072B">
      <w:pPr>
        <w:pStyle w:val="Heading3"/>
        <w:keepNext w:val="0"/>
        <w:keepLines w:val="0"/>
        <w:widowControl w:val="0"/>
        <w:numPr>
          <w:ilvl w:val="1"/>
          <w:numId w:val="39"/>
        </w:numPr>
        <w:spacing w:before="0" w:after="220" w:line="342" w:lineRule="auto"/>
        <w:rPr>
          <w:rFonts w:ascii="Arial" w:eastAsia="Arial" w:hAnsi="Arial" w:cs="Arial"/>
          <w:color w:val="000000"/>
        </w:rPr>
      </w:pPr>
      <w:r>
        <w:rPr>
          <w:rFonts w:ascii="Arial" w:eastAsia="Arial" w:hAnsi="Arial" w:cs="Arial"/>
          <w:b w:val="0"/>
          <w:bCs w:val="0"/>
          <w:color w:val="000000"/>
          <w:sz w:val="21"/>
          <w:szCs w:val="21"/>
        </w:rPr>
        <w:t>directly to the Local Authority Designated Officer (LADO) where appropriate or where a conflict of interest exists.</w:t>
      </w:r>
    </w:p>
    <w:p w14:paraId="5B126373" w14:textId="77777777" w:rsidR="00DC020F" w:rsidRDefault="00CB072B">
      <w:pPr>
        <w:pStyle w:val="Heading4"/>
        <w:keepNext w:val="0"/>
        <w:keepLines w:val="0"/>
        <w:widowControl w:val="0"/>
        <w:spacing w:before="240" w:after="40" w:line="342" w:lineRule="auto"/>
        <w:ind w:right="123"/>
        <w:rPr>
          <w:rFonts w:ascii="Arial" w:eastAsia="Arial" w:hAnsi="Arial" w:cs="Arial"/>
          <w:i w:val="0"/>
          <w:iCs w:val="0"/>
          <w:color w:val="000000"/>
          <w:sz w:val="21"/>
          <w:szCs w:val="21"/>
        </w:rPr>
      </w:pPr>
      <w:bookmarkStart w:id="8" w:name="_heading=h.c4c7jwbp7mn" w:colFirst="0" w:colLast="0"/>
      <w:bookmarkEnd w:id="8"/>
      <w:r>
        <w:rPr>
          <w:rFonts w:ascii="Arial" w:eastAsia="Arial" w:hAnsi="Arial" w:cs="Arial"/>
          <w:i w:val="0"/>
          <w:iCs w:val="0"/>
          <w:color w:val="000000"/>
          <w:sz w:val="21"/>
          <w:szCs w:val="21"/>
        </w:rPr>
        <w:lastRenderedPageBreak/>
        <w:t>Induction Requirements</w:t>
      </w:r>
    </w:p>
    <w:p w14:paraId="6B7E0AD1" w14:textId="77777777" w:rsidR="00DC020F" w:rsidRDefault="00CB072B">
      <w:pPr>
        <w:pStyle w:val="Heading3"/>
        <w:keepNext w:val="0"/>
        <w:keepLines w:val="0"/>
        <w:widowControl w:val="0"/>
        <w:spacing w:before="220" w:after="220" w:line="342" w:lineRule="auto"/>
        <w:rPr>
          <w:rFonts w:ascii="Arial" w:eastAsia="Arial" w:hAnsi="Arial" w:cs="Arial"/>
          <w:b w:val="0"/>
          <w:bCs w:val="0"/>
          <w:color w:val="000000"/>
          <w:sz w:val="21"/>
          <w:szCs w:val="21"/>
        </w:rPr>
      </w:pPr>
      <w:r>
        <w:rPr>
          <w:rFonts w:ascii="Arial" w:eastAsia="Arial" w:hAnsi="Arial" w:cs="Arial"/>
          <w:b w:val="0"/>
          <w:bCs w:val="0"/>
          <w:color w:val="000000"/>
          <w:sz w:val="21"/>
          <w:szCs w:val="21"/>
        </w:rPr>
        <w:t>As part of their induction, all staff must read and understand:</w:t>
      </w:r>
    </w:p>
    <w:p w14:paraId="5D71DE2C" w14:textId="77777777" w:rsidR="00DC020F" w:rsidRDefault="00CB072B">
      <w:pPr>
        <w:pStyle w:val="Heading3"/>
        <w:keepNext w:val="0"/>
        <w:keepLines w:val="0"/>
        <w:widowControl w:val="0"/>
        <w:numPr>
          <w:ilvl w:val="0"/>
          <w:numId w:val="9"/>
        </w:numPr>
        <w:spacing w:before="220" w:line="342" w:lineRule="auto"/>
        <w:rPr>
          <w:rFonts w:ascii="Arial" w:eastAsia="Arial" w:hAnsi="Arial" w:cs="Arial"/>
          <w:color w:val="000000"/>
        </w:rPr>
      </w:pPr>
      <w:r>
        <w:rPr>
          <w:rFonts w:ascii="Arial" w:eastAsia="Arial" w:hAnsi="Arial" w:cs="Arial"/>
          <w:b w:val="0"/>
          <w:bCs w:val="0"/>
          <w:color w:val="000000"/>
          <w:sz w:val="21"/>
          <w:szCs w:val="21"/>
        </w:rPr>
        <w:t>this Child Protection and Safeguarding Policy;</w:t>
      </w:r>
    </w:p>
    <w:p w14:paraId="74652DB3" w14:textId="77777777" w:rsidR="00DC020F" w:rsidRDefault="00CB072B">
      <w:pPr>
        <w:pStyle w:val="Heading3"/>
        <w:keepNext w:val="0"/>
        <w:keepLines w:val="0"/>
        <w:widowControl w:val="0"/>
        <w:numPr>
          <w:ilvl w:val="0"/>
          <w:numId w:val="9"/>
        </w:numPr>
        <w:spacing w:before="0" w:line="342" w:lineRule="auto"/>
        <w:rPr>
          <w:rFonts w:ascii="Arial" w:eastAsia="Arial" w:hAnsi="Arial" w:cs="Arial"/>
          <w:color w:val="000000"/>
        </w:rPr>
      </w:pPr>
      <w:r>
        <w:rPr>
          <w:rFonts w:ascii="Arial" w:eastAsia="Arial" w:hAnsi="Arial" w:cs="Arial"/>
          <w:b w:val="0"/>
          <w:bCs w:val="0"/>
          <w:color w:val="000000"/>
          <w:sz w:val="21"/>
          <w:szCs w:val="21"/>
        </w:rPr>
        <w:t xml:space="preserve">the </w:t>
      </w:r>
      <w:proofErr w:type="spellStart"/>
      <w:r>
        <w:rPr>
          <w:rFonts w:ascii="Arial" w:eastAsia="Arial" w:hAnsi="Arial" w:cs="Arial"/>
          <w:b w:val="0"/>
          <w:bCs w:val="0"/>
          <w:color w:val="000000"/>
          <w:sz w:val="21"/>
          <w:szCs w:val="21"/>
        </w:rPr>
        <w:t>Behaviour</w:t>
      </w:r>
      <w:proofErr w:type="spellEnd"/>
      <w:r>
        <w:rPr>
          <w:rFonts w:ascii="Arial" w:eastAsia="Arial" w:hAnsi="Arial" w:cs="Arial"/>
          <w:b w:val="0"/>
          <w:bCs w:val="0"/>
          <w:color w:val="000000"/>
          <w:sz w:val="21"/>
          <w:szCs w:val="21"/>
        </w:rPr>
        <w:t xml:space="preserve"> Policy, including measures to prevent bullying, cyberbullying and discriminatory </w:t>
      </w:r>
      <w:proofErr w:type="spellStart"/>
      <w:r>
        <w:rPr>
          <w:rFonts w:ascii="Arial" w:eastAsia="Arial" w:hAnsi="Arial" w:cs="Arial"/>
          <w:b w:val="0"/>
          <w:bCs w:val="0"/>
          <w:color w:val="000000"/>
          <w:sz w:val="21"/>
          <w:szCs w:val="21"/>
        </w:rPr>
        <w:t>behaviour</w:t>
      </w:r>
      <w:proofErr w:type="spellEnd"/>
      <w:r>
        <w:rPr>
          <w:rFonts w:ascii="Arial" w:eastAsia="Arial" w:hAnsi="Arial" w:cs="Arial"/>
          <w:b w:val="0"/>
          <w:bCs w:val="0"/>
          <w:color w:val="000000"/>
          <w:sz w:val="21"/>
          <w:szCs w:val="21"/>
        </w:rPr>
        <w:t>;</w:t>
      </w:r>
    </w:p>
    <w:p w14:paraId="6897258F" w14:textId="77777777" w:rsidR="00DC020F" w:rsidRDefault="00CB072B">
      <w:pPr>
        <w:pStyle w:val="Heading3"/>
        <w:keepNext w:val="0"/>
        <w:keepLines w:val="0"/>
        <w:widowControl w:val="0"/>
        <w:numPr>
          <w:ilvl w:val="0"/>
          <w:numId w:val="9"/>
        </w:numPr>
        <w:spacing w:before="0" w:line="342" w:lineRule="auto"/>
        <w:rPr>
          <w:rFonts w:ascii="Arial" w:eastAsia="Arial" w:hAnsi="Arial" w:cs="Arial"/>
          <w:color w:val="000000"/>
        </w:rPr>
      </w:pPr>
      <w:r>
        <w:rPr>
          <w:rFonts w:ascii="Arial" w:eastAsia="Arial" w:hAnsi="Arial" w:cs="Arial"/>
          <w:b w:val="0"/>
          <w:bCs w:val="0"/>
          <w:color w:val="000000"/>
          <w:sz w:val="21"/>
          <w:szCs w:val="21"/>
        </w:rPr>
        <w:t>the Staff Code of Conduct;</w:t>
      </w:r>
    </w:p>
    <w:p w14:paraId="0988D0C5" w14:textId="3607438F" w:rsidR="00DC020F" w:rsidRDefault="00CB072B">
      <w:pPr>
        <w:pStyle w:val="Heading3"/>
        <w:keepNext w:val="0"/>
        <w:keepLines w:val="0"/>
        <w:widowControl w:val="0"/>
        <w:numPr>
          <w:ilvl w:val="0"/>
          <w:numId w:val="9"/>
        </w:numPr>
        <w:spacing w:before="0" w:line="342" w:lineRule="auto"/>
        <w:rPr>
          <w:rFonts w:ascii="Arial" w:eastAsia="Arial" w:hAnsi="Arial" w:cs="Arial"/>
          <w:color w:val="000000"/>
        </w:rPr>
      </w:pPr>
      <w:r>
        <w:rPr>
          <w:rFonts w:ascii="Arial" w:eastAsia="Arial" w:hAnsi="Arial" w:cs="Arial"/>
          <w:b w:val="0"/>
          <w:bCs w:val="0"/>
          <w:color w:val="000000"/>
          <w:sz w:val="21"/>
          <w:szCs w:val="21"/>
        </w:rPr>
        <w:t xml:space="preserve">the </w:t>
      </w:r>
      <w:r w:rsidR="00AA38C5">
        <w:rPr>
          <w:rFonts w:ascii="Arial" w:eastAsia="Arial" w:hAnsi="Arial" w:cs="Arial"/>
          <w:b w:val="0"/>
          <w:bCs w:val="0"/>
          <w:color w:val="000000"/>
          <w:sz w:val="21"/>
          <w:szCs w:val="21"/>
        </w:rPr>
        <w:t>nursery</w:t>
      </w:r>
      <w:r>
        <w:rPr>
          <w:rFonts w:ascii="Arial" w:eastAsia="Arial" w:hAnsi="Arial" w:cs="Arial"/>
          <w:b w:val="0"/>
          <w:bCs w:val="0"/>
          <w:color w:val="000000"/>
          <w:sz w:val="21"/>
          <w:szCs w:val="21"/>
        </w:rPr>
        <w:t>'s procedures for children missing education; and</w:t>
      </w:r>
    </w:p>
    <w:p w14:paraId="60BDC5AB" w14:textId="77777777" w:rsidR="00DC020F" w:rsidRDefault="00CB072B">
      <w:pPr>
        <w:pStyle w:val="Heading3"/>
        <w:keepNext w:val="0"/>
        <w:keepLines w:val="0"/>
        <w:widowControl w:val="0"/>
        <w:numPr>
          <w:ilvl w:val="0"/>
          <w:numId w:val="9"/>
        </w:numPr>
        <w:spacing w:before="0" w:after="220" w:line="342" w:lineRule="auto"/>
        <w:rPr>
          <w:rFonts w:ascii="Arial" w:eastAsia="Arial" w:hAnsi="Arial" w:cs="Arial"/>
          <w:color w:val="000000"/>
        </w:rPr>
      </w:pPr>
      <w:r>
        <w:rPr>
          <w:rFonts w:ascii="Arial" w:eastAsia="Arial" w:hAnsi="Arial" w:cs="Arial"/>
          <w:b w:val="0"/>
          <w:bCs w:val="0"/>
          <w:color w:val="000000"/>
          <w:sz w:val="21"/>
          <w:szCs w:val="21"/>
        </w:rPr>
        <w:t>Part One of KCSIE 2026.</w:t>
      </w:r>
    </w:p>
    <w:p w14:paraId="6B55227C" w14:textId="4FF21879" w:rsidR="00DC020F" w:rsidRDefault="00CB072B">
      <w:pPr>
        <w:pStyle w:val="Heading3"/>
        <w:keepNext w:val="0"/>
        <w:keepLines w:val="0"/>
        <w:widowControl w:val="0"/>
        <w:spacing w:before="220" w:after="220" w:line="342" w:lineRule="auto"/>
        <w:rPr>
          <w:rFonts w:ascii="Arial" w:eastAsia="Arial" w:hAnsi="Arial" w:cs="Arial"/>
          <w:b w:val="0"/>
          <w:bCs w:val="0"/>
          <w:color w:val="000000"/>
          <w:sz w:val="21"/>
          <w:szCs w:val="21"/>
        </w:rPr>
      </w:pPr>
      <w:bookmarkStart w:id="9" w:name="_heading=h.2hgpralwg83z" w:colFirst="0" w:colLast="0"/>
      <w:bookmarkEnd w:id="9"/>
      <w:r>
        <w:rPr>
          <w:rFonts w:ascii="Arial" w:eastAsia="Arial" w:hAnsi="Arial" w:cs="Arial"/>
          <w:b w:val="0"/>
          <w:bCs w:val="0"/>
          <w:color w:val="000000"/>
          <w:sz w:val="21"/>
          <w:szCs w:val="21"/>
        </w:rPr>
        <w:t xml:space="preserve">Safeguarding training and guidance will be reinforced through regular updates, ensuring that safeguarding remains an ongoing priority across the </w:t>
      </w:r>
      <w:r w:rsidR="00AA38C5">
        <w:rPr>
          <w:rFonts w:ascii="Arial" w:eastAsia="Arial" w:hAnsi="Arial" w:cs="Arial"/>
          <w:b w:val="0"/>
          <w:bCs w:val="0"/>
          <w:color w:val="000000"/>
          <w:sz w:val="21"/>
          <w:szCs w:val="21"/>
        </w:rPr>
        <w:t>nursery</w:t>
      </w:r>
      <w:r>
        <w:rPr>
          <w:rFonts w:ascii="Arial" w:eastAsia="Arial" w:hAnsi="Arial" w:cs="Arial"/>
          <w:b w:val="0"/>
          <w:bCs w:val="0"/>
          <w:color w:val="000000"/>
          <w:sz w:val="21"/>
          <w:szCs w:val="21"/>
        </w:rPr>
        <w:t xml:space="preserve"> community.</w:t>
      </w:r>
    </w:p>
    <w:p w14:paraId="3C18E86E" w14:textId="77777777" w:rsidR="00DC020F" w:rsidRDefault="00CB072B">
      <w:pPr>
        <w:pStyle w:val="Heading3"/>
        <w:keepNext w:val="0"/>
        <w:keepLines w:val="0"/>
        <w:widowControl w:val="0"/>
        <w:spacing w:before="280" w:after="80" w:line="342" w:lineRule="auto"/>
        <w:ind w:right="123"/>
        <w:rPr>
          <w:rFonts w:ascii="Arial" w:eastAsia="Arial" w:hAnsi="Arial" w:cs="Arial"/>
          <w:color w:val="000000"/>
          <w:sz w:val="25"/>
          <w:szCs w:val="25"/>
        </w:rPr>
      </w:pPr>
      <w:bookmarkStart w:id="10" w:name="_heading=h.rcbm7sn7jdan" w:colFirst="0" w:colLast="0"/>
      <w:bookmarkEnd w:id="10"/>
      <w:r>
        <w:rPr>
          <w:rFonts w:ascii="Arial" w:eastAsia="Arial" w:hAnsi="Arial" w:cs="Arial"/>
          <w:color w:val="00B050"/>
          <w:sz w:val="28"/>
          <w:szCs w:val="28"/>
        </w:rPr>
        <w:t>6 Responding to and Recording Safeguarding Concerns:</w:t>
      </w:r>
    </w:p>
    <w:p w14:paraId="2299A7B1" w14:textId="77777777" w:rsidR="00DC020F" w:rsidRDefault="00CB072B">
      <w:pPr>
        <w:pStyle w:val="Heading3"/>
        <w:keepNext w:val="0"/>
        <w:keepLines w:val="0"/>
        <w:widowControl w:val="0"/>
        <w:spacing w:before="220" w:after="220" w:line="342" w:lineRule="auto"/>
        <w:rPr>
          <w:rFonts w:ascii="Arial" w:eastAsia="Arial" w:hAnsi="Arial" w:cs="Arial"/>
          <w:b w:val="0"/>
          <w:bCs w:val="0"/>
          <w:color w:val="000000"/>
          <w:sz w:val="21"/>
          <w:szCs w:val="21"/>
        </w:rPr>
      </w:pPr>
      <w:r>
        <w:rPr>
          <w:rFonts w:ascii="Arial" w:eastAsia="Arial" w:hAnsi="Arial" w:cs="Arial"/>
          <w:b w:val="0"/>
          <w:bCs w:val="0"/>
          <w:color w:val="000000"/>
          <w:sz w:val="21"/>
          <w:szCs w:val="21"/>
        </w:rPr>
        <w:t>All staff have a responsibility to act immediately if they have any concern about a child's welfare, safety or wellbeing. Any safeguarding concern, disclosure, allegation or indication of abuse, neglect or exploitation must be reported without delay to the Designated Safeguarding Lead (DSL). Staff should record concerns on CPOMS as soon as possible. Visitors should report concerns directly to the DSL or a member of the Senior Leadership Team (SLT).</w:t>
      </w:r>
    </w:p>
    <w:p w14:paraId="7BC30212" w14:textId="77777777" w:rsidR="00DC020F" w:rsidRDefault="00CB072B">
      <w:pPr>
        <w:pStyle w:val="Heading3"/>
        <w:keepNext w:val="0"/>
        <w:keepLines w:val="0"/>
        <w:widowControl w:val="0"/>
        <w:spacing w:before="220" w:after="220" w:line="342" w:lineRule="auto"/>
        <w:rPr>
          <w:rFonts w:ascii="Arial" w:eastAsia="Arial" w:hAnsi="Arial" w:cs="Arial"/>
          <w:b w:val="0"/>
          <w:bCs w:val="0"/>
          <w:color w:val="000000"/>
          <w:sz w:val="21"/>
          <w:szCs w:val="21"/>
        </w:rPr>
      </w:pPr>
      <w:r>
        <w:rPr>
          <w:rFonts w:ascii="Arial" w:eastAsia="Arial" w:hAnsi="Arial" w:cs="Arial"/>
          <w:b w:val="0"/>
          <w:bCs w:val="0"/>
          <w:color w:val="000000"/>
          <w:sz w:val="21"/>
          <w:szCs w:val="21"/>
        </w:rPr>
        <w:t>When responding to concerns, staff will:</w:t>
      </w:r>
    </w:p>
    <w:p w14:paraId="03336567" w14:textId="77777777" w:rsidR="00DC020F" w:rsidRDefault="00CB072B">
      <w:pPr>
        <w:pStyle w:val="Heading3"/>
        <w:keepNext w:val="0"/>
        <w:keepLines w:val="0"/>
        <w:widowControl w:val="0"/>
        <w:numPr>
          <w:ilvl w:val="0"/>
          <w:numId w:val="43"/>
        </w:numPr>
        <w:spacing w:before="220" w:line="342" w:lineRule="auto"/>
        <w:rPr>
          <w:rFonts w:ascii="Arial" w:eastAsia="Arial" w:hAnsi="Arial" w:cs="Arial"/>
          <w:color w:val="000000"/>
        </w:rPr>
      </w:pPr>
      <w:r>
        <w:rPr>
          <w:rFonts w:ascii="Arial" w:eastAsia="Arial" w:hAnsi="Arial" w:cs="Arial"/>
          <w:b w:val="0"/>
          <w:bCs w:val="0"/>
          <w:color w:val="000000"/>
          <w:sz w:val="21"/>
          <w:szCs w:val="21"/>
        </w:rPr>
        <w:t>Take all concerns seriously and act without delay.</w:t>
      </w:r>
    </w:p>
    <w:p w14:paraId="65C5D371" w14:textId="77777777" w:rsidR="00DC020F" w:rsidRDefault="00CB072B">
      <w:pPr>
        <w:pStyle w:val="Heading3"/>
        <w:keepNext w:val="0"/>
        <w:keepLines w:val="0"/>
        <w:widowControl w:val="0"/>
        <w:numPr>
          <w:ilvl w:val="0"/>
          <w:numId w:val="43"/>
        </w:numPr>
        <w:spacing w:before="0" w:line="342" w:lineRule="auto"/>
        <w:rPr>
          <w:rFonts w:ascii="Arial" w:eastAsia="Arial" w:hAnsi="Arial" w:cs="Arial"/>
          <w:color w:val="000000"/>
        </w:rPr>
      </w:pPr>
      <w:r>
        <w:rPr>
          <w:rFonts w:ascii="Arial" w:eastAsia="Arial" w:hAnsi="Arial" w:cs="Arial"/>
          <w:b w:val="0"/>
          <w:bCs w:val="0"/>
          <w:color w:val="000000"/>
          <w:sz w:val="21"/>
          <w:szCs w:val="21"/>
        </w:rPr>
        <w:t>Listen carefully to children and respond in a calm, supportive manner.</w:t>
      </w:r>
    </w:p>
    <w:p w14:paraId="714D8AA4" w14:textId="77777777" w:rsidR="00DC020F" w:rsidRDefault="00CB072B">
      <w:pPr>
        <w:pStyle w:val="Heading3"/>
        <w:keepNext w:val="0"/>
        <w:keepLines w:val="0"/>
        <w:widowControl w:val="0"/>
        <w:numPr>
          <w:ilvl w:val="0"/>
          <w:numId w:val="43"/>
        </w:numPr>
        <w:spacing w:before="0" w:line="342" w:lineRule="auto"/>
        <w:rPr>
          <w:rFonts w:ascii="Arial" w:eastAsia="Arial" w:hAnsi="Arial" w:cs="Arial"/>
          <w:color w:val="000000"/>
        </w:rPr>
      </w:pPr>
      <w:r>
        <w:rPr>
          <w:rFonts w:ascii="Arial" w:eastAsia="Arial" w:hAnsi="Arial" w:cs="Arial"/>
          <w:b w:val="0"/>
          <w:bCs w:val="0"/>
          <w:color w:val="000000"/>
          <w:sz w:val="21"/>
          <w:szCs w:val="21"/>
        </w:rPr>
        <w:t>Never promise confidentiality and explain that information may need to be shared to keep the child safe.</w:t>
      </w:r>
    </w:p>
    <w:p w14:paraId="46CC9855" w14:textId="77777777" w:rsidR="00DC020F" w:rsidRDefault="00CB072B">
      <w:pPr>
        <w:pStyle w:val="Heading3"/>
        <w:keepNext w:val="0"/>
        <w:keepLines w:val="0"/>
        <w:widowControl w:val="0"/>
        <w:numPr>
          <w:ilvl w:val="0"/>
          <w:numId w:val="43"/>
        </w:numPr>
        <w:spacing w:before="0" w:line="342" w:lineRule="auto"/>
        <w:rPr>
          <w:rFonts w:ascii="Arial" w:eastAsia="Arial" w:hAnsi="Arial" w:cs="Arial"/>
          <w:color w:val="000000"/>
        </w:rPr>
      </w:pPr>
      <w:r>
        <w:rPr>
          <w:rFonts w:ascii="Arial" w:eastAsia="Arial" w:hAnsi="Arial" w:cs="Arial"/>
          <w:b w:val="0"/>
          <w:bCs w:val="0"/>
          <w:color w:val="000000"/>
          <w:sz w:val="21"/>
          <w:szCs w:val="21"/>
        </w:rPr>
        <w:t>Reassure children that they have done the right thing by speaking out and that their concerns will be taken seriously.</w:t>
      </w:r>
    </w:p>
    <w:p w14:paraId="31FCDE4E" w14:textId="77777777" w:rsidR="00DC020F" w:rsidRDefault="00CB072B">
      <w:pPr>
        <w:pStyle w:val="Heading3"/>
        <w:keepNext w:val="0"/>
        <w:keepLines w:val="0"/>
        <w:widowControl w:val="0"/>
        <w:numPr>
          <w:ilvl w:val="0"/>
          <w:numId w:val="43"/>
        </w:numPr>
        <w:spacing w:before="0" w:line="342" w:lineRule="auto"/>
        <w:rPr>
          <w:rFonts w:ascii="Arial" w:eastAsia="Arial" w:hAnsi="Arial" w:cs="Arial"/>
          <w:color w:val="000000"/>
        </w:rPr>
      </w:pPr>
      <w:proofErr w:type="spellStart"/>
      <w:r>
        <w:rPr>
          <w:rFonts w:ascii="Arial" w:eastAsia="Arial" w:hAnsi="Arial" w:cs="Arial"/>
          <w:b w:val="0"/>
          <w:bCs w:val="0"/>
          <w:color w:val="000000"/>
          <w:sz w:val="21"/>
          <w:szCs w:val="21"/>
        </w:rPr>
        <w:t>Recognise</w:t>
      </w:r>
      <w:proofErr w:type="spellEnd"/>
      <w:r>
        <w:rPr>
          <w:rFonts w:ascii="Arial" w:eastAsia="Arial" w:hAnsi="Arial" w:cs="Arial"/>
          <w:b w:val="0"/>
          <w:bCs w:val="0"/>
          <w:color w:val="000000"/>
          <w:sz w:val="21"/>
          <w:szCs w:val="21"/>
        </w:rPr>
        <w:t xml:space="preserve"> that some children may not feel ready, able or willing to disclose abuse, and exercise professional curiosity where concerns arise.</w:t>
      </w:r>
    </w:p>
    <w:p w14:paraId="4CE91F9E" w14:textId="77777777" w:rsidR="00DC020F" w:rsidRDefault="00CB072B">
      <w:pPr>
        <w:pStyle w:val="Heading3"/>
        <w:keepNext w:val="0"/>
        <w:keepLines w:val="0"/>
        <w:widowControl w:val="0"/>
        <w:numPr>
          <w:ilvl w:val="0"/>
          <w:numId w:val="43"/>
        </w:numPr>
        <w:spacing w:before="0" w:after="220" w:line="342" w:lineRule="auto"/>
        <w:rPr>
          <w:rFonts w:ascii="Arial" w:eastAsia="Arial" w:hAnsi="Arial" w:cs="Arial"/>
          <w:color w:val="000000"/>
        </w:rPr>
      </w:pPr>
      <w:r>
        <w:rPr>
          <w:rFonts w:ascii="Arial" w:eastAsia="Arial" w:hAnsi="Arial" w:cs="Arial"/>
          <w:b w:val="0"/>
          <w:bCs w:val="0"/>
          <w:color w:val="000000"/>
          <w:sz w:val="21"/>
          <w:szCs w:val="21"/>
        </w:rPr>
        <w:t>Seek advice from the DSL or a Deputy DSL whenever they are unsure.</w:t>
      </w:r>
    </w:p>
    <w:p w14:paraId="266EBC9A" w14:textId="77777777" w:rsidR="00DC020F" w:rsidRDefault="00CB072B">
      <w:pPr>
        <w:pStyle w:val="Heading3"/>
        <w:keepNext w:val="0"/>
        <w:keepLines w:val="0"/>
        <w:widowControl w:val="0"/>
        <w:spacing w:before="220" w:after="220" w:line="342" w:lineRule="auto"/>
        <w:rPr>
          <w:rFonts w:ascii="Arial" w:eastAsia="Arial" w:hAnsi="Arial" w:cs="Arial"/>
          <w:b w:val="0"/>
          <w:bCs w:val="0"/>
          <w:color w:val="000000"/>
          <w:sz w:val="21"/>
          <w:szCs w:val="21"/>
        </w:rPr>
      </w:pPr>
      <w:r>
        <w:rPr>
          <w:rFonts w:ascii="Arial" w:eastAsia="Arial" w:hAnsi="Arial" w:cs="Arial"/>
          <w:b w:val="0"/>
          <w:bCs w:val="0"/>
          <w:color w:val="000000"/>
          <w:sz w:val="21"/>
          <w:szCs w:val="21"/>
        </w:rPr>
        <w:t>Where a concern is identified, the DSL will determine the most appropriate response, which may include:</w:t>
      </w:r>
    </w:p>
    <w:p w14:paraId="01462F60" w14:textId="761CBA8E" w:rsidR="00DC020F" w:rsidRDefault="00CB072B">
      <w:pPr>
        <w:pStyle w:val="Heading3"/>
        <w:keepNext w:val="0"/>
        <w:keepLines w:val="0"/>
        <w:widowControl w:val="0"/>
        <w:numPr>
          <w:ilvl w:val="0"/>
          <w:numId w:val="8"/>
        </w:numPr>
        <w:spacing w:before="220" w:line="342" w:lineRule="auto"/>
        <w:rPr>
          <w:rFonts w:ascii="Arial" w:eastAsia="Arial" w:hAnsi="Arial" w:cs="Arial"/>
          <w:color w:val="000000"/>
        </w:rPr>
      </w:pPr>
      <w:r>
        <w:rPr>
          <w:rFonts w:ascii="Arial" w:eastAsia="Arial" w:hAnsi="Arial" w:cs="Arial"/>
          <w:b w:val="0"/>
          <w:bCs w:val="0"/>
          <w:color w:val="000000"/>
          <w:sz w:val="21"/>
          <w:szCs w:val="21"/>
        </w:rPr>
        <w:t xml:space="preserve">Providing additional support within </w:t>
      </w:r>
      <w:r w:rsidR="00AA38C5">
        <w:rPr>
          <w:rFonts w:ascii="Arial" w:eastAsia="Arial" w:hAnsi="Arial" w:cs="Arial"/>
          <w:b w:val="0"/>
          <w:bCs w:val="0"/>
          <w:color w:val="000000"/>
          <w:sz w:val="21"/>
          <w:szCs w:val="21"/>
        </w:rPr>
        <w:t>nursery</w:t>
      </w:r>
      <w:r>
        <w:rPr>
          <w:rFonts w:ascii="Arial" w:eastAsia="Arial" w:hAnsi="Arial" w:cs="Arial"/>
          <w:b w:val="0"/>
          <w:bCs w:val="0"/>
          <w:color w:val="000000"/>
          <w:sz w:val="21"/>
          <w:szCs w:val="21"/>
        </w:rPr>
        <w:t>.</w:t>
      </w:r>
    </w:p>
    <w:p w14:paraId="7C9417AA" w14:textId="77777777" w:rsidR="00DC020F" w:rsidRDefault="00CB072B">
      <w:pPr>
        <w:pStyle w:val="Heading3"/>
        <w:keepNext w:val="0"/>
        <w:keepLines w:val="0"/>
        <w:widowControl w:val="0"/>
        <w:numPr>
          <w:ilvl w:val="0"/>
          <w:numId w:val="8"/>
        </w:numPr>
        <w:spacing w:before="0" w:line="342" w:lineRule="auto"/>
        <w:rPr>
          <w:rFonts w:ascii="Arial" w:eastAsia="Arial" w:hAnsi="Arial" w:cs="Arial"/>
          <w:color w:val="000000"/>
        </w:rPr>
      </w:pPr>
      <w:r>
        <w:rPr>
          <w:rFonts w:ascii="Arial" w:eastAsia="Arial" w:hAnsi="Arial" w:cs="Arial"/>
          <w:b w:val="0"/>
          <w:bCs w:val="0"/>
          <w:color w:val="000000"/>
          <w:sz w:val="21"/>
          <w:szCs w:val="21"/>
        </w:rPr>
        <w:t>Initiating or contributing to Family Help or Early Help support.</w:t>
      </w:r>
    </w:p>
    <w:p w14:paraId="585CD1E3" w14:textId="77777777" w:rsidR="00DC020F" w:rsidRDefault="00CB072B">
      <w:pPr>
        <w:pStyle w:val="Heading3"/>
        <w:keepNext w:val="0"/>
        <w:keepLines w:val="0"/>
        <w:widowControl w:val="0"/>
        <w:numPr>
          <w:ilvl w:val="0"/>
          <w:numId w:val="8"/>
        </w:numPr>
        <w:spacing w:before="0" w:line="342" w:lineRule="auto"/>
        <w:rPr>
          <w:rFonts w:ascii="Arial" w:eastAsia="Arial" w:hAnsi="Arial" w:cs="Arial"/>
          <w:color w:val="000000"/>
        </w:rPr>
      </w:pPr>
      <w:r>
        <w:rPr>
          <w:rFonts w:ascii="Arial" w:eastAsia="Arial" w:hAnsi="Arial" w:cs="Arial"/>
          <w:b w:val="0"/>
          <w:bCs w:val="0"/>
          <w:color w:val="000000"/>
          <w:sz w:val="21"/>
          <w:szCs w:val="21"/>
        </w:rPr>
        <w:t>Seeking advice from relevant safeguarding agencies.</w:t>
      </w:r>
    </w:p>
    <w:p w14:paraId="7BECE3E1" w14:textId="77777777" w:rsidR="00DC020F" w:rsidRDefault="00CB072B">
      <w:pPr>
        <w:pStyle w:val="Heading3"/>
        <w:keepNext w:val="0"/>
        <w:keepLines w:val="0"/>
        <w:widowControl w:val="0"/>
        <w:numPr>
          <w:ilvl w:val="0"/>
          <w:numId w:val="8"/>
        </w:numPr>
        <w:spacing w:before="0" w:after="220" w:line="342" w:lineRule="auto"/>
        <w:rPr>
          <w:rFonts w:ascii="Arial" w:eastAsia="Arial" w:hAnsi="Arial" w:cs="Arial"/>
          <w:color w:val="000000"/>
        </w:rPr>
      </w:pPr>
      <w:r>
        <w:rPr>
          <w:rFonts w:ascii="Arial" w:eastAsia="Arial" w:hAnsi="Arial" w:cs="Arial"/>
          <w:b w:val="0"/>
          <w:bCs w:val="0"/>
          <w:color w:val="000000"/>
          <w:sz w:val="21"/>
          <w:szCs w:val="21"/>
        </w:rPr>
        <w:t>Making a referral to Children's Social Care, the Police or other statutory services where appropriate.</w:t>
      </w:r>
    </w:p>
    <w:p w14:paraId="49EF1697" w14:textId="77777777" w:rsidR="00DC020F" w:rsidRDefault="00CB072B">
      <w:pPr>
        <w:pStyle w:val="Heading3"/>
        <w:keepNext w:val="0"/>
        <w:keepLines w:val="0"/>
        <w:widowControl w:val="0"/>
        <w:spacing w:before="220" w:after="220" w:line="342" w:lineRule="auto"/>
        <w:rPr>
          <w:rFonts w:ascii="Arial" w:eastAsia="Arial" w:hAnsi="Arial" w:cs="Arial"/>
          <w:b w:val="0"/>
          <w:bCs w:val="0"/>
          <w:color w:val="000000"/>
          <w:sz w:val="21"/>
          <w:szCs w:val="21"/>
        </w:rPr>
      </w:pPr>
      <w:r>
        <w:rPr>
          <w:rFonts w:ascii="Arial" w:eastAsia="Arial" w:hAnsi="Arial" w:cs="Arial"/>
          <w:b w:val="0"/>
          <w:bCs w:val="0"/>
          <w:color w:val="000000"/>
          <w:sz w:val="21"/>
          <w:szCs w:val="21"/>
        </w:rPr>
        <w:t xml:space="preserve">If the DSL or Deputy DSL is unavailable, staff must not delay </w:t>
      </w:r>
      <w:proofErr w:type="gramStart"/>
      <w:r>
        <w:rPr>
          <w:rFonts w:ascii="Arial" w:eastAsia="Arial" w:hAnsi="Arial" w:cs="Arial"/>
          <w:b w:val="0"/>
          <w:bCs w:val="0"/>
          <w:color w:val="000000"/>
          <w:sz w:val="21"/>
          <w:szCs w:val="21"/>
        </w:rPr>
        <w:t>taking action</w:t>
      </w:r>
      <w:proofErr w:type="gramEnd"/>
      <w:r>
        <w:rPr>
          <w:rFonts w:ascii="Arial" w:eastAsia="Arial" w:hAnsi="Arial" w:cs="Arial"/>
          <w:b w:val="0"/>
          <w:bCs w:val="0"/>
          <w:color w:val="000000"/>
          <w:sz w:val="21"/>
          <w:szCs w:val="21"/>
        </w:rPr>
        <w:t xml:space="preserve"> where a child may be at risk of harm. Staff should seek support from a member of SLT and contact Children's Social Care or other relevant agencies directly where necessary. Any action taken must be shared with the DSL as soon as possible.</w:t>
      </w:r>
    </w:p>
    <w:p w14:paraId="74426F67" w14:textId="4592E5EC" w:rsidR="00DC020F" w:rsidRDefault="00CB072B">
      <w:pPr>
        <w:pStyle w:val="Heading3"/>
        <w:keepNext w:val="0"/>
        <w:keepLines w:val="0"/>
        <w:widowControl w:val="0"/>
        <w:spacing w:before="220" w:after="220" w:line="342" w:lineRule="auto"/>
        <w:rPr>
          <w:rFonts w:ascii="Arial" w:eastAsia="Arial" w:hAnsi="Arial" w:cs="Arial"/>
          <w:b w:val="0"/>
          <w:bCs w:val="0"/>
          <w:color w:val="000000"/>
          <w:sz w:val="21"/>
          <w:szCs w:val="21"/>
        </w:rPr>
      </w:pPr>
      <w:r>
        <w:rPr>
          <w:rFonts w:ascii="Arial" w:eastAsia="Arial" w:hAnsi="Arial" w:cs="Arial"/>
          <w:b w:val="0"/>
          <w:bCs w:val="0"/>
          <w:color w:val="000000"/>
          <w:sz w:val="21"/>
          <w:szCs w:val="21"/>
        </w:rPr>
        <w:t xml:space="preserve">The </w:t>
      </w:r>
      <w:r w:rsidR="00AA38C5">
        <w:rPr>
          <w:rFonts w:ascii="Arial" w:eastAsia="Arial" w:hAnsi="Arial" w:cs="Arial"/>
          <w:b w:val="0"/>
          <w:bCs w:val="0"/>
          <w:color w:val="000000"/>
          <w:sz w:val="21"/>
          <w:szCs w:val="21"/>
        </w:rPr>
        <w:t>nursery</w:t>
      </w:r>
      <w:r>
        <w:rPr>
          <w:rFonts w:ascii="Arial" w:eastAsia="Arial" w:hAnsi="Arial" w:cs="Arial"/>
          <w:b w:val="0"/>
          <w:bCs w:val="0"/>
          <w:color w:val="000000"/>
          <w:sz w:val="21"/>
          <w:szCs w:val="21"/>
        </w:rPr>
        <w:t xml:space="preserve"> will normally discuss safeguarding concerns with parents or carers before making a referral. However, this will not occur if doing so may place a child at increased risk of harm, compromise an investigation or conflict </w:t>
      </w:r>
      <w:r>
        <w:rPr>
          <w:rFonts w:ascii="Arial" w:eastAsia="Arial" w:hAnsi="Arial" w:cs="Arial"/>
          <w:b w:val="0"/>
          <w:bCs w:val="0"/>
          <w:color w:val="000000"/>
          <w:sz w:val="21"/>
          <w:szCs w:val="21"/>
        </w:rPr>
        <w:lastRenderedPageBreak/>
        <w:t>with advice from safeguarding agencies.</w:t>
      </w:r>
    </w:p>
    <w:p w14:paraId="33B8A660" w14:textId="77777777" w:rsidR="00DC020F" w:rsidRDefault="00DC020F">
      <w:pPr>
        <w:pStyle w:val="Heading4"/>
        <w:keepNext w:val="0"/>
        <w:keepLines w:val="0"/>
        <w:widowControl w:val="0"/>
        <w:spacing w:before="240" w:after="40" w:line="342" w:lineRule="auto"/>
        <w:ind w:right="123"/>
        <w:rPr>
          <w:rFonts w:ascii="Arial" w:eastAsia="Arial" w:hAnsi="Arial" w:cs="Arial"/>
          <w:i w:val="0"/>
          <w:iCs w:val="0"/>
          <w:color w:val="000000"/>
          <w:sz w:val="21"/>
          <w:szCs w:val="21"/>
        </w:rPr>
      </w:pPr>
      <w:bookmarkStart w:id="11" w:name="_heading=h.jaovje8k0ln3" w:colFirst="0" w:colLast="0"/>
      <w:bookmarkEnd w:id="11"/>
    </w:p>
    <w:p w14:paraId="4DD37057" w14:textId="77777777" w:rsidR="00DC020F" w:rsidRDefault="00CB072B">
      <w:pPr>
        <w:pStyle w:val="Heading4"/>
        <w:keepNext w:val="0"/>
        <w:keepLines w:val="0"/>
        <w:widowControl w:val="0"/>
        <w:spacing w:before="240" w:after="40" w:line="342" w:lineRule="auto"/>
        <w:ind w:right="123"/>
        <w:rPr>
          <w:rFonts w:ascii="Arial" w:eastAsia="Arial" w:hAnsi="Arial" w:cs="Arial"/>
          <w:i w:val="0"/>
          <w:iCs w:val="0"/>
          <w:color w:val="000000"/>
          <w:sz w:val="21"/>
          <w:szCs w:val="21"/>
        </w:rPr>
      </w:pPr>
      <w:bookmarkStart w:id="12" w:name="_heading=h.i8v13ywzmfhu" w:colFirst="0" w:colLast="0"/>
      <w:bookmarkEnd w:id="12"/>
      <w:r>
        <w:rPr>
          <w:rFonts w:ascii="Arial" w:eastAsia="Arial" w:hAnsi="Arial" w:cs="Arial"/>
          <w:i w:val="0"/>
          <w:iCs w:val="0"/>
          <w:color w:val="000000"/>
          <w:sz w:val="21"/>
          <w:szCs w:val="21"/>
        </w:rPr>
        <w:t>Recording Concerns</w:t>
      </w:r>
    </w:p>
    <w:p w14:paraId="43898DAD" w14:textId="77777777" w:rsidR="00DC020F" w:rsidRDefault="00CB072B">
      <w:pPr>
        <w:pStyle w:val="Heading3"/>
        <w:keepNext w:val="0"/>
        <w:keepLines w:val="0"/>
        <w:widowControl w:val="0"/>
        <w:spacing w:before="220" w:after="220" w:line="342" w:lineRule="auto"/>
        <w:rPr>
          <w:rFonts w:ascii="Arial" w:eastAsia="Arial" w:hAnsi="Arial" w:cs="Arial"/>
          <w:b w:val="0"/>
          <w:bCs w:val="0"/>
          <w:color w:val="000000"/>
          <w:sz w:val="21"/>
          <w:szCs w:val="21"/>
        </w:rPr>
      </w:pPr>
      <w:r>
        <w:rPr>
          <w:rFonts w:ascii="Arial" w:eastAsia="Arial" w:hAnsi="Arial" w:cs="Arial"/>
          <w:b w:val="0"/>
          <w:bCs w:val="0"/>
          <w:color w:val="000000"/>
          <w:sz w:val="21"/>
          <w:szCs w:val="21"/>
        </w:rPr>
        <w:t xml:space="preserve">All safeguarding concerns must be recorded promptly on CPOMS and reported verbally to the DSL </w:t>
      </w:r>
      <w:proofErr w:type="gramStart"/>
      <w:r>
        <w:rPr>
          <w:rFonts w:ascii="Arial" w:eastAsia="Arial" w:hAnsi="Arial" w:cs="Arial"/>
          <w:b w:val="0"/>
          <w:bCs w:val="0"/>
          <w:color w:val="000000"/>
          <w:sz w:val="21"/>
          <w:szCs w:val="21"/>
        </w:rPr>
        <w:t>where</w:t>
      </w:r>
      <w:proofErr w:type="gramEnd"/>
      <w:r>
        <w:rPr>
          <w:rFonts w:ascii="Arial" w:eastAsia="Arial" w:hAnsi="Arial" w:cs="Arial"/>
          <w:b w:val="0"/>
          <w:bCs w:val="0"/>
          <w:color w:val="000000"/>
          <w:sz w:val="21"/>
          <w:szCs w:val="21"/>
        </w:rPr>
        <w:t xml:space="preserve"> urgent.</w:t>
      </w:r>
    </w:p>
    <w:p w14:paraId="0F0CF80C" w14:textId="77777777" w:rsidR="00DC020F" w:rsidRDefault="00CB072B">
      <w:pPr>
        <w:pStyle w:val="Heading3"/>
        <w:keepNext w:val="0"/>
        <w:keepLines w:val="0"/>
        <w:widowControl w:val="0"/>
        <w:spacing w:before="220" w:after="220" w:line="342" w:lineRule="auto"/>
        <w:rPr>
          <w:rFonts w:ascii="Arial" w:eastAsia="Arial" w:hAnsi="Arial" w:cs="Arial"/>
          <w:b w:val="0"/>
          <w:bCs w:val="0"/>
          <w:color w:val="000000"/>
          <w:sz w:val="21"/>
          <w:szCs w:val="21"/>
        </w:rPr>
      </w:pPr>
      <w:r>
        <w:rPr>
          <w:rFonts w:ascii="Arial" w:eastAsia="Arial" w:hAnsi="Arial" w:cs="Arial"/>
          <w:b w:val="0"/>
          <w:bCs w:val="0"/>
          <w:color w:val="000000"/>
          <w:sz w:val="21"/>
          <w:szCs w:val="21"/>
        </w:rPr>
        <w:t>Records should be:</w:t>
      </w:r>
    </w:p>
    <w:p w14:paraId="7F94A1CC" w14:textId="77777777" w:rsidR="00DC020F" w:rsidRDefault="00CB072B">
      <w:pPr>
        <w:pStyle w:val="Heading3"/>
        <w:keepNext w:val="0"/>
        <w:keepLines w:val="0"/>
        <w:widowControl w:val="0"/>
        <w:numPr>
          <w:ilvl w:val="0"/>
          <w:numId w:val="36"/>
        </w:numPr>
        <w:spacing w:before="220" w:line="342" w:lineRule="auto"/>
        <w:rPr>
          <w:rFonts w:ascii="Arial" w:eastAsia="Arial" w:hAnsi="Arial" w:cs="Arial"/>
          <w:color w:val="000000"/>
        </w:rPr>
      </w:pPr>
      <w:r>
        <w:rPr>
          <w:rFonts w:ascii="Arial" w:eastAsia="Arial" w:hAnsi="Arial" w:cs="Arial"/>
          <w:b w:val="0"/>
          <w:bCs w:val="0"/>
          <w:color w:val="000000"/>
          <w:sz w:val="21"/>
          <w:szCs w:val="21"/>
        </w:rPr>
        <w:t>Factual, clear, accurate and timely.</w:t>
      </w:r>
    </w:p>
    <w:p w14:paraId="04100D38" w14:textId="77777777" w:rsidR="00DC020F" w:rsidRDefault="00CB072B">
      <w:pPr>
        <w:pStyle w:val="Heading3"/>
        <w:keepNext w:val="0"/>
        <w:keepLines w:val="0"/>
        <w:widowControl w:val="0"/>
        <w:numPr>
          <w:ilvl w:val="0"/>
          <w:numId w:val="36"/>
        </w:numPr>
        <w:spacing w:before="0" w:line="342" w:lineRule="auto"/>
        <w:rPr>
          <w:rFonts w:ascii="Arial" w:eastAsia="Arial" w:hAnsi="Arial" w:cs="Arial"/>
          <w:color w:val="000000"/>
        </w:rPr>
      </w:pPr>
      <w:r>
        <w:rPr>
          <w:rFonts w:ascii="Arial" w:eastAsia="Arial" w:hAnsi="Arial" w:cs="Arial"/>
          <w:b w:val="0"/>
          <w:bCs w:val="0"/>
          <w:color w:val="000000"/>
          <w:sz w:val="21"/>
          <w:szCs w:val="21"/>
        </w:rPr>
        <w:t>Written using professional language.</w:t>
      </w:r>
    </w:p>
    <w:p w14:paraId="76D7C56D" w14:textId="77777777" w:rsidR="00DC020F" w:rsidRDefault="00CB072B">
      <w:pPr>
        <w:pStyle w:val="Heading3"/>
        <w:keepNext w:val="0"/>
        <w:keepLines w:val="0"/>
        <w:widowControl w:val="0"/>
        <w:numPr>
          <w:ilvl w:val="0"/>
          <w:numId w:val="36"/>
        </w:numPr>
        <w:spacing w:before="0" w:line="342" w:lineRule="auto"/>
        <w:rPr>
          <w:rFonts w:ascii="Arial" w:eastAsia="Arial" w:hAnsi="Arial" w:cs="Arial"/>
          <w:color w:val="000000"/>
        </w:rPr>
      </w:pPr>
      <w:r>
        <w:rPr>
          <w:rFonts w:ascii="Arial" w:eastAsia="Arial" w:hAnsi="Arial" w:cs="Arial"/>
          <w:b w:val="0"/>
          <w:bCs w:val="0"/>
          <w:color w:val="000000"/>
          <w:sz w:val="21"/>
          <w:szCs w:val="21"/>
        </w:rPr>
        <w:t>Based on direct observations and the child's own words wherever possible.</w:t>
      </w:r>
    </w:p>
    <w:p w14:paraId="4EBDED9E" w14:textId="77777777" w:rsidR="00DC020F" w:rsidRDefault="00CB072B">
      <w:pPr>
        <w:pStyle w:val="Heading3"/>
        <w:keepNext w:val="0"/>
        <w:keepLines w:val="0"/>
        <w:widowControl w:val="0"/>
        <w:numPr>
          <w:ilvl w:val="0"/>
          <w:numId w:val="36"/>
        </w:numPr>
        <w:spacing w:before="0" w:after="220" w:line="342" w:lineRule="auto"/>
        <w:rPr>
          <w:rFonts w:ascii="Arial" w:eastAsia="Arial" w:hAnsi="Arial" w:cs="Arial"/>
          <w:color w:val="000000"/>
        </w:rPr>
      </w:pPr>
      <w:r>
        <w:rPr>
          <w:rFonts w:ascii="Arial" w:eastAsia="Arial" w:hAnsi="Arial" w:cs="Arial"/>
          <w:b w:val="0"/>
          <w:bCs w:val="0"/>
          <w:color w:val="000000"/>
          <w:sz w:val="21"/>
          <w:szCs w:val="21"/>
        </w:rPr>
        <w:t>Clear about actions taken and decisions reached.</w:t>
      </w:r>
    </w:p>
    <w:p w14:paraId="6751AC86" w14:textId="77777777" w:rsidR="00DC020F" w:rsidRDefault="00CB072B">
      <w:pPr>
        <w:pStyle w:val="Heading3"/>
        <w:keepNext w:val="0"/>
        <w:keepLines w:val="0"/>
        <w:widowControl w:val="0"/>
        <w:spacing w:before="220" w:after="220" w:line="342" w:lineRule="auto"/>
        <w:rPr>
          <w:rFonts w:ascii="Arial" w:eastAsia="Arial" w:hAnsi="Arial" w:cs="Arial"/>
          <w:b w:val="0"/>
          <w:bCs w:val="0"/>
          <w:color w:val="000000"/>
          <w:sz w:val="21"/>
          <w:szCs w:val="21"/>
        </w:rPr>
      </w:pPr>
      <w:r>
        <w:rPr>
          <w:rFonts w:ascii="Arial" w:eastAsia="Arial" w:hAnsi="Arial" w:cs="Arial"/>
          <w:b w:val="0"/>
          <w:bCs w:val="0"/>
          <w:color w:val="000000"/>
          <w:sz w:val="21"/>
          <w:szCs w:val="21"/>
        </w:rPr>
        <w:t>Safeguarding records will include:</w:t>
      </w:r>
    </w:p>
    <w:p w14:paraId="4354809F" w14:textId="77777777" w:rsidR="00DC020F" w:rsidRDefault="00CB072B">
      <w:pPr>
        <w:pStyle w:val="Heading3"/>
        <w:keepNext w:val="0"/>
        <w:keepLines w:val="0"/>
        <w:widowControl w:val="0"/>
        <w:numPr>
          <w:ilvl w:val="0"/>
          <w:numId w:val="22"/>
        </w:numPr>
        <w:spacing w:before="220" w:line="342" w:lineRule="auto"/>
        <w:rPr>
          <w:rFonts w:ascii="Arial" w:eastAsia="Arial" w:hAnsi="Arial" w:cs="Arial"/>
          <w:color w:val="000000"/>
        </w:rPr>
      </w:pPr>
      <w:r>
        <w:rPr>
          <w:rFonts w:ascii="Arial" w:eastAsia="Arial" w:hAnsi="Arial" w:cs="Arial"/>
          <w:b w:val="0"/>
          <w:bCs w:val="0"/>
          <w:color w:val="000000"/>
          <w:sz w:val="21"/>
          <w:szCs w:val="21"/>
        </w:rPr>
        <w:t>A clear summary of the concern, disclosure, incident or observation.</w:t>
      </w:r>
    </w:p>
    <w:p w14:paraId="1BD73BD7" w14:textId="77777777" w:rsidR="00DC020F" w:rsidRDefault="00CB072B">
      <w:pPr>
        <w:pStyle w:val="Heading3"/>
        <w:keepNext w:val="0"/>
        <w:keepLines w:val="0"/>
        <w:widowControl w:val="0"/>
        <w:numPr>
          <w:ilvl w:val="0"/>
          <w:numId w:val="22"/>
        </w:numPr>
        <w:spacing w:before="0" w:line="342" w:lineRule="auto"/>
        <w:rPr>
          <w:rFonts w:ascii="Arial" w:eastAsia="Arial" w:hAnsi="Arial" w:cs="Arial"/>
          <w:color w:val="000000"/>
        </w:rPr>
      </w:pPr>
      <w:r>
        <w:rPr>
          <w:rFonts w:ascii="Arial" w:eastAsia="Arial" w:hAnsi="Arial" w:cs="Arial"/>
          <w:b w:val="0"/>
          <w:bCs w:val="0"/>
          <w:color w:val="000000"/>
          <w:sz w:val="21"/>
          <w:szCs w:val="21"/>
        </w:rPr>
        <w:t>Relevant dates, times and individuals involved.</w:t>
      </w:r>
    </w:p>
    <w:p w14:paraId="2B1F660C" w14:textId="77777777" w:rsidR="00DC020F" w:rsidRDefault="00CB072B">
      <w:pPr>
        <w:pStyle w:val="Heading3"/>
        <w:keepNext w:val="0"/>
        <w:keepLines w:val="0"/>
        <w:widowControl w:val="0"/>
        <w:numPr>
          <w:ilvl w:val="0"/>
          <w:numId w:val="22"/>
        </w:numPr>
        <w:spacing w:before="0" w:line="342" w:lineRule="auto"/>
        <w:rPr>
          <w:rFonts w:ascii="Arial" w:eastAsia="Arial" w:hAnsi="Arial" w:cs="Arial"/>
          <w:color w:val="000000"/>
        </w:rPr>
      </w:pPr>
      <w:r>
        <w:rPr>
          <w:rFonts w:ascii="Arial" w:eastAsia="Arial" w:hAnsi="Arial" w:cs="Arial"/>
          <w:b w:val="0"/>
          <w:bCs w:val="0"/>
          <w:color w:val="000000"/>
          <w:sz w:val="21"/>
          <w:szCs w:val="21"/>
        </w:rPr>
        <w:t>Actions taken and outcomes achieved.</w:t>
      </w:r>
    </w:p>
    <w:p w14:paraId="6E9AA403" w14:textId="77777777" w:rsidR="00DC020F" w:rsidRDefault="00CB072B">
      <w:pPr>
        <w:pStyle w:val="Heading3"/>
        <w:keepNext w:val="0"/>
        <w:keepLines w:val="0"/>
        <w:widowControl w:val="0"/>
        <w:numPr>
          <w:ilvl w:val="0"/>
          <w:numId w:val="22"/>
        </w:numPr>
        <w:spacing w:before="0" w:line="342" w:lineRule="auto"/>
        <w:rPr>
          <w:rFonts w:ascii="Arial" w:eastAsia="Arial" w:hAnsi="Arial" w:cs="Arial"/>
          <w:color w:val="000000"/>
        </w:rPr>
      </w:pPr>
      <w:r>
        <w:rPr>
          <w:rFonts w:ascii="Arial" w:eastAsia="Arial" w:hAnsi="Arial" w:cs="Arial"/>
          <w:b w:val="0"/>
          <w:bCs w:val="0"/>
          <w:color w:val="000000"/>
          <w:sz w:val="21"/>
          <w:szCs w:val="21"/>
        </w:rPr>
        <w:t>The rationale for decisions made, including referrals or decisions not to refer.</w:t>
      </w:r>
    </w:p>
    <w:p w14:paraId="3D92F622" w14:textId="77777777" w:rsidR="00DC020F" w:rsidRDefault="00CB072B">
      <w:pPr>
        <w:pStyle w:val="Heading3"/>
        <w:keepNext w:val="0"/>
        <w:keepLines w:val="0"/>
        <w:widowControl w:val="0"/>
        <w:numPr>
          <w:ilvl w:val="0"/>
          <w:numId w:val="22"/>
        </w:numPr>
        <w:spacing w:before="0" w:after="220" w:line="342" w:lineRule="auto"/>
        <w:rPr>
          <w:rFonts w:ascii="Arial" w:eastAsia="Arial" w:hAnsi="Arial" w:cs="Arial"/>
          <w:color w:val="000000"/>
        </w:rPr>
      </w:pPr>
      <w:r>
        <w:rPr>
          <w:rFonts w:ascii="Arial" w:eastAsia="Arial" w:hAnsi="Arial" w:cs="Arial"/>
          <w:b w:val="0"/>
          <w:bCs w:val="0"/>
          <w:color w:val="000000"/>
          <w:sz w:val="21"/>
          <w:szCs w:val="21"/>
        </w:rPr>
        <w:t>Details of follow-up actions and ongoing support.</w:t>
      </w:r>
    </w:p>
    <w:p w14:paraId="49F957AF" w14:textId="124BC02C" w:rsidR="00DC020F" w:rsidRDefault="00CB072B">
      <w:pPr>
        <w:pStyle w:val="Heading3"/>
        <w:keepNext w:val="0"/>
        <w:keepLines w:val="0"/>
        <w:widowControl w:val="0"/>
        <w:spacing w:before="220" w:after="220" w:line="342" w:lineRule="auto"/>
        <w:rPr>
          <w:rFonts w:ascii="Arial" w:eastAsia="Arial" w:hAnsi="Arial" w:cs="Arial"/>
          <w:b w:val="0"/>
          <w:bCs w:val="0"/>
          <w:color w:val="000000"/>
          <w:sz w:val="21"/>
          <w:szCs w:val="21"/>
        </w:rPr>
      </w:pPr>
      <w:r>
        <w:rPr>
          <w:rFonts w:ascii="Arial" w:eastAsia="Arial" w:hAnsi="Arial" w:cs="Arial"/>
          <w:b w:val="0"/>
          <w:bCs w:val="0"/>
          <w:color w:val="000000"/>
          <w:sz w:val="21"/>
          <w:szCs w:val="21"/>
        </w:rPr>
        <w:t xml:space="preserve">Safeguarding records will be held securely and shared only with those who have a legitimate safeguarding need to know, in accordance with the </w:t>
      </w:r>
      <w:r w:rsidR="00AA38C5">
        <w:rPr>
          <w:rFonts w:ascii="Arial" w:eastAsia="Arial" w:hAnsi="Arial" w:cs="Arial"/>
          <w:b w:val="0"/>
          <w:bCs w:val="0"/>
          <w:color w:val="000000"/>
          <w:sz w:val="21"/>
          <w:szCs w:val="21"/>
        </w:rPr>
        <w:t>nursery</w:t>
      </w:r>
      <w:r>
        <w:rPr>
          <w:rFonts w:ascii="Arial" w:eastAsia="Arial" w:hAnsi="Arial" w:cs="Arial"/>
          <w:b w:val="0"/>
          <w:bCs w:val="0"/>
          <w:color w:val="000000"/>
          <w:sz w:val="21"/>
          <w:szCs w:val="21"/>
        </w:rPr>
        <w:t>'s information-sharing and data protection procedures.</w:t>
      </w:r>
    </w:p>
    <w:p w14:paraId="7DA5AC89" w14:textId="77777777" w:rsidR="00DC020F" w:rsidRDefault="00CB072B">
      <w:pPr>
        <w:pStyle w:val="Heading4"/>
        <w:keepNext w:val="0"/>
        <w:keepLines w:val="0"/>
        <w:widowControl w:val="0"/>
        <w:spacing w:before="240" w:after="40" w:line="342" w:lineRule="auto"/>
        <w:ind w:right="123"/>
        <w:rPr>
          <w:rFonts w:ascii="Arial" w:eastAsia="Arial" w:hAnsi="Arial" w:cs="Arial"/>
          <w:i w:val="0"/>
          <w:iCs w:val="0"/>
          <w:color w:val="000000"/>
          <w:sz w:val="21"/>
          <w:szCs w:val="21"/>
        </w:rPr>
      </w:pPr>
      <w:bookmarkStart w:id="13" w:name="_heading=h.r0mtmqyrbiox" w:colFirst="0" w:colLast="0"/>
      <w:bookmarkEnd w:id="13"/>
      <w:r>
        <w:rPr>
          <w:rFonts w:ascii="Arial" w:eastAsia="Arial" w:hAnsi="Arial" w:cs="Arial"/>
          <w:i w:val="0"/>
          <w:iCs w:val="0"/>
          <w:color w:val="000000"/>
          <w:sz w:val="21"/>
          <w:szCs w:val="21"/>
        </w:rPr>
        <w:t>Pupil Reporting</w:t>
      </w:r>
    </w:p>
    <w:p w14:paraId="57D90D69" w14:textId="59D84FE4" w:rsidR="00DC020F" w:rsidRDefault="00CB072B">
      <w:pPr>
        <w:pStyle w:val="Heading3"/>
        <w:keepNext w:val="0"/>
        <w:keepLines w:val="0"/>
        <w:widowControl w:val="0"/>
        <w:spacing w:before="220" w:after="220" w:line="342" w:lineRule="auto"/>
        <w:rPr>
          <w:rFonts w:ascii="Arial" w:eastAsia="Arial" w:hAnsi="Arial" w:cs="Arial"/>
          <w:b w:val="0"/>
          <w:bCs w:val="0"/>
          <w:color w:val="000000"/>
          <w:sz w:val="21"/>
          <w:szCs w:val="21"/>
        </w:rPr>
      </w:pPr>
      <w:r>
        <w:rPr>
          <w:rFonts w:ascii="Arial" w:eastAsia="Arial" w:hAnsi="Arial" w:cs="Arial"/>
          <w:b w:val="0"/>
          <w:bCs w:val="0"/>
          <w:color w:val="000000"/>
          <w:sz w:val="21"/>
          <w:szCs w:val="21"/>
        </w:rPr>
        <w:t xml:space="preserve">The </w:t>
      </w:r>
      <w:r w:rsidR="00AA38C5">
        <w:rPr>
          <w:rFonts w:ascii="Arial" w:eastAsia="Arial" w:hAnsi="Arial" w:cs="Arial"/>
          <w:b w:val="0"/>
          <w:bCs w:val="0"/>
          <w:color w:val="000000"/>
          <w:sz w:val="21"/>
          <w:szCs w:val="21"/>
        </w:rPr>
        <w:t>nursery</w:t>
      </w:r>
      <w:r>
        <w:rPr>
          <w:rFonts w:ascii="Arial" w:eastAsia="Arial" w:hAnsi="Arial" w:cs="Arial"/>
          <w:b w:val="0"/>
          <w:bCs w:val="0"/>
          <w:color w:val="000000"/>
          <w:sz w:val="21"/>
          <w:szCs w:val="21"/>
        </w:rPr>
        <w:t xml:space="preserve"> promotes a culture in which children feel safe, listened to and supported. Pupils are encouraged to share concerns about themselves or others with a trusted adult, including their teacher, a member of the safeguarding team, pastoral staff or another appropriate member of staff.</w:t>
      </w:r>
    </w:p>
    <w:p w14:paraId="3CE468E9" w14:textId="77777777" w:rsidR="00DC020F" w:rsidRDefault="00CB072B">
      <w:pPr>
        <w:pStyle w:val="Heading3"/>
        <w:keepNext w:val="0"/>
        <w:keepLines w:val="0"/>
        <w:widowControl w:val="0"/>
        <w:spacing w:before="220" w:after="220" w:line="342" w:lineRule="auto"/>
        <w:rPr>
          <w:rFonts w:ascii="Arial" w:eastAsia="Arial" w:hAnsi="Arial" w:cs="Arial"/>
          <w:color w:val="000000"/>
          <w:sz w:val="25"/>
          <w:szCs w:val="25"/>
        </w:rPr>
      </w:pPr>
      <w:bookmarkStart w:id="14" w:name="_heading=h.vl6qopyj4ull" w:colFirst="0" w:colLast="0"/>
      <w:bookmarkEnd w:id="14"/>
      <w:r>
        <w:rPr>
          <w:rFonts w:ascii="Arial" w:eastAsia="Arial" w:hAnsi="Arial" w:cs="Arial"/>
          <w:b w:val="0"/>
          <w:bCs w:val="0"/>
          <w:color w:val="000000"/>
          <w:sz w:val="21"/>
          <w:szCs w:val="21"/>
        </w:rPr>
        <w:t xml:space="preserve">All concerns raised by pupils will be taken seriously and acted upon appropriately. Where a child is unable or unwilling to report a concern themselves, staff will remain vigilant to changes in presentation, </w:t>
      </w:r>
      <w:proofErr w:type="spellStart"/>
      <w:r>
        <w:rPr>
          <w:rFonts w:ascii="Arial" w:eastAsia="Arial" w:hAnsi="Arial" w:cs="Arial"/>
          <w:b w:val="0"/>
          <w:bCs w:val="0"/>
          <w:color w:val="000000"/>
          <w:sz w:val="21"/>
          <w:szCs w:val="21"/>
        </w:rPr>
        <w:t>behaviour</w:t>
      </w:r>
      <w:proofErr w:type="spellEnd"/>
      <w:r>
        <w:rPr>
          <w:rFonts w:ascii="Arial" w:eastAsia="Arial" w:hAnsi="Arial" w:cs="Arial"/>
          <w:b w:val="0"/>
          <w:bCs w:val="0"/>
          <w:color w:val="000000"/>
          <w:sz w:val="21"/>
          <w:szCs w:val="21"/>
        </w:rPr>
        <w:t>, attendance or circumstances and report concerns promptly through CPOMS to the DSL.</w:t>
      </w:r>
    </w:p>
    <w:p w14:paraId="21997E79" w14:textId="77777777" w:rsidR="00DC020F" w:rsidRDefault="00CB072B">
      <w:pPr>
        <w:pStyle w:val="Heading2"/>
        <w:keepNext w:val="0"/>
        <w:keepLines w:val="0"/>
        <w:widowControl w:val="0"/>
        <w:spacing w:before="360" w:after="80" w:line="342" w:lineRule="auto"/>
        <w:rPr>
          <w:rFonts w:ascii="Arial" w:eastAsia="Arial" w:hAnsi="Arial" w:cs="Arial"/>
          <w:color w:val="000000"/>
          <w:sz w:val="33"/>
          <w:szCs w:val="33"/>
        </w:rPr>
      </w:pPr>
      <w:bookmarkStart w:id="15" w:name="_heading=h.olrokyjy72d" w:colFirst="0" w:colLast="0"/>
      <w:bookmarkEnd w:id="15"/>
      <w:r>
        <w:rPr>
          <w:rFonts w:ascii="Arial" w:eastAsia="Arial" w:hAnsi="Arial" w:cs="Arial"/>
          <w:color w:val="00B050"/>
          <w:sz w:val="28"/>
          <w:szCs w:val="28"/>
        </w:rPr>
        <w:t>7 Online Safety:</w:t>
      </w:r>
    </w:p>
    <w:p w14:paraId="1895BAE8" w14:textId="2ADF2921"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 xml:space="preserve">The </w:t>
      </w:r>
      <w:r w:rsidR="00AA38C5">
        <w:rPr>
          <w:rFonts w:ascii="Arial" w:eastAsia="Arial" w:hAnsi="Arial" w:cs="Arial"/>
          <w:sz w:val="21"/>
          <w:szCs w:val="21"/>
        </w:rPr>
        <w:t>nursery</w:t>
      </w:r>
      <w:r>
        <w:rPr>
          <w:rFonts w:ascii="Arial" w:eastAsia="Arial" w:hAnsi="Arial" w:cs="Arial"/>
          <w:sz w:val="21"/>
          <w:szCs w:val="21"/>
        </w:rPr>
        <w:t xml:space="preserve"> </w:t>
      </w:r>
      <w:proofErr w:type="spellStart"/>
      <w:r>
        <w:rPr>
          <w:rFonts w:ascii="Arial" w:eastAsia="Arial" w:hAnsi="Arial" w:cs="Arial"/>
          <w:sz w:val="21"/>
          <w:szCs w:val="21"/>
        </w:rPr>
        <w:t>recognises</w:t>
      </w:r>
      <w:proofErr w:type="spellEnd"/>
      <w:r>
        <w:rPr>
          <w:rFonts w:ascii="Arial" w:eastAsia="Arial" w:hAnsi="Arial" w:cs="Arial"/>
          <w:sz w:val="21"/>
          <w:szCs w:val="21"/>
        </w:rPr>
        <w:t xml:space="preserve"> that technology plays a significant role in children's lives and in many safeguarding concerns, including child-on-child abuse, exploitation, bullying and </w:t>
      </w:r>
      <w:proofErr w:type="spellStart"/>
      <w:r>
        <w:rPr>
          <w:rFonts w:ascii="Arial" w:eastAsia="Arial" w:hAnsi="Arial" w:cs="Arial"/>
          <w:sz w:val="21"/>
          <w:szCs w:val="21"/>
        </w:rPr>
        <w:t>radicalisation</w:t>
      </w:r>
      <w:proofErr w:type="spellEnd"/>
      <w:r>
        <w:rPr>
          <w:rFonts w:ascii="Arial" w:eastAsia="Arial" w:hAnsi="Arial" w:cs="Arial"/>
          <w:sz w:val="21"/>
          <w:szCs w:val="21"/>
        </w:rPr>
        <w:t xml:space="preserve">. We are committed to helping children use technology safely and responsibly, both in and outside </w:t>
      </w:r>
      <w:r w:rsidR="00AA38C5">
        <w:rPr>
          <w:rFonts w:ascii="Arial" w:eastAsia="Arial" w:hAnsi="Arial" w:cs="Arial"/>
          <w:sz w:val="21"/>
          <w:szCs w:val="21"/>
        </w:rPr>
        <w:t>nursery</w:t>
      </w:r>
      <w:r>
        <w:rPr>
          <w:rFonts w:ascii="Arial" w:eastAsia="Arial" w:hAnsi="Arial" w:cs="Arial"/>
          <w:sz w:val="21"/>
          <w:szCs w:val="21"/>
        </w:rPr>
        <w:t>.</w:t>
      </w:r>
    </w:p>
    <w:p w14:paraId="43300CAE" w14:textId="77777777"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 xml:space="preserve">Online risks may include exposure to harmful content, inappropriate contact, unsafe online conduct, financial exploitation, misinformation, disinformation and emerging risks associated with generative AI, including </w:t>
      </w:r>
      <w:proofErr w:type="gramStart"/>
      <w:r>
        <w:rPr>
          <w:rFonts w:ascii="Arial" w:eastAsia="Arial" w:hAnsi="Arial" w:cs="Arial"/>
          <w:sz w:val="21"/>
          <w:szCs w:val="21"/>
        </w:rPr>
        <w:t>deepfakes</w:t>
      </w:r>
      <w:proofErr w:type="gramEnd"/>
      <w:r>
        <w:rPr>
          <w:rFonts w:ascii="Arial" w:eastAsia="Arial" w:hAnsi="Arial" w:cs="Arial"/>
          <w:sz w:val="21"/>
          <w:szCs w:val="21"/>
        </w:rPr>
        <w:t xml:space="preserve">, </w:t>
      </w:r>
      <w:r>
        <w:rPr>
          <w:rFonts w:ascii="Arial" w:eastAsia="Arial" w:hAnsi="Arial" w:cs="Arial"/>
          <w:sz w:val="21"/>
          <w:szCs w:val="21"/>
        </w:rPr>
        <w:lastRenderedPageBreak/>
        <w:t>AI-generated imagery and online impersonation.</w:t>
      </w:r>
    </w:p>
    <w:p w14:paraId="2563441B" w14:textId="77777777" w:rsidR="00DC020F" w:rsidRDefault="00DC020F">
      <w:pPr>
        <w:widowControl w:val="0"/>
        <w:spacing w:before="220" w:after="220" w:line="342" w:lineRule="auto"/>
        <w:rPr>
          <w:rFonts w:ascii="Arial" w:eastAsia="Arial" w:hAnsi="Arial" w:cs="Arial"/>
          <w:sz w:val="21"/>
          <w:szCs w:val="21"/>
        </w:rPr>
      </w:pPr>
    </w:p>
    <w:p w14:paraId="6C3891ED" w14:textId="77777777"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To promote online safety, we will:</w:t>
      </w:r>
    </w:p>
    <w:p w14:paraId="5143344C" w14:textId="77777777" w:rsidR="00DC020F" w:rsidRDefault="00CB072B">
      <w:pPr>
        <w:widowControl w:val="0"/>
        <w:numPr>
          <w:ilvl w:val="0"/>
          <w:numId w:val="30"/>
        </w:numPr>
        <w:spacing w:before="220" w:after="0" w:line="342" w:lineRule="auto"/>
        <w:rPr>
          <w:rFonts w:ascii="Arial" w:eastAsia="Arial" w:hAnsi="Arial" w:cs="Arial"/>
        </w:rPr>
      </w:pPr>
      <w:r>
        <w:rPr>
          <w:rFonts w:ascii="Arial" w:eastAsia="Arial" w:hAnsi="Arial" w:cs="Arial"/>
          <w:sz w:val="21"/>
          <w:szCs w:val="21"/>
        </w:rPr>
        <w:t>Provide age-appropriate online safety education through the curriculum, including Computing, PSHE/RSHE and wider safeguarding initiatives.</w:t>
      </w:r>
    </w:p>
    <w:p w14:paraId="1A3A238D" w14:textId="77777777" w:rsidR="00DC020F" w:rsidRDefault="00CB072B">
      <w:pPr>
        <w:widowControl w:val="0"/>
        <w:numPr>
          <w:ilvl w:val="0"/>
          <w:numId w:val="30"/>
        </w:numPr>
        <w:spacing w:after="0" w:line="342" w:lineRule="auto"/>
        <w:rPr>
          <w:rFonts w:ascii="Arial" w:eastAsia="Arial" w:hAnsi="Arial" w:cs="Arial"/>
        </w:rPr>
      </w:pPr>
      <w:r>
        <w:rPr>
          <w:rFonts w:ascii="Arial" w:eastAsia="Arial" w:hAnsi="Arial" w:cs="Arial"/>
          <w:sz w:val="21"/>
          <w:szCs w:val="21"/>
        </w:rPr>
        <w:t>Develop pupils' digital literacy, resilience and critical-thinking skills.</w:t>
      </w:r>
    </w:p>
    <w:p w14:paraId="437286D4" w14:textId="77777777" w:rsidR="00DC020F" w:rsidRDefault="00CB072B">
      <w:pPr>
        <w:widowControl w:val="0"/>
        <w:numPr>
          <w:ilvl w:val="0"/>
          <w:numId w:val="30"/>
        </w:numPr>
        <w:spacing w:after="0" w:line="342" w:lineRule="auto"/>
        <w:rPr>
          <w:rFonts w:ascii="Arial" w:eastAsia="Arial" w:hAnsi="Arial" w:cs="Arial"/>
        </w:rPr>
      </w:pPr>
      <w:r>
        <w:rPr>
          <w:rFonts w:ascii="Arial" w:eastAsia="Arial" w:hAnsi="Arial" w:cs="Arial"/>
          <w:sz w:val="21"/>
          <w:szCs w:val="21"/>
        </w:rPr>
        <w:t>Educate staff, pupils and parents about online risks, including emerging technologies and technology-facilitated abuse.</w:t>
      </w:r>
    </w:p>
    <w:p w14:paraId="1BAB4C1C" w14:textId="77777777" w:rsidR="00DC020F" w:rsidRDefault="00CB072B">
      <w:pPr>
        <w:widowControl w:val="0"/>
        <w:numPr>
          <w:ilvl w:val="0"/>
          <w:numId w:val="30"/>
        </w:numPr>
        <w:spacing w:after="0" w:line="342" w:lineRule="auto"/>
        <w:rPr>
          <w:rFonts w:ascii="Arial" w:eastAsia="Arial" w:hAnsi="Arial" w:cs="Arial"/>
        </w:rPr>
      </w:pPr>
      <w:r>
        <w:rPr>
          <w:rFonts w:ascii="Arial" w:eastAsia="Arial" w:hAnsi="Arial" w:cs="Arial"/>
          <w:sz w:val="21"/>
          <w:szCs w:val="21"/>
        </w:rPr>
        <w:t>Promote a culture in which children feel confident reporting online concerns or harmful experiences.</w:t>
      </w:r>
    </w:p>
    <w:p w14:paraId="15938087" w14:textId="77777777" w:rsidR="00DC020F" w:rsidRDefault="00CB072B">
      <w:pPr>
        <w:widowControl w:val="0"/>
        <w:numPr>
          <w:ilvl w:val="0"/>
          <w:numId w:val="30"/>
        </w:numPr>
        <w:spacing w:after="220" w:line="342" w:lineRule="auto"/>
        <w:rPr>
          <w:rFonts w:ascii="Arial" w:eastAsia="Arial" w:hAnsi="Arial" w:cs="Arial"/>
        </w:rPr>
      </w:pPr>
      <w:r>
        <w:rPr>
          <w:rFonts w:ascii="Arial" w:eastAsia="Arial" w:hAnsi="Arial" w:cs="Arial"/>
          <w:sz w:val="21"/>
          <w:szCs w:val="21"/>
        </w:rPr>
        <w:t xml:space="preserve">Ensure online safety is embedded within safeguarding, </w:t>
      </w:r>
      <w:proofErr w:type="spellStart"/>
      <w:r>
        <w:rPr>
          <w:rFonts w:ascii="Arial" w:eastAsia="Arial" w:hAnsi="Arial" w:cs="Arial"/>
          <w:sz w:val="21"/>
          <w:szCs w:val="21"/>
        </w:rPr>
        <w:t>behaviour</w:t>
      </w:r>
      <w:proofErr w:type="spellEnd"/>
      <w:r>
        <w:rPr>
          <w:rFonts w:ascii="Arial" w:eastAsia="Arial" w:hAnsi="Arial" w:cs="Arial"/>
          <w:sz w:val="21"/>
          <w:szCs w:val="21"/>
        </w:rPr>
        <w:t xml:space="preserve"> and child protection procedures.</w:t>
      </w:r>
    </w:p>
    <w:p w14:paraId="56B670EA" w14:textId="77777777"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Our approach reflects the four areas of online risk identified in KCSIE:</w:t>
      </w:r>
    </w:p>
    <w:p w14:paraId="3016B1DA" w14:textId="77777777" w:rsidR="00DC020F" w:rsidRDefault="00CB072B">
      <w:pPr>
        <w:widowControl w:val="0"/>
        <w:numPr>
          <w:ilvl w:val="0"/>
          <w:numId w:val="7"/>
        </w:numPr>
        <w:spacing w:before="220" w:after="0" w:line="342" w:lineRule="auto"/>
        <w:rPr>
          <w:rFonts w:ascii="Arial" w:eastAsia="Arial" w:hAnsi="Arial" w:cs="Arial"/>
        </w:rPr>
      </w:pPr>
      <w:r>
        <w:rPr>
          <w:rFonts w:ascii="Arial" w:eastAsia="Arial" w:hAnsi="Arial" w:cs="Arial"/>
          <w:b/>
          <w:bCs/>
          <w:sz w:val="21"/>
          <w:szCs w:val="21"/>
        </w:rPr>
        <w:t>Content</w:t>
      </w:r>
      <w:r>
        <w:rPr>
          <w:rFonts w:ascii="Arial" w:eastAsia="Arial" w:hAnsi="Arial" w:cs="Arial"/>
          <w:sz w:val="21"/>
          <w:szCs w:val="21"/>
        </w:rPr>
        <w:t xml:space="preserve"> – exposure to harmful, illegal or inappropriate material.</w:t>
      </w:r>
    </w:p>
    <w:p w14:paraId="71B1C0CC" w14:textId="77777777" w:rsidR="00DC020F" w:rsidRDefault="00CB072B">
      <w:pPr>
        <w:widowControl w:val="0"/>
        <w:numPr>
          <w:ilvl w:val="0"/>
          <w:numId w:val="7"/>
        </w:numPr>
        <w:spacing w:after="0" w:line="342" w:lineRule="auto"/>
        <w:rPr>
          <w:rFonts w:ascii="Arial" w:eastAsia="Arial" w:hAnsi="Arial" w:cs="Arial"/>
        </w:rPr>
      </w:pPr>
      <w:r>
        <w:rPr>
          <w:rFonts w:ascii="Arial" w:eastAsia="Arial" w:hAnsi="Arial" w:cs="Arial"/>
          <w:b/>
          <w:bCs/>
          <w:sz w:val="21"/>
          <w:szCs w:val="21"/>
        </w:rPr>
        <w:t>Contact</w:t>
      </w:r>
      <w:r>
        <w:rPr>
          <w:rFonts w:ascii="Arial" w:eastAsia="Arial" w:hAnsi="Arial" w:cs="Arial"/>
          <w:sz w:val="21"/>
          <w:szCs w:val="21"/>
        </w:rPr>
        <w:t xml:space="preserve"> – harmful interactions with others online.</w:t>
      </w:r>
    </w:p>
    <w:p w14:paraId="4B3E52B0" w14:textId="77777777" w:rsidR="00DC020F" w:rsidRDefault="00CB072B">
      <w:pPr>
        <w:widowControl w:val="0"/>
        <w:numPr>
          <w:ilvl w:val="0"/>
          <w:numId w:val="7"/>
        </w:numPr>
        <w:spacing w:after="0" w:line="342" w:lineRule="auto"/>
        <w:rPr>
          <w:rFonts w:ascii="Arial" w:eastAsia="Arial" w:hAnsi="Arial" w:cs="Arial"/>
        </w:rPr>
      </w:pPr>
      <w:r>
        <w:rPr>
          <w:rFonts w:ascii="Arial" w:eastAsia="Arial" w:hAnsi="Arial" w:cs="Arial"/>
          <w:b/>
          <w:bCs/>
          <w:sz w:val="21"/>
          <w:szCs w:val="21"/>
        </w:rPr>
        <w:t>Conduct</w:t>
      </w:r>
      <w:r>
        <w:rPr>
          <w:rFonts w:ascii="Arial" w:eastAsia="Arial" w:hAnsi="Arial" w:cs="Arial"/>
          <w:sz w:val="21"/>
          <w:szCs w:val="21"/>
        </w:rPr>
        <w:t xml:space="preserve"> – online </w:t>
      </w:r>
      <w:proofErr w:type="spellStart"/>
      <w:r>
        <w:rPr>
          <w:rFonts w:ascii="Arial" w:eastAsia="Arial" w:hAnsi="Arial" w:cs="Arial"/>
          <w:sz w:val="21"/>
          <w:szCs w:val="21"/>
        </w:rPr>
        <w:t>behaviours</w:t>
      </w:r>
      <w:proofErr w:type="spellEnd"/>
      <w:r>
        <w:rPr>
          <w:rFonts w:ascii="Arial" w:eastAsia="Arial" w:hAnsi="Arial" w:cs="Arial"/>
          <w:sz w:val="21"/>
          <w:szCs w:val="21"/>
        </w:rPr>
        <w:t xml:space="preserve"> that may cause harm to themselves or others.</w:t>
      </w:r>
    </w:p>
    <w:p w14:paraId="30F6F817" w14:textId="77777777" w:rsidR="00DC020F" w:rsidRDefault="00CB072B">
      <w:pPr>
        <w:widowControl w:val="0"/>
        <w:numPr>
          <w:ilvl w:val="0"/>
          <w:numId w:val="7"/>
        </w:numPr>
        <w:spacing w:after="220" w:line="342" w:lineRule="auto"/>
        <w:rPr>
          <w:rFonts w:ascii="Arial" w:eastAsia="Arial" w:hAnsi="Arial" w:cs="Arial"/>
        </w:rPr>
      </w:pPr>
      <w:r>
        <w:rPr>
          <w:rFonts w:ascii="Arial" w:eastAsia="Arial" w:hAnsi="Arial" w:cs="Arial"/>
          <w:b/>
          <w:bCs/>
          <w:sz w:val="21"/>
          <w:szCs w:val="21"/>
        </w:rPr>
        <w:t>Commerce</w:t>
      </w:r>
      <w:r>
        <w:rPr>
          <w:rFonts w:ascii="Arial" w:eastAsia="Arial" w:hAnsi="Arial" w:cs="Arial"/>
          <w:sz w:val="21"/>
          <w:szCs w:val="21"/>
        </w:rPr>
        <w:t xml:space="preserve"> – risks associated with online financial activity, scams and fraud.</w:t>
      </w:r>
    </w:p>
    <w:p w14:paraId="0D984F25" w14:textId="164186B1"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 xml:space="preserve">The use of mobile phones, smart technology and online services is managed through our </w:t>
      </w:r>
      <w:proofErr w:type="spellStart"/>
      <w:r>
        <w:rPr>
          <w:rFonts w:ascii="Arial" w:eastAsia="Arial" w:hAnsi="Arial" w:cs="Arial"/>
          <w:sz w:val="21"/>
          <w:szCs w:val="21"/>
        </w:rPr>
        <w:t>behaviour</w:t>
      </w:r>
      <w:proofErr w:type="spellEnd"/>
      <w:r>
        <w:rPr>
          <w:rFonts w:ascii="Arial" w:eastAsia="Arial" w:hAnsi="Arial" w:cs="Arial"/>
          <w:sz w:val="21"/>
          <w:szCs w:val="21"/>
        </w:rPr>
        <w:t xml:space="preserve">, acceptable use and online safety policies. In line with current DfE expectations, the </w:t>
      </w:r>
      <w:r w:rsidR="00AA38C5">
        <w:rPr>
          <w:rFonts w:ascii="Arial" w:eastAsia="Arial" w:hAnsi="Arial" w:cs="Arial"/>
          <w:sz w:val="21"/>
          <w:szCs w:val="21"/>
        </w:rPr>
        <w:t>nursery</w:t>
      </w:r>
      <w:r>
        <w:rPr>
          <w:rFonts w:ascii="Arial" w:eastAsia="Arial" w:hAnsi="Arial" w:cs="Arial"/>
          <w:sz w:val="21"/>
          <w:szCs w:val="21"/>
        </w:rPr>
        <w:t xml:space="preserve"> </w:t>
      </w:r>
      <w:proofErr w:type="gramStart"/>
      <w:r>
        <w:rPr>
          <w:rFonts w:ascii="Arial" w:eastAsia="Arial" w:hAnsi="Arial" w:cs="Arial"/>
          <w:sz w:val="21"/>
          <w:szCs w:val="21"/>
        </w:rPr>
        <w:t>operates</w:t>
      </w:r>
      <w:proofErr w:type="gramEnd"/>
      <w:r>
        <w:rPr>
          <w:rFonts w:ascii="Arial" w:eastAsia="Arial" w:hAnsi="Arial" w:cs="Arial"/>
          <w:sz w:val="21"/>
          <w:szCs w:val="21"/>
        </w:rPr>
        <w:t xml:space="preserve"> a mobile-phone-free environment for pupils unless an agreed educational, medical or safeguarding exception applies.</w:t>
      </w:r>
    </w:p>
    <w:p w14:paraId="2720E82E" w14:textId="1E2F4FBE"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 xml:space="preserve">Staff are expected to remain alert to cyber security concerns and report any incidents that may compromise the safety of pupils, staff or </w:t>
      </w:r>
      <w:r w:rsidR="00AA38C5">
        <w:rPr>
          <w:rFonts w:ascii="Arial" w:eastAsia="Arial" w:hAnsi="Arial" w:cs="Arial"/>
          <w:sz w:val="21"/>
          <w:szCs w:val="21"/>
        </w:rPr>
        <w:t>nursery</w:t>
      </w:r>
      <w:r>
        <w:rPr>
          <w:rFonts w:ascii="Arial" w:eastAsia="Arial" w:hAnsi="Arial" w:cs="Arial"/>
          <w:sz w:val="21"/>
          <w:szCs w:val="21"/>
        </w:rPr>
        <w:t xml:space="preserve"> systems.</w:t>
      </w:r>
    </w:p>
    <w:p w14:paraId="3477E6DB" w14:textId="77777777" w:rsidR="00DC020F" w:rsidRDefault="00CB072B">
      <w:pPr>
        <w:pStyle w:val="Heading2"/>
        <w:keepNext w:val="0"/>
        <w:keepLines w:val="0"/>
        <w:widowControl w:val="0"/>
        <w:spacing w:before="360" w:after="80" w:line="342" w:lineRule="auto"/>
        <w:rPr>
          <w:rFonts w:ascii="Arial" w:eastAsia="Arial" w:hAnsi="Arial" w:cs="Arial"/>
          <w:color w:val="000000"/>
          <w:sz w:val="33"/>
          <w:szCs w:val="33"/>
        </w:rPr>
      </w:pPr>
      <w:bookmarkStart w:id="16" w:name="_heading=h.104qe3u3w9nh" w:colFirst="0" w:colLast="0"/>
      <w:bookmarkEnd w:id="16"/>
      <w:r>
        <w:rPr>
          <w:rFonts w:ascii="Arial" w:eastAsia="Arial" w:hAnsi="Arial" w:cs="Arial"/>
          <w:color w:val="00B050"/>
          <w:sz w:val="28"/>
          <w:szCs w:val="28"/>
        </w:rPr>
        <w:t>7.1 Filtering and Monitoring</w:t>
      </w:r>
    </w:p>
    <w:p w14:paraId="76E03799" w14:textId="2AB85946"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 xml:space="preserve">The </w:t>
      </w:r>
      <w:r w:rsidR="00AA38C5">
        <w:rPr>
          <w:rFonts w:ascii="Arial" w:eastAsia="Arial" w:hAnsi="Arial" w:cs="Arial"/>
          <w:sz w:val="21"/>
          <w:szCs w:val="21"/>
        </w:rPr>
        <w:t>nursery</w:t>
      </w:r>
      <w:r>
        <w:rPr>
          <w:rFonts w:ascii="Arial" w:eastAsia="Arial" w:hAnsi="Arial" w:cs="Arial"/>
          <w:sz w:val="21"/>
          <w:szCs w:val="21"/>
        </w:rPr>
        <w:t xml:space="preserve"> uses appropriate filtering and monitoring systems to help protect pupils from harmful or inappropriate content and to identify safeguarding concerns arising from online activity.</w:t>
      </w:r>
    </w:p>
    <w:p w14:paraId="12C1D2D5" w14:textId="0D638C45"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 xml:space="preserve">Filtering and monitoring arrangements are informed by the DfE's filtering and monitoring standards, local safeguarding risks and the </w:t>
      </w:r>
      <w:r w:rsidR="00AA38C5">
        <w:rPr>
          <w:rFonts w:ascii="Arial" w:eastAsia="Arial" w:hAnsi="Arial" w:cs="Arial"/>
          <w:sz w:val="21"/>
          <w:szCs w:val="21"/>
        </w:rPr>
        <w:t>nursery</w:t>
      </w:r>
      <w:r>
        <w:rPr>
          <w:rFonts w:ascii="Arial" w:eastAsia="Arial" w:hAnsi="Arial" w:cs="Arial"/>
          <w:sz w:val="21"/>
          <w:szCs w:val="21"/>
        </w:rPr>
        <w:t xml:space="preserve">'s risk assessments. Systems are managed by a specialist third-party provider, with strategic oversight remaining the responsibility of </w:t>
      </w:r>
      <w:r w:rsidR="00AA38C5">
        <w:rPr>
          <w:rFonts w:ascii="Arial" w:eastAsia="Arial" w:hAnsi="Arial" w:cs="Arial"/>
          <w:sz w:val="21"/>
          <w:szCs w:val="21"/>
        </w:rPr>
        <w:t>nursery</w:t>
      </w:r>
      <w:r>
        <w:rPr>
          <w:rFonts w:ascii="Arial" w:eastAsia="Arial" w:hAnsi="Arial" w:cs="Arial"/>
          <w:sz w:val="21"/>
          <w:szCs w:val="21"/>
        </w:rPr>
        <w:t xml:space="preserve"> leaders and governors.</w:t>
      </w:r>
    </w:p>
    <w:p w14:paraId="30C1FEBC" w14:textId="77777777"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The Designated Safeguarding Lead (DSL) has lead responsibility for understanding and overseeing filtering and monitoring arrangements and works alongside senior leaders, governors and IT providers to ensure systems remain effective and proportionate.</w:t>
      </w:r>
    </w:p>
    <w:p w14:paraId="1D564578" w14:textId="549527C0"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 xml:space="preserve">The </w:t>
      </w:r>
      <w:r w:rsidR="00AA38C5">
        <w:rPr>
          <w:rFonts w:ascii="Arial" w:eastAsia="Arial" w:hAnsi="Arial" w:cs="Arial"/>
          <w:sz w:val="21"/>
          <w:szCs w:val="21"/>
        </w:rPr>
        <w:t>nursery</w:t>
      </w:r>
      <w:r>
        <w:rPr>
          <w:rFonts w:ascii="Arial" w:eastAsia="Arial" w:hAnsi="Arial" w:cs="Arial"/>
          <w:sz w:val="21"/>
          <w:szCs w:val="21"/>
        </w:rPr>
        <w:t xml:space="preserve"> will:</w:t>
      </w:r>
    </w:p>
    <w:p w14:paraId="11B3D7E6" w14:textId="77777777" w:rsidR="00DC020F" w:rsidRDefault="00CB072B">
      <w:pPr>
        <w:widowControl w:val="0"/>
        <w:numPr>
          <w:ilvl w:val="0"/>
          <w:numId w:val="41"/>
        </w:numPr>
        <w:spacing w:before="220" w:after="0" w:line="342" w:lineRule="auto"/>
        <w:rPr>
          <w:rFonts w:ascii="Arial" w:eastAsia="Arial" w:hAnsi="Arial" w:cs="Arial"/>
        </w:rPr>
      </w:pPr>
      <w:r>
        <w:rPr>
          <w:rFonts w:ascii="Arial" w:eastAsia="Arial" w:hAnsi="Arial" w:cs="Arial"/>
          <w:sz w:val="21"/>
          <w:szCs w:val="21"/>
        </w:rPr>
        <w:t>Assign clear roles and responsibilities for filtering and monitoring.</w:t>
      </w:r>
    </w:p>
    <w:p w14:paraId="3B6E5B16" w14:textId="77777777" w:rsidR="00DC020F" w:rsidRDefault="00CB072B">
      <w:pPr>
        <w:widowControl w:val="0"/>
        <w:numPr>
          <w:ilvl w:val="0"/>
          <w:numId w:val="41"/>
        </w:numPr>
        <w:spacing w:after="0" w:line="342" w:lineRule="auto"/>
        <w:rPr>
          <w:rFonts w:ascii="Arial" w:eastAsia="Arial" w:hAnsi="Arial" w:cs="Arial"/>
        </w:rPr>
      </w:pPr>
      <w:r>
        <w:rPr>
          <w:rFonts w:ascii="Arial" w:eastAsia="Arial" w:hAnsi="Arial" w:cs="Arial"/>
          <w:sz w:val="21"/>
          <w:szCs w:val="21"/>
        </w:rPr>
        <w:lastRenderedPageBreak/>
        <w:t>Review filtering and monitoring provision at least annually and maintain a record of that review.</w:t>
      </w:r>
    </w:p>
    <w:p w14:paraId="13A92E3E" w14:textId="77777777" w:rsidR="00DC020F" w:rsidRDefault="00CB072B">
      <w:pPr>
        <w:widowControl w:val="0"/>
        <w:numPr>
          <w:ilvl w:val="0"/>
          <w:numId w:val="41"/>
        </w:numPr>
        <w:spacing w:after="0" w:line="342" w:lineRule="auto"/>
        <w:rPr>
          <w:rFonts w:ascii="Arial" w:eastAsia="Arial" w:hAnsi="Arial" w:cs="Arial"/>
        </w:rPr>
      </w:pPr>
      <w:proofErr w:type="gramStart"/>
      <w:r>
        <w:rPr>
          <w:rFonts w:ascii="Arial" w:eastAsia="Arial" w:hAnsi="Arial" w:cs="Arial"/>
          <w:sz w:val="21"/>
          <w:szCs w:val="21"/>
        </w:rPr>
        <w:t>Ensure</w:t>
      </w:r>
      <w:proofErr w:type="gramEnd"/>
      <w:r>
        <w:rPr>
          <w:rFonts w:ascii="Arial" w:eastAsia="Arial" w:hAnsi="Arial" w:cs="Arial"/>
          <w:sz w:val="21"/>
          <w:szCs w:val="21"/>
        </w:rPr>
        <w:t xml:space="preserve"> harmful and inappropriate content is appropriately restricted without unnecessarily limiting teaching and learning.</w:t>
      </w:r>
    </w:p>
    <w:p w14:paraId="5C5FAC6E" w14:textId="77777777" w:rsidR="00DC020F" w:rsidRDefault="00CB072B">
      <w:pPr>
        <w:widowControl w:val="0"/>
        <w:numPr>
          <w:ilvl w:val="0"/>
          <w:numId w:val="41"/>
        </w:numPr>
        <w:spacing w:after="0" w:line="342" w:lineRule="auto"/>
        <w:rPr>
          <w:rFonts w:ascii="Arial" w:eastAsia="Arial" w:hAnsi="Arial" w:cs="Arial"/>
        </w:rPr>
      </w:pPr>
      <w:r>
        <w:rPr>
          <w:rFonts w:ascii="Arial" w:eastAsia="Arial" w:hAnsi="Arial" w:cs="Arial"/>
          <w:sz w:val="21"/>
          <w:szCs w:val="21"/>
        </w:rPr>
        <w:t>Respond promptly to safeguarding concerns identified through monitoring systems.</w:t>
      </w:r>
    </w:p>
    <w:p w14:paraId="5D66E2BB" w14:textId="77777777" w:rsidR="00DC020F" w:rsidRDefault="00CB072B">
      <w:pPr>
        <w:widowControl w:val="0"/>
        <w:numPr>
          <w:ilvl w:val="0"/>
          <w:numId w:val="41"/>
        </w:numPr>
        <w:spacing w:after="0" w:line="342" w:lineRule="auto"/>
        <w:rPr>
          <w:rFonts w:ascii="Arial" w:eastAsia="Arial" w:hAnsi="Arial" w:cs="Arial"/>
        </w:rPr>
      </w:pPr>
      <w:r>
        <w:rPr>
          <w:rFonts w:ascii="Arial" w:eastAsia="Arial" w:hAnsi="Arial" w:cs="Arial"/>
          <w:sz w:val="21"/>
          <w:szCs w:val="21"/>
        </w:rPr>
        <w:t>Consider emerging online risks, including generative AI, deepfakes, online exploitation and technology-facilitated abuse.</w:t>
      </w:r>
    </w:p>
    <w:p w14:paraId="4F1519EB" w14:textId="4AA567C8" w:rsidR="00DC020F" w:rsidRDefault="00CB072B">
      <w:pPr>
        <w:widowControl w:val="0"/>
        <w:numPr>
          <w:ilvl w:val="0"/>
          <w:numId w:val="41"/>
        </w:numPr>
        <w:spacing w:after="220" w:line="342" w:lineRule="auto"/>
        <w:rPr>
          <w:rFonts w:ascii="Arial" w:eastAsia="Arial" w:hAnsi="Arial" w:cs="Arial"/>
        </w:rPr>
      </w:pPr>
      <w:r>
        <w:rPr>
          <w:rFonts w:ascii="Arial" w:eastAsia="Arial" w:hAnsi="Arial" w:cs="Arial"/>
          <w:sz w:val="21"/>
          <w:szCs w:val="21"/>
        </w:rPr>
        <w:t xml:space="preserve">Promote cyber security awareness as part of the </w:t>
      </w:r>
      <w:r w:rsidR="00AA38C5">
        <w:rPr>
          <w:rFonts w:ascii="Arial" w:eastAsia="Arial" w:hAnsi="Arial" w:cs="Arial"/>
          <w:sz w:val="21"/>
          <w:szCs w:val="21"/>
        </w:rPr>
        <w:t>nursery</w:t>
      </w:r>
      <w:r>
        <w:rPr>
          <w:rFonts w:ascii="Arial" w:eastAsia="Arial" w:hAnsi="Arial" w:cs="Arial"/>
          <w:sz w:val="21"/>
          <w:szCs w:val="21"/>
        </w:rPr>
        <w:t>'s safeguarding responsibilities.</w:t>
      </w:r>
    </w:p>
    <w:p w14:paraId="77901B1E" w14:textId="7330D46C" w:rsidR="00DC020F" w:rsidRDefault="00CB072B">
      <w:pPr>
        <w:widowControl w:val="0"/>
        <w:spacing w:before="220" w:after="220" w:line="342" w:lineRule="auto"/>
        <w:rPr>
          <w:rFonts w:ascii="Arial" w:eastAsia="Arial" w:hAnsi="Arial" w:cs="Arial"/>
          <w:color w:val="00B050"/>
          <w:sz w:val="28"/>
          <w:szCs w:val="28"/>
        </w:rPr>
      </w:pPr>
      <w:r>
        <w:rPr>
          <w:rFonts w:ascii="Arial" w:eastAsia="Arial" w:hAnsi="Arial" w:cs="Arial"/>
          <w:sz w:val="21"/>
          <w:szCs w:val="21"/>
        </w:rPr>
        <w:t xml:space="preserve">Concerns identified through filtering or monitoring systems will be investigated and acted upon in accordance with safeguarding procedures and may result in support, intervention or referral to external agencies where appropriate. Further information on the </w:t>
      </w:r>
      <w:r w:rsidR="00AA38C5">
        <w:rPr>
          <w:rFonts w:ascii="Arial" w:eastAsia="Arial" w:hAnsi="Arial" w:cs="Arial"/>
          <w:sz w:val="21"/>
          <w:szCs w:val="21"/>
        </w:rPr>
        <w:t>nursery</w:t>
      </w:r>
      <w:r>
        <w:rPr>
          <w:rFonts w:ascii="Arial" w:eastAsia="Arial" w:hAnsi="Arial" w:cs="Arial"/>
          <w:sz w:val="21"/>
          <w:szCs w:val="21"/>
        </w:rPr>
        <w:t xml:space="preserve">'s filtering and monitoring arrangements is available from the </w:t>
      </w:r>
      <w:r w:rsidR="00AA38C5">
        <w:rPr>
          <w:rFonts w:ascii="Arial" w:eastAsia="Arial" w:hAnsi="Arial" w:cs="Arial"/>
          <w:sz w:val="21"/>
          <w:szCs w:val="21"/>
        </w:rPr>
        <w:t>nursery</w:t>
      </w:r>
      <w:r>
        <w:rPr>
          <w:rFonts w:ascii="Arial" w:eastAsia="Arial" w:hAnsi="Arial" w:cs="Arial"/>
          <w:sz w:val="21"/>
          <w:szCs w:val="21"/>
        </w:rPr>
        <w:t xml:space="preserve"> office.</w:t>
      </w:r>
    </w:p>
    <w:p w14:paraId="6E6D4A6D" w14:textId="77777777" w:rsidR="00DC020F" w:rsidRDefault="00CB072B">
      <w:pPr>
        <w:pStyle w:val="Heading2"/>
        <w:keepNext w:val="0"/>
        <w:keepLines w:val="0"/>
        <w:widowControl w:val="0"/>
        <w:spacing w:before="360" w:after="80" w:line="342" w:lineRule="auto"/>
        <w:rPr>
          <w:rFonts w:ascii="Arial" w:eastAsia="Arial" w:hAnsi="Arial" w:cs="Arial"/>
          <w:color w:val="000000"/>
          <w:sz w:val="33"/>
          <w:szCs w:val="33"/>
        </w:rPr>
      </w:pPr>
      <w:bookmarkStart w:id="17" w:name="_heading=h.d7bzc02bhule" w:colFirst="0" w:colLast="0"/>
      <w:bookmarkEnd w:id="17"/>
      <w:r>
        <w:rPr>
          <w:rFonts w:ascii="Arial" w:eastAsia="Arial" w:hAnsi="Arial" w:cs="Arial"/>
          <w:color w:val="00B050"/>
          <w:sz w:val="28"/>
          <w:szCs w:val="28"/>
        </w:rPr>
        <w:t>9 Whistleblowing:</w:t>
      </w:r>
    </w:p>
    <w:p w14:paraId="71CD339A" w14:textId="73FF1C42"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 xml:space="preserve">The </w:t>
      </w:r>
      <w:r w:rsidR="00AA38C5">
        <w:rPr>
          <w:rFonts w:ascii="Arial" w:eastAsia="Arial" w:hAnsi="Arial" w:cs="Arial"/>
          <w:sz w:val="21"/>
          <w:szCs w:val="21"/>
        </w:rPr>
        <w:t>nursery</w:t>
      </w:r>
      <w:r>
        <w:rPr>
          <w:rFonts w:ascii="Arial" w:eastAsia="Arial" w:hAnsi="Arial" w:cs="Arial"/>
          <w:sz w:val="21"/>
          <w:szCs w:val="21"/>
        </w:rPr>
        <w:t xml:space="preserve"> is committed to maintaining a culture of openness, transparency and accountability in which all adults feel able to raise concerns about safeguarding practice or the conduct of others without fear of reprisal.</w:t>
      </w:r>
    </w:p>
    <w:p w14:paraId="68418C76" w14:textId="267AAEF1"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 xml:space="preserve">Any concern that an adult working in or on behalf of the </w:t>
      </w:r>
      <w:r w:rsidR="00AA38C5">
        <w:rPr>
          <w:rFonts w:ascii="Arial" w:eastAsia="Arial" w:hAnsi="Arial" w:cs="Arial"/>
          <w:sz w:val="21"/>
          <w:szCs w:val="21"/>
        </w:rPr>
        <w:t>nursery</w:t>
      </w:r>
      <w:r>
        <w:rPr>
          <w:rFonts w:ascii="Arial" w:eastAsia="Arial" w:hAnsi="Arial" w:cs="Arial"/>
          <w:sz w:val="21"/>
          <w:szCs w:val="21"/>
        </w:rPr>
        <w:t xml:space="preserve"> may pose a risk of harm to children must be reported immediately. This applies to employees, governors, volunteers, contractors, agency staff, visitors and supply staff.</w:t>
      </w:r>
    </w:p>
    <w:p w14:paraId="35B66BE6" w14:textId="77777777"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Concerns may include situations where an individual has:</w:t>
      </w:r>
    </w:p>
    <w:p w14:paraId="32563903" w14:textId="77777777" w:rsidR="00DC020F" w:rsidRDefault="00CB072B">
      <w:pPr>
        <w:widowControl w:val="0"/>
        <w:numPr>
          <w:ilvl w:val="0"/>
          <w:numId w:val="23"/>
        </w:numPr>
        <w:spacing w:before="220" w:after="0" w:line="342" w:lineRule="auto"/>
        <w:rPr>
          <w:rFonts w:ascii="Arial" w:eastAsia="Arial" w:hAnsi="Arial" w:cs="Arial"/>
        </w:rPr>
      </w:pPr>
      <w:r>
        <w:rPr>
          <w:rFonts w:ascii="Arial" w:eastAsia="Arial" w:hAnsi="Arial" w:cs="Arial"/>
          <w:sz w:val="21"/>
          <w:szCs w:val="21"/>
        </w:rPr>
        <w:t>Harmed, or may have harmed, a child.</w:t>
      </w:r>
    </w:p>
    <w:p w14:paraId="30D5F57E" w14:textId="77777777" w:rsidR="00DC020F" w:rsidRDefault="00CB072B">
      <w:pPr>
        <w:widowControl w:val="0"/>
        <w:numPr>
          <w:ilvl w:val="0"/>
          <w:numId w:val="23"/>
        </w:numPr>
        <w:spacing w:after="0" w:line="342" w:lineRule="auto"/>
        <w:rPr>
          <w:rFonts w:ascii="Arial" w:eastAsia="Arial" w:hAnsi="Arial" w:cs="Arial"/>
        </w:rPr>
      </w:pPr>
      <w:r>
        <w:rPr>
          <w:rFonts w:ascii="Arial" w:eastAsia="Arial" w:hAnsi="Arial" w:cs="Arial"/>
          <w:sz w:val="21"/>
          <w:szCs w:val="21"/>
        </w:rPr>
        <w:t>Committed, or may have committed, an offence against a child.</w:t>
      </w:r>
    </w:p>
    <w:p w14:paraId="1B37AE9A" w14:textId="77777777" w:rsidR="00DC020F" w:rsidRDefault="00CB072B">
      <w:pPr>
        <w:widowControl w:val="0"/>
        <w:numPr>
          <w:ilvl w:val="0"/>
          <w:numId w:val="23"/>
        </w:numPr>
        <w:spacing w:after="0" w:line="342" w:lineRule="auto"/>
        <w:rPr>
          <w:rFonts w:ascii="Arial" w:eastAsia="Arial" w:hAnsi="Arial" w:cs="Arial"/>
        </w:rPr>
      </w:pPr>
      <w:r>
        <w:rPr>
          <w:rFonts w:ascii="Arial" w:eastAsia="Arial" w:hAnsi="Arial" w:cs="Arial"/>
          <w:sz w:val="21"/>
          <w:szCs w:val="21"/>
        </w:rPr>
        <w:t>Behaved in a way that indicates they may pose a risk of harm to children.</w:t>
      </w:r>
    </w:p>
    <w:p w14:paraId="42321CE4" w14:textId="77777777" w:rsidR="00DC020F" w:rsidRDefault="00CB072B">
      <w:pPr>
        <w:widowControl w:val="0"/>
        <w:numPr>
          <w:ilvl w:val="0"/>
          <w:numId w:val="23"/>
        </w:numPr>
        <w:spacing w:after="0" w:line="342" w:lineRule="auto"/>
        <w:rPr>
          <w:rFonts w:ascii="Arial" w:eastAsia="Arial" w:hAnsi="Arial" w:cs="Arial"/>
        </w:rPr>
      </w:pPr>
      <w:proofErr w:type="gramStart"/>
      <w:r>
        <w:rPr>
          <w:rFonts w:ascii="Arial" w:eastAsia="Arial" w:hAnsi="Arial" w:cs="Arial"/>
          <w:sz w:val="21"/>
          <w:szCs w:val="21"/>
        </w:rPr>
        <w:t>Behaved</w:t>
      </w:r>
      <w:proofErr w:type="gramEnd"/>
      <w:r>
        <w:rPr>
          <w:rFonts w:ascii="Arial" w:eastAsia="Arial" w:hAnsi="Arial" w:cs="Arial"/>
          <w:sz w:val="21"/>
          <w:szCs w:val="21"/>
        </w:rPr>
        <w:t xml:space="preserve"> in a way that may indicate they are unsuitable to work with children.</w:t>
      </w:r>
    </w:p>
    <w:p w14:paraId="178B3398" w14:textId="5783F319" w:rsidR="00DC020F" w:rsidRDefault="00CB072B">
      <w:pPr>
        <w:widowControl w:val="0"/>
        <w:numPr>
          <w:ilvl w:val="0"/>
          <w:numId w:val="23"/>
        </w:numPr>
        <w:spacing w:after="220" w:line="342" w:lineRule="auto"/>
        <w:rPr>
          <w:rFonts w:ascii="Arial" w:eastAsia="Arial" w:hAnsi="Arial" w:cs="Arial"/>
        </w:rPr>
      </w:pPr>
      <w:r>
        <w:rPr>
          <w:rFonts w:ascii="Arial" w:eastAsia="Arial" w:hAnsi="Arial" w:cs="Arial"/>
          <w:sz w:val="21"/>
          <w:szCs w:val="21"/>
        </w:rPr>
        <w:t xml:space="preserve">Undermined the </w:t>
      </w:r>
      <w:r w:rsidR="00AA38C5">
        <w:rPr>
          <w:rFonts w:ascii="Arial" w:eastAsia="Arial" w:hAnsi="Arial" w:cs="Arial"/>
          <w:sz w:val="21"/>
          <w:szCs w:val="21"/>
        </w:rPr>
        <w:t>nursery</w:t>
      </w:r>
      <w:r>
        <w:rPr>
          <w:rFonts w:ascii="Arial" w:eastAsia="Arial" w:hAnsi="Arial" w:cs="Arial"/>
          <w:sz w:val="21"/>
          <w:szCs w:val="21"/>
        </w:rPr>
        <w:t>'s safeguarding culture or failed to follow professional standards.</w:t>
      </w:r>
    </w:p>
    <w:p w14:paraId="5246FCC0" w14:textId="6E7D2B5B"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 xml:space="preserve">Concerns about a member of staff should be reported to the Head of </w:t>
      </w:r>
      <w:r w:rsidR="00AA38C5">
        <w:rPr>
          <w:rFonts w:ascii="Arial" w:eastAsia="Arial" w:hAnsi="Arial" w:cs="Arial"/>
          <w:sz w:val="21"/>
          <w:szCs w:val="21"/>
        </w:rPr>
        <w:t>Nursery</w:t>
      </w:r>
      <w:r>
        <w:rPr>
          <w:rFonts w:ascii="Arial" w:eastAsia="Arial" w:hAnsi="Arial" w:cs="Arial"/>
          <w:sz w:val="21"/>
          <w:szCs w:val="21"/>
        </w:rPr>
        <w:t xml:space="preserve">. Concerns about the Head of </w:t>
      </w:r>
      <w:r w:rsidR="00AA38C5">
        <w:rPr>
          <w:rFonts w:ascii="Arial" w:eastAsia="Arial" w:hAnsi="Arial" w:cs="Arial"/>
          <w:sz w:val="21"/>
          <w:szCs w:val="21"/>
        </w:rPr>
        <w:t>Nursery</w:t>
      </w:r>
      <w:r>
        <w:rPr>
          <w:rFonts w:ascii="Arial" w:eastAsia="Arial" w:hAnsi="Arial" w:cs="Arial"/>
          <w:sz w:val="21"/>
          <w:szCs w:val="21"/>
        </w:rPr>
        <w:t xml:space="preserve"> should be reported to the Chair of Governors. Where there is a conflict of interest, concerns may be raised directly with the Local Authority Designated Officer (LADO).</w:t>
      </w:r>
    </w:p>
    <w:p w14:paraId="085B23E0" w14:textId="77777777"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Staff should also use whistleblowing procedures to report:</w:t>
      </w:r>
    </w:p>
    <w:p w14:paraId="2B7BFED9" w14:textId="77777777" w:rsidR="00DC020F" w:rsidRDefault="00CB072B">
      <w:pPr>
        <w:widowControl w:val="0"/>
        <w:numPr>
          <w:ilvl w:val="0"/>
          <w:numId w:val="13"/>
        </w:numPr>
        <w:spacing w:before="220" w:after="0" w:line="342" w:lineRule="auto"/>
        <w:rPr>
          <w:rFonts w:ascii="Arial" w:eastAsia="Arial" w:hAnsi="Arial" w:cs="Arial"/>
        </w:rPr>
      </w:pPr>
      <w:r>
        <w:rPr>
          <w:rFonts w:ascii="Arial" w:eastAsia="Arial" w:hAnsi="Arial" w:cs="Arial"/>
          <w:sz w:val="21"/>
          <w:szCs w:val="21"/>
        </w:rPr>
        <w:t>Poor or unsafe safeguarding practice.</w:t>
      </w:r>
    </w:p>
    <w:p w14:paraId="4EECA6B2" w14:textId="77777777" w:rsidR="00DC020F" w:rsidRDefault="00CB072B">
      <w:pPr>
        <w:widowControl w:val="0"/>
        <w:numPr>
          <w:ilvl w:val="0"/>
          <w:numId w:val="13"/>
        </w:numPr>
        <w:spacing w:after="0" w:line="342" w:lineRule="auto"/>
        <w:rPr>
          <w:rFonts w:ascii="Arial" w:eastAsia="Arial" w:hAnsi="Arial" w:cs="Arial"/>
        </w:rPr>
      </w:pPr>
      <w:r>
        <w:rPr>
          <w:rFonts w:ascii="Arial" w:eastAsia="Arial" w:hAnsi="Arial" w:cs="Arial"/>
          <w:sz w:val="21"/>
          <w:szCs w:val="21"/>
        </w:rPr>
        <w:t>Failures in safeguarding systems or processes.</w:t>
      </w:r>
    </w:p>
    <w:p w14:paraId="67C3C8AA" w14:textId="77777777" w:rsidR="00DC020F" w:rsidRDefault="00CB072B">
      <w:pPr>
        <w:widowControl w:val="0"/>
        <w:numPr>
          <w:ilvl w:val="0"/>
          <w:numId w:val="13"/>
        </w:numPr>
        <w:spacing w:after="0" w:line="342" w:lineRule="auto"/>
        <w:rPr>
          <w:rFonts w:ascii="Arial" w:eastAsia="Arial" w:hAnsi="Arial" w:cs="Arial"/>
        </w:rPr>
      </w:pPr>
      <w:r>
        <w:rPr>
          <w:rFonts w:ascii="Arial" w:eastAsia="Arial" w:hAnsi="Arial" w:cs="Arial"/>
          <w:sz w:val="21"/>
          <w:szCs w:val="21"/>
        </w:rPr>
        <w:t>Breaches of statutory guidance, including KCSIE.</w:t>
      </w:r>
    </w:p>
    <w:p w14:paraId="5CF5FEF8" w14:textId="77777777" w:rsidR="00DC020F" w:rsidRDefault="00CB072B">
      <w:pPr>
        <w:widowControl w:val="0"/>
        <w:numPr>
          <w:ilvl w:val="0"/>
          <w:numId w:val="13"/>
        </w:numPr>
        <w:spacing w:after="220" w:line="342" w:lineRule="auto"/>
        <w:rPr>
          <w:rFonts w:ascii="Arial" w:eastAsia="Arial" w:hAnsi="Arial" w:cs="Arial"/>
        </w:rPr>
      </w:pPr>
      <w:r>
        <w:rPr>
          <w:rFonts w:ascii="Arial" w:eastAsia="Arial" w:hAnsi="Arial" w:cs="Arial"/>
          <w:sz w:val="21"/>
          <w:szCs w:val="21"/>
        </w:rPr>
        <w:t>Concerns relating to online safety, filtering and monitoring, or cyber security arrangements that may place children at risk.</w:t>
      </w:r>
    </w:p>
    <w:p w14:paraId="6443486F" w14:textId="22AEBC1C"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 xml:space="preserve">The </w:t>
      </w:r>
      <w:r w:rsidR="00AA38C5">
        <w:rPr>
          <w:rFonts w:ascii="Arial" w:eastAsia="Arial" w:hAnsi="Arial" w:cs="Arial"/>
          <w:sz w:val="21"/>
          <w:szCs w:val="21"/>
        </w:rPr>
        <w:t>nursery</w:t>
      </w:r>
      <w:r>
        <w:rPr>
          <w:rFonts w:ascii="Arial" w:eastAsia="Arial" w:hAnsi="Arial" w:cs="Arial"/>
          <w:sz w:val="21"/>
          <w:szCs w:val="21"/>
        </w:rPr>
        <w:t xml:space="preserve"> will ensure that concerns raised in good faith are considered appropriately and that individuals are protected from </w:t>
      </w:r>
      <w:proofErr w:type="spellStart"/>
      <w:r>
        <w:rPr>
          <w:rFonts w:ascii="Arial" w:eastAsia="Arial" w:hAnsi="Arial" w:cs="Arial"/>
          <w:sz w:val="21"/>
          <w:szCs w:val="21"/>
        </w:rPr>
        <w:t>victimisation</w:t>
      </w:r>
      <w:proofErr w:type="spellEnd"/>
      <w:r>
        <w:rPr>
          <w:rFonts w:ascii="Arial" w:eastAsia="Arial" w:hAnsi="Arial" w:cs="Arial"/>
          <w:sz w:val="21"/>
          <w:szCs w:val="21"/>
        </w:rPr>
        <w:t xml:space="preserve"> or disadvantage </w:t>
      </w:r>
      <w:proofErr w:type="gramStart"/>
      <w:r>
        <w:rPr>
          <w:rFonts w:ascii="Arial" w:eastAsia="Arial" w:hAnsi="Arial" w:cs="Arial"/>
          <w:sz w:val="21"/>
          <w:szCs w:val="21"/>
        </w:rPr>
        <w:t>as a result of</w:t>
      </w:r>
      <w:proofErr w:type="gramEnd"/>
      <w:r>
        <w:rPr>
          <w:rFonts w:ascii="Arial" w:eastAsia="Arial" w:hAnsi="Arial" w:cs="Arial"/>
          <w:sz w:val="21"/>
          <w:szCs w:val="21"/>
        </w:rPr>
        <w:t xml:space="preserve"> raising a genuine concern.</w:t>
      </w:r>
    </w:p>
    <w:p w14:paraId="043EAA16" w14:textId="77777777"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lastRenderedPageBreak/>
        <w:t>Where staff feel unable to raise concerns internally, or believe concerns have not been addressed appropriately, they may contact the NSPCC Whistleblowing Advice Line:</w:t>
      </w:r>
    </w:p>
    <w:p w14:paraId="730FC6B6" w14:textId="77777777" w:rsidR="00DC020F" w:rsidRDefault="00CB072B">
      <w:pPr>
        <w:widowControl w:val="0"/>
        <w:spacing w:before="220" w:after="220" w:line="342" w:lineRule="auto"/>
        <w:ind w:left="720"/>
        <w:rPr>
          <w:rFonts w:ascii="Arial" w:eastAsia="Arial" w:hAnsi="Arial" w:cs="Arial"/>
          <w:sz w:val="21"/>
          <w:szCs w:val="21"/>
        </w:rPr>
      </w:pPr>
      <w:r>
        <w:rPr>
          <w:rFonts w:ascii="Arial" w:eastAsia="Arial" w:hAnsi="Arial" w:cs="Arial"/>
          <w:b/>
          <w:bCs/>
          <w:sz w:val="21"/>
          <w:szCs w:val="21"/>
        </w:rPr>
        <w:t>Telephone:</w:t>
      </w:r>
      <w:r>
        <w:rPr>
          <w:rFonts w:ascii="Arial" w:eastAsia="Arial" w:hAnsi="Arial" w:cs="Arial"/>
          <w:sz w:val="21"/>
          <w:szCs w:val="21"/>
        </w:rPr>
        <w:t xml:space="preserve"> 0800 028 0285             </w:t>
      </w:r>
      <w:r>
        <w:rPr>
          <w:rFonts w:ascii="Arial" w:eastAsia="Arial" w:hAnsi="Arial" w:cs="Arial"/>
          <w:b/>
          <w:bCs/>
          <w:sz w:val="21"/>
          <w:szCs w:val="21"/>
        </w:rPr>
        <w:t>Email:</w:t>
      </w:r>
      <w:r>
        <w:rPr>
          <w:rFonts w:ascii="Arial" w:eastAsia="Arial" w:hAnsi="Arial" w:cs="Arial"/>
          <w:sz w:val="21"/>
          <w:szCs w:val="21"/>
        </w:rPr>
        <w:t xml:space="preserve"> help@nspcc.org.uk</w:t>
      </w:r>
    </w:p>
    <w:p w14:paraId="3F472137" w14:textId="76972D2F" w:rsidR="00DC020F" w:rsidRDefault="00CB072B">
      <w:pPr>
        <w:widowControl w:val="0"/>
        <w:spacing w:before="220" w:after="220" w:line="342" w:lineRule="auto"/>
        <w:rPr>
          <w:rFonts w:ascii="Arial" w:eastAsia="Arial" w:hAnsi="Arial" w:cs="Arial"/>
          <w:color w:val="00B050"/>
          <w:sz w:val="28"/>
          <w:szCs w:val="28"/>
        </w:rPr>
      </w:pPr>
      <w:r>
        <w:rPr>
          <w:rFonts w:ascii="Arial" w:eastAsia="Arial" w:hAnsi="Arial" w:cs="Arial"/>
          <w:sz w:val="21"/>
          <w:szCs w:val="21"/>
        </w:rPr>
        <w:t xml:space="preserve">All whistleblowing concerns will be handled confidentially, recorded appropriately and responded to in accordance with safeguarding procedures, with the welfare of children remaining the </w:t>
      </w:r>
      <w:r w:rsidR="00AA38C5">
        <w:rPr>
          <w:rFonts w:ascii="Arial" w:eastAsia="Arial" w:hAnsi="Arial" w:cs="Arial"/>
          <w:sz w:val="21"/>
          <w:szCs w:val="21"/>
        </w:rPr>
        <w:t>nursery</w:t>
      </w:r>
      <w:r>
        <w:rPr>
          <w:rFonts w:ascii="Arial" w:eastAsia="Arial" w:hAnsi="Arial" w:cs="Arial"/>
          <w:sz w:val="21"/>
          <w:szCs w:val="21"/>
        </w:rPr>
        <w:t>'s paramount consideration.</w:t>
      </w:r>
    </w:p>
    <w:p w14:paraId="26D20071" w14:textId="77777777" w:rsidR="00DC020F" w:rsidRDefault="00CB072B">
      <w:pPr>
        <w:pStyle w:val="Heading2"/>
        <w:keepNext w:val="0"/>
        <w:keepLines w:val="0"/>
        <w:widowControl w:val="0"/>
        <w:spacing w:before="360" w:after="80" w:line="342" w:lineRule="auto"/>
        <w:rPr>
          <w:rFonts w:ascii="Arial" w:eastAsia="Arial" w:hAnsi="Arial" w:cs="Arial"/>
          <w:color w:val="000000"/>
          <w:sz w:val="33"/>
          <w:szCs w:val="33"/>
        </w:rPr>
      </w:pPr>
      <w:bookmarkStart w:id="18" w:name="_heading=h.534btkjl1cno" w:colFirst="0" w:colLast="0"/>
      <w:bookmarkEnd w:id="18"/>
      <w:r>
        <w:rPr>
          <w:rFonts w:ascii="Arial" w:eastAsia="Arial" w:hAnsi="Arial" w:cs="Arial"/>
          <w:color w:val="00B050"/>
          <w:sz w:val="28"/>
          <w:szCs w:val="28"/>
        </w:rPr>
        <w:t>10 Children Potentially at Greater Risk of Harm:</w:t>
      </w:r>
    </w:p>
    <w:p w14:paraId="6167B123" w14:textId="77777777"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 xml:space="preserve">Some children may face additional safeguarding vulnerabilities and barriers to </w:t>
      </w:r>
      <w:proofErr w:type="spellStart"/>
      <w:r>
        <w:rPr>
          <w:rFonts w:ascii="Arial" w:eastAsia="Arial" w:hAnsi="Arial" w:cs="Arial"/>
          <w:sz w:val="21"/>
          <w:szCs w:val="21"/>
        </w:rPr>
        <w:t>recognising</w:t>
      </w:r>
      <w:proofErr w:type="spellEnd"/>
      <w:r>
        <w:rPr>
          <w:rFonts w:ascii="Arial" w:eastAsia="Arial" w:hAnsi="Arial" w:cs="Arial"/>
          <w:sz w:val="21"/>
          <w:szCs w:val="21"/>
        </w:rPr>
        <w:t xml:space="preserve">, reporting or escaping abuse. Staff should be particularly alert to children who may benefit from early help, Family Help, safeguarding intervention or additional support. </w:t>
      </w:r>
    </w:p>
    <w:p w14:paraId="62036D7F" w14:textId="77777777"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This includes, but is not limited to, children who:</w:t>
      </w:r>
    </w:p>
    <w:p w14:paraId="388C7C8D" w14:textId="77777777" w:rsidR="00DC020F" w:rsidRDefault="00CB072B">
      <w:pPr>
        <w:widowControl w:val="0"/>
        <w:numPr>
          <w:ilvl w:val="0"/>
          <w:numId w:val="18"/>
        </w:numPr>
        <w:spacing w:before="220" w:after="0" w:line="342" w:lineRule="auto"/>
        <w:rPr>
          <w:rFonts w:ascii="Arial" w:eastAsia="Arial" w:hAnsi="Arial" w:cs="Arial"/>
        </w:rPr>
      </w:pPr>
      <w:r>
        <w:rPr>
          <w:rFonts w:ascii="Arial" w:eastAsia="Arial" w:hAnsi="Arial" w:cs="Arial"/>
          <w:sz w:val="21"/>
          <w:szCs w:val="21"/>
        </w:rPr>
        <w:t>Have or have had a social worker.</w:t>
      </w:r>
    </w:p>
    <w:p w14:paraId="0092F7C8" w14:textId="77777777" w:rsidR="00DC020F" w:rsidRDefault="00CB072B">
      <w:pPr>
        <w:widowControl w:val="0"/>
        <w:numPr>
          <w:ilvl w:val="0"/>
          <w:numId w:val="18"/>
        </w:numPr>
        <w:spacing w:after="0" w:line="342" w:lineRule="auto"/>
        <w:rPr>
          <w:rFonts w:ascii="Arial" w:eastAsia="Arial" w:hAnsi="Arial" w:cs="Arial"/>
        </w:rPr>
      </w:pPr>
      <w:r>
        <w:rPr>
          <w:rFonts w:ascii="Arial" w:eastAsia="Arial" w:hAnsi="Arial" w:cs="Arial"/>
          <w:sz w:val="21"/>
          <w:szCs w:val="21"/>
        </w:rPr>
        <w:t>Are vulnerable to abuse, neglect, exploitation or family difficulties.</w:t>
      </w:r>
    </w:p>
    <w:p w14:paraId="21385CDE" w14:textId="77777777" w:rsidR="00DC020F" w:rsidRDefault="00CB072B">
      <w:pPr>
        <w:widowControl w:val="0"/>
        <w:numPr>
          <w:ilvl w:val="0"/>
          <w:numId w:val="18"/>
        </w:numPr>
        <w:spacing w:after="0" w:line="342" w:lineRule="auto"/>
        <w:rPr>
          <w:rFonts w:ascii="Arial" w:eastAsia="Arial" w:hAnsi="Arial" w:cs="Arial"/>
        </w:rPr>
      </w:pPr>
      <w:r>
        <w:rPr>
          <w:rFonts w:ascii="Arial" w:eastAsia="Arial" w:hAnsi="Arial" w:cs="Arial"/>
          <w:sz w:val="21"/>
          <w:szCs w:val="21"/>
        </w:rPr>
        <w:t>Have special educational needs and/or disabilities (SEND).</w:t>
      </w:r>
    </w:p>
    <w:p w14:paraId="0A4F86BF" w14:textId="77777777" w:rsidR="00DC020F" w:rsidRDefault="00CB072B">
      <w:pPr>
        <w:widowControl w:val="0"/>
        <w:numPr>
          <w:ilvl w:val="0"/>
          <w:numId w:val="18"/>
        </w:numPr>
        <w:spacing w:after="0" w:line="342" w:lineRule="auto"/>
        <w:rPr>
          <w:rFonts w:ascii="Arial" w:eastAsia="Arial" w:hAnsi="Arial" w:cs="Arial"/>
        </w:rPr>
      </w:pPr>
      <w:r>
        <w:rPr>
          <w:rFonts w:ascii="Arial" w:eastAsia="Arial" w:hAnsi="Arial" w:cs="Arial"/>
          <w:sz w:val="21"/>
          <w:szCs w:val="21"/>
        </w:rPr>
        <w:t>Experience mental health difficulties.</w:t>
      </w:r>
    </w:p>
    <w:p w14:paraId="27F1010D" w14:textId="77777777" w:rsidR="00DC020F" w:rsidRDefault="00CB072B">
      <w:pPr>
        <w:widowControl w:val="0"/>
        <w:numPr>
          <w:ilvl w:val="0"/>
          <w:numId w:val="18"/>
        </w:numPr>
        <w:spacing w:after="0" w:line="342" w:lineRule="auto"/>
        <w:rPr>
          <w:rFonts w:ascii="Arial" w:eastAsia="Arial" w:hAnsi="Arial" w:cs="Arial"/>
        </w:rPr>
      </w:pPr>
      <w:r>
        <w:rPr>
          <w:rFonts w:ascii="Arial" w:eastAsia="Arial" w:hAnsi="Arial" w:cs="Arial"/>
          <w:sz w:val="21"/>
          <w:szCs w:val="21"/>
        </w:rPr>
        <w:t>Are young carers.</w:t>
      </w:r>
    </w:p>
    <w:p w14:paraId="63C21FA2" w14:textId="77777777" w:rsidR="00DC020F" w:rsidRDefault="00CB072B">
      <w:pPr>
        <w:widowControl w:val="0"/>
        <w:numPr>
          <w:ilvl w:val="0"/>
          <w:numId w:val="18"/>
        </w:numPr>
        <w:spacing w:after="0" w:line="342" w:lineRule="auto"/>
        <w:rPr>
          <w:rFonts w:ascii="Arial" w:eastAsia="Arial" w:hAnsi="Arial" w:cs="Arial"/>
        </w:rPr>
      </w:pPr>
      <w:r>
        <w:rPr>
          <w:rFonts w:ascii="Arial" w:eastAsia="Arial" w:hAnsi="Arial" w:cs="Arial"/>
          <w:sz w:val="21"/>
          <w:szCs w:val="21"/>
        </w:rPr>
        <w:t>Are missing, or at risk of missing, education.</w:t>
      </w:r>
    </w:p>
    <w:p w14:paraId="29446C1F" w14:textId="77777777" w:rsidR="00DC020F" w:rsidRDefault="00CB072B">
      <w:pPr>
        <w:widowControl w:val="0"/>
        <w:numPr>
          <w:ilvl w:val="0"/>
          <w:numId w:val="18"/>
        </w:numPr>
        <w:spacing w:after="0" w:line="342" w:lineRule="auto"/>
        <w:rPr>
          <w:rFonts w:ascii="Arial" w:eastAsia="Arial" w:hAnsi="Arial" w:cs="Arial"/>
        </w:rPr>
      </w:pPr>
      <w:r>
        <w:rPr>
          <w:rFonts w:ascii="Arial" w:eastAsia="Arial" w:hAnsi="Arial" w:cs="Arial"/>
          <w:sz w:val="21"/>
          <w:szCs w:val="21"/>
        </w:rPr>
        <w:t xml:space="preserve">Are vulnerable to child criminal exploitation, child sexual exploitation, serious violence or </w:t>
      </w:r>
      <w:proofErr w:type="spellStart"/>
      <w:r>
        <w:rPr>
          <w:rFonts w:ascii="Arial" w:eastAsia="Arial" w:hAnsi="Arial" w:cs="Arial"/>
          <w:sz w:val="21"/>
          <w:szCs w:val="21"/>
        </w:rPr>
        <w:t>radicalisation</w:t>
      </w:r>
      <w:proofErr w:type="spellEnd"/>
      <w:r>
        <w:rPr>
          <w:rFonts w:ascii="Arial" w:eastAsia="Arial" w:hAnsi="Arial" w:cs="Arial"/>
          <w:sz w:val="21"/>
          <w:szCs w:val="21"/>
        </w:rPr>
        <w:t>.</w:t>
      </w:r>
    </w:p>
    <w:p w14:paraId="40F4B063" w14:textId="77777777" w:rsidR="00DC020F" w:rsidRDefault="00CB072B">
      <w:pPr>
        <w:widowControl w:val="0"/>
        <w:numPr>
          <w:ilvl w:val="0"/>
          <w:numId w:val="18"/>
        </w:numPr>
        <w:spacing w:after="0" w:line="342" w:lineRule="auto"/>
        <w:rPr>
          <w:rFonts w:ascii="Arial" w:eastAsia="Arial" w:hAnsi="Arial" w:cs="Arial"/>
        </w:rPr>
      </w:pPr>
      <w:r>
        <w:rPr>
          <w:rFonts w:ascii="Arial" w:eastAsia="Arial" w:hAnsi="Arial" w:cs="Arial"/>
          <w:sz w:val="21"/>
          <w:szCs w:val="21"/>
        </w:rPr>
        <w:t>Are privately fostered.</w:t>
      </w:r>
    </w:p>
    <w:p w14:paraId="061F989D" w14:textId="77777777" w:rsidR="00DC020F" w:rsidRDefault="00CB072B">
      <w:pPr>
        <w:widowControl w:val="0"/>
        <w:numPr>
          <w:ilvl w:val="0"/>
          <w:numId w:val="18"/>
        </w:numPr>
        <w:spacing w:after="0" w:line="342" w:lineRule="auto"/>
        <w:rPr>
          <w:rFonts w:ascii="Arial" w:eastAsia="Arial" w:hAnsi="Arial" w:cs="Arial"/>
        </w:rPr>
      </w:pPr>
      <w:r>
        <w:rPr>
          <w:rFonts w:ascii="Arial" w:eastAsia="Arial" w:hAnsi="Arial" w:cs="Arial"/>
          <w:sz w:val="21"/>
          <w:szCs w:val="21"/>
        </w:rPr>
        <w:t>Are lesbian, gay or bisexual, or may be perceived to be so.</w:t>
      </w:r>
    </w:p>
    <w:p w14:paraId="052E7FED" w14:textId="77777777" w:rsidR="00DC020F" w:rsidRDefault="00CB072B">
      <w:pPr>
        <w:widowControl w:val="0"/>
        <w:numPr>
          <w:ilvl w:val="0"/>
          <w:numId w:val="18"/>
        </w:numPr>
        <w:spacing w:after="0" w:line="342" w:lineRule="auto"/>
        <w:rPr>
          <w:rFonts w:ascii="Arial" w:eastAsia="Arial" w:hAnsi="Arial" w:cs="Arial"/>
        </w:rPr>
      </w:pPr>
      <w:r>
        <w:rPr>
          <w:rFonts w:ascii="Arial" w:eastAsia="Arial" w:hAnsi="Arial" w:cs="Arial"/>
          <w:sz w:val="21"/>
          <w:szCs w:val="21"/>
        </w:rPr>
        <w:t>May be questioning their gender identity.</w:t>
      </w:r>
    </w:p>
    <w:p w14:paraId="63EE661C" w14:textId="77777777" w:rsidR="00DC020F" w:rsidRDefault="00CB072B">
      <w:pPr>
        <w:widowControl w:val="0"/>
        <w:numPr>
          <w:ilvl w:val="0"/>
          <w:numId w:val="18"/>
        </w:numPr>
        <w:spacing w:after="220" w:line="342" w:lineRule="auto"/>
        <w:rPr>
          <w:rFonts w:ascii="Arial" w:eastAsia="Arial" w:hAnsi="Arial" w:cs="Arial"/>
        </w:rPr>
      </w:pPr>
      <w:r>
        <w:rPr>
          <w:rFonts w:ascii="Arial" w:eastAsia="Arial" w:hAnsi="Arial" w:cs="Arial"/>
          <w:sz w:val="21"/>
          <w:szCs w:val="21"/>
        </w:rPr>
        <w:t>Face barriers due to disability, communication needs or health conditions.</w:t>
      </w:r>
    </w:p>
    <w:p w14:paraId="4BD03728" w14:textId="57A24672"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 xml:space="preserve">The </w:t>
      </w:r>
      <w:r w:rsidR="00AA38C5">
        <w:rPr>
          <w:rFonts w:ascii="Arial" w:eastAsia="Arial" w:hAnsi="Arial" w:cs="Arial"/>
          <w:sz w:val="21"/>
          <w:szCs w:val="21"/>
        </w:rPr>
        <w:t>nursery</w:t>
      </w:r>
      <w:r>
        <w:rPr>
          <w:rFonts w:ascii="Arial" w:eastAsia="Arial" w:hAnsi="Arial" w:cs="Arial"/>
          <w:sz w:val="21"/>
          <w:szCs w:val="21"/>
        </w:rPr>
        <w:t xml:space="preserve"> </w:t>
      </w:r>
      <w:proofErr w:type="spellStart"/>
      <w:r>
        <w:rPr>
          <w:rFonts w:ascii="Arial" w:eastAsia="Arial" w:hAnsi="Arial" w:cs="Arial"/>
          <w:sz w:val="21"/>
          <w:szCs w:val="21"/>
        </w:rPr>
        <w:t>recognises</w:t>
      </w:r>
      <w:proofErr w:type="spellEnd"/>
      <w:r>
        <w:rPr>
          <w:rFonts w:ascii="Arial" w:eastAsia="Arial" w:hAnsi="Arial" w:cs="Arial"/>
          <w:sz w:val="21"/>
          <w:szCs w:val="21"/>
        </w:rPr>
        <w:t xml:space="preserve"> that children who are, or have previously been, assessed as Children in Need may require additional support and monitoring due to safeguarding and welfare vulnerabilities. The </w:t>
      </w:r>
      <w:r w:rsidR="00AA38C5">
        <w:rPr>
          <w:rFonts w:ascii="Arial" w:eastAsia="Arial" w:hAnsi="Arial" w:cs="Arial"/>
          <w:sz w:val="21"/>
          <w:szCs w:val="21"/>
        </w:rPr>
        <w:t>nursery</w:t>
      </w:r>
      <w:r>
        <w:rPr>
          <w:rFonts w:ascii="Arial" w:eastAsia="Arial" w:hAnsi="Arial" w:cs="Arial"/>
          <w:sz w:val="21"/>
          <w:szCs w:val="21"/>
        </w:rPr>
        <w:t xml:space="preserve"> </w:t>
      </w:r>
      <w:proofErr w:type="spellStart"/>
      <w:r>
        <w:rPr>
          <w:rFonts w:ascii="Arial" w:eastAsia="Arial" w:hAnsi="Arial" w:cs="Arial"/>
          <w:sz w:val="21"/>
          <w:szCs w:val="21"/>
        </w:rPr>
        <w:t>recognises</w:t>
      </w:r>
      <w:proofErr w:type="spellEnd"/>
      <w:r>
        <w:rPr>
          <w:rFonts w:ascii="Arial" w:eastAsia="Arial" w:hAnsi="Arial" w:cs="Arial"/>
          <w:sz w:val="21"/>
          <w:szCs w:val="21"/>
        </w:rPr>
        <w:t xml:space="preserve"> that children receiving Family Help support may also experience safeguarding vulnerabilities and will work collaboratively with partner agencies to ensure appropriate support and oversight.</w:t>
      </w:r>
    </w:p>
    <w:p w14:paraId="0DE0E475" w14:textId="77777777" w:rsidR="00DC020F" w:rsidRDefault="00CB072B">
      <w:pPr>
        <w:pStyle w:val="Heading3"/>
        <w:keepNext w:val="0"/>
        <w:keepLines w:val="0"/>
        <w:widowControl w:val="0"/>
        <w:spacing w:before="280" w:after="80" w:line="342" w:lineRule="auto"/>
        <w:rPr>
          <w:rFonts w:ascii="Arial" w:eastAsia="Arial" w:hAnsi="Arial" w:cs="Arial"/>
          <w:color w:val="000000"/>
          <w:sz w:val="25"/>
          <w:szCs w:val="25"/>
        </w:rPr>
      </w:pPr>
      <w:bookmarkStart w:id="19" w:name="_heading=h.fxme7u7qdpmm" w:colFirst="0" w:colLast="0"/>
      <w:bookmarkEnd w:id="19"/>
      <w:r>
        <w:rPr>
          <w:rFonts w:ascii="Arial" w:eastAsia="Arial" w:hAnsi="Arial" w:cs="Arial"/>
          <w:color w:val="000000"/>
          <w:sz w:val="25"/>
          <w:szCs w:val="25"/>
        </w:rPr>
        <w:t>Children with a Social Worker</w:t>
      </w:r>
    </w:p>
    <w:p w14:paraId="07A917B3" w14:textId="3C8A3828"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 xml:space="preserve">Children who have, or have previously had, a social worker may face additional safeguarding, attendance, </w:t>
      </w:r>
      <w:proofErr w:type="spellStart"/>
      <w:r>
        <w:rPr>
          <w:rFonts w:ascii="Arial" w:eastAsia="Arial" w:hAnsi="Arial" w:cs="Arial"/>
          <w:sz w:val="21"/>
          <w:szCs w:val="21"/>
        </w:rPr>
        <w:t>behavioural</w:t>
      </w:r>
      <w:proofErr w:type="spellEnd"/>
      <w:r>
        <w:rPr>
          <w:rFonts w:ascii="Arial" w:eastAsia="Arial" w:hAnsi="Arial" w:cs="Arial"/>
          <w:sz w:val="21"/>
          <w:szCs w:val="21"/>
        </w:rPr>
        <w:t xml:space="preserve"> and educational challenges. The </w:t>
      </w:r>
      <w:r w:rsidR="00AA38C5">
        <w:rPr>
          <w:rFonts w:ascii="Arial" w:eastAsia="Arial" w:hAnsi="Arial" w:cs="Arial"/>
          <w:sz w:val="21"/>
          <w:szCs w:val="21"/>
        </w:rPr>
        <w:t>nursery</w:t>
      </w:r>
      <w:r>
        <w:rPr>
          <w:rFonts w:ascii="Arial" w:eastAsia="Arial" w:hAnsi="Arial" w:cs="Arial"/>
          <w:sz w:val="21"/>
          <w:szCs w:val="21"/>
        </w:rPr>
        <w:t xml:space="preserve"> will work closely with social workers and other agencies to promote safety, wellbeing and positive educational outcomes.</w:t>
      </w:r>
    </w:p>
    <w:p w14:paraId="7CFEF488" w14:textId="77777777" w:rsidR="00DC020F" w:rsidRDefault="00CB072B">
      <w:pPr>
        <w:pStyle w:val="Heading3"/>
        <w:keepNext w:val="0"/>
        <w:keepLines w:val="0"/>
        <w:widowControl w:val="0"/>
        <w:spacing w:before="280" w:after="80" w:line="342" w:lineRule="auto"/>
        <w:rPr>
          <w:rFonts w:ascii="Arial" w:eastAsia="Arial" w:hAnsi="Arial" w:cs="Arial"/>
          <w:color w:val="000000"/>
          <w:sz w:val="25"/>
          <w:szCs w:val="25"/>
        </w:rPr>
      </w:pPr>
      <w:bookmarkStart w:id="20" w:name="_heading=h.2ol0cllpspzk" w:colFirst="0" w:colLast="0"/>
      <w:bookmarkEnd w:id="20"/>
      <w:r>
        <w:rPr>
          <w:rFonts w:ascii="Arial" w:eastAsia="Arial" w:hAnsi="Arial" w:cs="Arial"/>
          <w:color w:val="000000"/>
          <w:sz w:val="25"/>
          <w:szCs w:val="25"/>
        </w:rPr>
        <w:t>Attendance and Children Missing Education (CME)</w:t>
      </w:r>
    </w:p>
    <w:p w14:paraId="5BF802AF" w14:textId="18322613"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 xml:space="preserve">The </w:t>
      </w:r>
      <w:r w:rsidR="00AA38C5">
        <w:rPr>
          <w:rFonts w:ascii="Arial" w:eastAsia="Arial" w:hAnsi="Arial" w:cs="Arial"/>
          <w:sz w:val="21"/>
          <w:szCs w:val="21"/>
        </w:rPr>
        <w:t>nursery</w:t>
      </w:r>
      <w:r>
        <w:rPr>
          <w:rFonts w:ascii="Arial" w:eastAsia="Arial" w:hAnsi="Arial" w:cs="Arial"/>
          <w:sz w:val="21"/>
          <w:szCs w:val="21"/>
        </w:rPr>
        <w:t xml:space="preserve"> </w:t>
      </w:r>
      <w:proofErr w:type="spellStart"/>
      <w:r>
        <w:rPr>
          <w:rFonts w:ascii="Arial" w:eastAsia="Arial" w:hAnsi="Arial" w:cs="Arial"/>
          <w:sz w:val="21"/>
          <w:szCs w:val="21"/>
        </w:rPr>
        <w:t>recognises</w:t>
      </w:r>
      <w:proofErr w:type="spellEnd"/>
      <w:r>
        <w:rPr>
          <w:rFonts w:ascii="Arial" w:eastAsia="Arial" w:hAnsi="Arial" w:cs="Arial"/>
          <w:sz w:val="21"/>
          <w:szCs w:val="21"/>
        </w:rPr>
        <w:t xml:space="preserve"> that poor, irregular, repeated or prolonged absence may be an indicator of abuse, neglect or other safeguarding concerns, including exploitation, serious violence, mental health difficulties, substance misuse </w:t>
      </w:r>
      <w:r>
        <w:rPr>
          <w:rFonts w:ascii="Arial" w:eastAsia="Arial" w:hAnsi="Arial" w:cs="Arial"/>
          <w:sz w:val="21"/>
          <w:szCs w:val="21"/>
        </w:rPr>
        <w:lastRenderedPageBreak/>
        <w:t xml:space="preserve">and so-called </w:t>
      </w:r>
      <w:proofErr w:type="spellStart"/>
      <w:r>
        <w:rPr>
          <w:rFonts w:ascii="Arial" w:eastAsia="Arial" w:hAnsi="Arial" w:cs="Arial"/>
          <w:sz w:val="21"/>
          <w:szCs w:val="21"/>
        </w:rPr>
        <w:t>honour</w:t>
      </w:r>
      <w:proofErr w:type="spellEnd"/>
      <w:r>
        <w:rPr>
          <w:rFonts w:ascii="Arial" w:eastAsia="Arial" w:hAnsi="Arial" w:cs="Arial"/>
          <w:sz w:val="21"/>
          <w:szCs w:val="21"/>
        </w:rPr>
        <w:t>-based abuse. Attendance is monitored closely, and concerns are addressed promptly through pastoral support, Family Help, safeguarding intervention and, where required, referral to external agencies.</w:t>
      </w:r>
    </w:p>
    <w:p w14:paraId="548BE863" w14:textId="02E78FAA"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 xml:space="preserve">The DSL maintains oversight of pupils who are missing education or at risk of becoming CME and ensures local authority procedures are followed. Where a child fails to take up a </w:t>
      </w:r>
      <w:r w:rsidR="00AA38C5">
        <w:rPr>
          <w:rFonts w:ascii="Arial" w:eastAsia="Arial" w:hAnsi="Arial" w:cs="Arial"/>
          <w:sz w:val="21"/>
          <w:szCs w:val="21"/>
        </w:rPr>
        <w:t>nursery</w:t>
      </w:r>
      <w:r>
        <w:rPr>
          <w:rFonts w:ascii="Arial" w:eastAsia="Arial" w:hAnsi="Arial" w:cs="Arial"/>
          <w:sz w:val="21"/>
          <w:szCs w:val="21"/>
        </w:rPr>
        <w:t xml:space="preserve"> place or cannot be located, the </w:t>
      </w:r>
      <w:r w:rsidR="00AA38C5">
        <w:rPr>
          <w:rFonts w:ascii="Arial" w:eastAsia="Arial" w:hAnsi="Arial" w:cs="Arial"/>
          <w:sz w:val="21"/>
          <w:szCs w:val="21"/>
        </w:rPr>
        <w:t>nursery</w:t>
      </w:r>
      <w:r>
        <w:rPr>
          <w:rFonts w:ascii="Arial" w:eastAsia="Arial" w:hAnsi="Arial" w:cs="Arial"/>
          <w:sz w:val="21"/>
          <w:szCs w:val="21"/>
        </w:rPr>
        <w:t xml:space="preserve"> will notify the local authority in line with statutory guidance.</w:t>
      </w:r>
    </w:p>
    <w:p w14:paraId="165EFEA0" w14:textId="77777777" w:rsidR="00DC020F" w:rsidRDefault="00DC020F">
      <w:pPr>
        <w:widowControl w:val="0"/>
        <w:spacing w:before="220" w:after="220" w:line="342" w:lineRule="auto"/>
        <w:rPr>
          <w:rFonts w:ascii="Arial" w:eastAsia="Arial" w:hAnsi="Arial" w:cs="Arial"/>
          <w:sz w:val="21"/>
          <w:szCs w:val="21"/>
        </w:rPr>
      </w:pPr>
    </w:p>
    <w:p w14:paraId="555AFFBD" w14:textId="113521C4"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 xml:space="preserve">Parents are encouraged to provide at least two emergency contacts and keep contact details updated. When a pupil leaves the </w:t>
      </w:r>
      <w:r w:rsidR="00AA38C5">
        <w:rPr>
          <w:rFonts w:ascii="Arial" w:eastAsia="Arial" w:hAnsi="Arial" w:cs="Arial"/>
          <w:sz w:val="21"/>
          <w:szCs w:val="21"/>
        </w:rPr>
        <w:t>nursery</w:t>
      </w:r>
      <w:r>
        <w:rPr>
          <w:rFonts w:ascii="Arial" w:eastAsia="Arial" w:hAnsi="Arial" w:cs="Arial"/>
          <w:sz w:val="21"/>
          <w:szCs w:val="21"/>
        </w:rPr>
        <w:t>, reasonable steps will be taken to establish their destination and expected start date at their new setting.</w:t>
      </w:r>
    </w:p>
    <w:p w14:paraId="1F11D7AB" w14:textId="77777777" w:rsidR="00DC020F" w:rsidRDefault="00CB072B">
      <w:pPr>
        <w:pStyle w:val="Heading3"/>
        <w:keepNext w:val="0"/>
        <w:keepLines w:val="0"/>
        <w:widowControl w:val="0"/>
        <w:spacing w:before="280" w:after="80" w:line="342" w:lineRule="auto"/>
        <w:rPr>
          <w:rFonts w:ascii="Arial" w:eastAsia="Arial" w:hAnsi="Arial" w:cs="Arial"/>
          <w:color w:val="000000"/>
          <w:sz w:val="25"/>
          <w:szCs w:val="25"/>
        </w:rPr>
      </w:pPr>
      <w:bookmarkStart w:id="21" w:name="_heading=h.jajo0ysv9q46" w:colFirst="0" w:colLast="0"/>
      <w:bookmarkEnd w:id="21"/>
      <w:r>
        <w:rPr>
          <w:rFonts w:ascii="Arial" w:eastAsia="Arial" w:hAnsi="Arial" w:cs="Arial"/>
          <w:color w:val="000000"/>
          <w:sz w:val="25"/>
          <w:szCs w:val="25"/>
        </w:rPr>
        <w:t>Children with SEND or Medical Conditions</w:t>
      </w:r>
    </w:p>
    <w:p w14:paraId="0A8B8514" w14:textId="77777777"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Children with SEND or certain health conditions can face additional safeguarding barriers, including:</w:t>
      </w:r>
    </w:p>
    <w:p w14:paraId="257D0E75" w14:textId="77777777" w:rsidR="00DC020F" w:rsidRDefault="00CB072B">
      <w:pPr>
        <w:widowControl w:val="0"/>
        <w:numPr>
          <w:ilvl w:val="0"/>
          <w:numId w:val="17"/>
        </w:numPr>
        <w:spacing w:before="220" w:after="0" w:line="342" w:lineRule="auto"/>
        <w:rPr>
          <w:rFonts w:ascii="Arial" w:eastAsia="Arial" w:hAnsi="Arial" w:cs="Arial"/>
        </w:rPr>
      </w:pPr>
      <w:r>
        <w:rPr>
          <w:rFonts w:ascii="Arial" w:eastAsia="Arial" w:hAnsi="Arial" w:cs="Arial"/>
          <w:sz w:val="21"/>
          <w:szCs w:val="21"/>
        </w:rPr>
        <w:t>Communication difficulties.</w:t>
      </w:r>
    </w:p>
    <w:p w14:paraId="49A06F34" w14:textId="77777777" w:rsidR="00DC020F" w:rsidRDefault="00CB072B">
      <w:pPr>
        <w:widowControl w:val="0"/>
        <w:numPr>
          <w:ilvl w:val="0"/>
          <w:numId w:val="17"/>
        </w:numPr>
        <w:spacing w:after="0" w:line="342" w:lineRule="auto"/>
        <w:rPr>
          <w:rFonts w:ascii="Arial" w:eastAsia="Arial" w:hAnsi="Arial" w:cs="Arial"/>
        </w:rPr>
      </w:pPr>
      <w:r>
        <w:rPr>
          <w:rFonts w:ascii="Arial" w:eastAsia="Arial" w:hAnsi="Arial" w:cs="Arial"/>
          <w:sz w:val="21"/>
          <w:szCs w:val="21"/>
        </w:rPr>
        <w:t>Increased vulnerability to bullying, isolation or exploitation.</w:t>
      </w:r>
    </w:p>
    <w:p w14:paraId="2AD6E96C" w14:textId="77777777" w:rsidR="00DC020F" w:rsidRDefault="00CB072B">
      <w:pPr>
        <w:widowControl w:val="0"/>
        <w:numPr>
          <w:ilvl w:val="0"/>
          <w:numId w:val="17"/>
        </w:numPr>
        <w:spacing w:after="0" w:line="342" w:lineRule="auto"/>
        <w:rPr>
          <w:rFonts w:ascii="Arial" w:eastAsia="Arial" w:hAnsi="Arial" w:cs="Arial"/>
        </w:rPr>
      </w:pPr>
      <w:r>
        <w:rPr>
          <w:rFonts w:ascii="Arial" w:eastAsia="Arial" w:hAnsi="Arial" w:cs="Arial"/>
          <w:sz w:val="21"/>
          <w:szCs w:val="21"/>
        </w:rPr>
        <w:t>Assumptions that indicators of abuse relate to a disability rather than a safeguarding concern.</w:t>
      </w:r>
    </w:p>
    <w:p w14:paraId="11C58B4F" w14:textId="77777777" w:rsidR="00DC020F" w:rsidRDefault="00CB072B">
      <w:pPr>
        <w:widowControl w:val="0"/>
        <w:numPr>
          <w:ilvl w:val="0"/>
          <w:numId w:val="17"/>
        </w:numPr>
        <w:spacing w:after="220" w:line="342" w:lineRule="auto"/>
        <w:rPr>
          <w:rFonts w:ascii="Arial" w:eastAsia="Arial" w:hAnsi="Arial" w:cs="Arial"/>
        </w:rPr>
      </w:pPr>
      <w:r>
        <w:rPr>
          <w:rFonts w:ascii="Arial" w:eastAsia="Arial" w:hAnsi="Arial" w:cs="Arial"/>
          <w:sz w:val="21"/>
          <w:szCs w:val="21"/>
        </w:rPr>
        <w:t>Difficulties understanding or assessing online content and associated risks.</w:t>
      </w:r>
    </w:p>
    <w:p w14:paraId="627E1C94" w14:textId="14570E97"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 xml:space="preserve">Staff will remain alert to these additional vulnerabilities and ensure appropriate support and safeguards are in place. Further information is contained within the </w:t>
      </w:r>
      <w:r w:rsidR="00AA38C5">
        <w:rPr>
          <w:rFonts w:ascii="Arial" w:eastAsia="Arial" w:hAnsi="Arial" w:cs="Arial"/>
          <w:sz w:val="21"/>
          <w:szCs w:val="21"/>
        </w:rPr>
        <w:t>nursery</w:t>
      </w:r>
      <w:r>
        <w:rPr>
          <w:rFonts w:ascii="Arial" w:eastAsia="Arial" w:hAnsi="Arial" w:cs="Arial"/>
          <w:sz w:val="21"/>
          <w:szCs w:val="21"/>
        </w:rPr>
        <w:t>'s SEND Policy.</w:t>
      </w:r>
    </w:p>
    <w:p w14:paraId="1B1B5387" w14:textId="77777777" w:rsidR="00DC020F" w:rsidRDefault="00CB072B">
      <w:pPr>
        <w:pStyle w:val="Heading3"/>
        <w:keepNext w:val="0"/>
        <w:keepLines w:val="0"/>
        <w:widowControl w:val="0"/>
        <w:spacing w:before="280" w:after="80" w:line="342" w:lineRule="auto"/>
        <w:rPr>
          <w:rFonts w:ascii="Arial" w:eastAsia="Arial" w:hAnsi="Arial" w:cs="Arial"/>
          <w:color w:val="000000"/>
          <w:sz w:val="25"/>
          <w:szCs w:val="25"/>
        </w:rPr>
      </w:pPr>
      <w:bookmarkStart w:id="22" w:name="_heading=h.iy62brbqwzu5" w:colFirst="0" w:colLast="0"/>
      <w:bookmarkEnd w:id="22"/>
      <w:r>
        <w:rPr>
          <w:rFonts w:ascii="Arial" w:eastAsia="Arial" w:hAnsi="Arial" w:cs="Arial"/>
          <w:color w:val="000000"/>
          <w:sz w:val="25"/>
          <w:szCs w:val="25"/>
        </w:rPr>
        <w:t>Gender Identity and Sexual Orientation</w:t>
      </w:r>
    </w:p>
    <w:p w14:paraId="02601BE4" w14:textId="77777777"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Being lesbian, gay or bisexual is not itself a risk factor for harm; however, children who are, or are perceived to be, LGBT may be vulnerable to bullying, discrimination or abuse.</w:t>
      </w:r>
    </w:p>
    <w:p w14:paraId="3C1AB5FF" w14:textId="67BA9228"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 xml:space="preserve">The </w:t>
      </w:r>
      <w:r w:rsidR="00AA38C5">
        <w:rPr>
          <w:rFonts w:ascii="Arial" w:eastAsia="Arial" w:hAnsi="Arial" w:cs="Arial"/>
          <w:sz w:val="21"/>
          <w:szCs w:val="21"/>
        </w:rPr>
        <w:t>nursery</w:t>
      </w:r>
      <w:r>
        <w:rPr>
          <w:rFonts w:ascii="Arial" w:eastAsia="Arial" w:hAnsi="Arial" w:cs="Arial"/>
          <w:sz w:val="21"/>
          <w:szCs w:val="21"/>
        </w:rPr>
        <w:t xml:space="preserve"> will support children who may be questioning their gender identity in a child-</w:t>
      </w:r>
      <w:proofErr w:type="spellStart"/>
      <w:r>
        <w:rPr>
          <w:rFonts w:ascii="Arial" w:eastAsia="Arial" w:hAnsi="Arial" w:cs="Arial"/>
          <w:sz w:val="21"/>
          <w:szCs w:val="21"/>
        </w:rPr>
        <w:t>centred</w:t>
      </w:r>
      <w:proofErr w:type="spellEnd"/>
      <w:r>
        <w:rPr>
          <w:rFonts w:ascii="Arial" w:eastAsia="Arial" w:hAnsi="Arial" w:cs="Arial"/>
          <w:sz w:val="21"/>
          <w:szCs w:val="21"/>
        </w:rPr>
        <w:t>, safeguarding-led manner. Decisions will be made on an individual basis, taking account of the child's welfare, wishes, parental involvement (unless this presents a risk of harm), professional advice and any wider vulnerabilities.</w:t>
      </w:r>
    </w:p>
    <w:p w14:paraId="67C4CC02" w14:textId="77777777" w:rsidR="00DC020F" w:rsidRDefault="00CB072B">
      <w:pPr>
        <w:pStyle w:val="Heading3"/>
        <w:keepNext w:val="0"/>
        <w:keepLines w:val="0"/>
        <w:widowControl w:val="0"/>
        <w:spacing w:before="280" w:after="80" w:line="342" w:lineRule="auto"/>
        <w:rPr>
          <w:rFonts w:ascii="Arial" w:eastAsia="Arial" w:hAnsi="Arial" w:cs="Arial"/>
          <w:color w:val="000000"/>
          <w:sz w:val="25"/>
          <w:szCs w:val="25"/>
        </w:rPr>
      </w:pPr>
      <w:bookmarkStart w:id="23" w:name="_heading=h.iaw13850nid" w:colFirst="0" w:colLast="0"/>
      <w:bookmarkEnd w:id="23"/>
      <w:r>
        <w:rPr>
          <w:rFonts w:ascii="Arial" w:eastAsia="Arial" w:hAnsi="Arial" w:cs="Arial"/>
          <w:color w:val="000000"/>
          <w:sz w:val="25"/>
          <w:szCs w:val="25"/>
        </w:rPr>
        <w:t>Alternative Provision</w:t>
      </w:r>
    </w:p>
    <w:p w14:paraId="03D34771" w14:textId="5E9436C8"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 xml:space="preserve">Where pupils attend Alternative Provision (AP), the </w:t>
      </w:r>
      <w:r w:rsidR="00AA38C5">
        <w:rPr>
          <w:rFonts w:ascii="Arial" w:eastAsia="Arial" w:hAnsi="Arial" w:cs="Arial"/>
          <w:sz w:val="21"/>
          <w:szCs w:val="21"/>
        </w:rPr>
        <w:t>nursery</w:t>
      </w:r>
      <w:r>
        <w:rPr>
          <w:rFonts w:ascii="Arial" w:eastAsia="Arial" w:hAnsi="Arial" w:cs="Arial"/>
          <w:sz w:val="21"/>
          <w:szCs w:val="21"/>
        </w:rPr>
        <w:t xml:space="preserve"> remains responsible for their safeguarding and welfare. Appropriate safeguarding checks, attendance monitoring, information sharing and quality assurance processes will be maintained. The same safeguarding expectations apply regardless of the amount of time spent in AP.</w:t>
      </w:r>
    </w:p>
    <w:p w14:paraId="5B685DF1" w14:textId="77777777" w:rsidR="00DC020F" w:rsidRDefault="00CB072B">
      <w:pPr>
        <w:pStyle w:val="Heading2"/>
        <w:keepNext w:val="0"/>
        <w:keepLines w:val="0"/>
        <w:widowControl w:val="0"/>
        <w:spacing w:before="360" w:after="80" w:line="342" w:lineRule="auto"/>
        <w:rPr>
          <w:rFonts w:ascii="Arial" w:eastAsia="Arial" w:hAnsi="Arial" w:cs="Arial"/>
          <w:color w:val="000000"/>
          <w:sz w:val="33"/>
          <w:szCs w:val="33"/>
        </w:rPr>
      </w:pPr>
      <w:bookmarkStart w:id="24" w:name="_heading=h.nmaodcfdsklm" w:colFirst="0" w:colLast="0"/>
      <w:bookmarkEnd w:id="24"/>
      <w:r>
        <w:rPr>
          <w:rFonts w:ascii="Arial" w:eastAsia="Arial" w:hAnsi="Arial" w:cs="Arial"/>
          <w:color w:val="00B050"/>
          <w:sz w:val="28"/>
          <w:szCs w:val="28"/>
        </w:rPr>
        <w:t>11 Records and Information Sharing:</w:t>
      </w:r>
    </w:p>
    <w:p w14:paraId="4DE8C09D" w14:textId="4CD18CE9"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 xml:space="preserve">Effective safeguarding depends on timely, lawful and proportionate information sharing. The </w:t>
      </w:r>
      <w:r w:rsidR="00AA38C5">
        <w:rPr>
          <w:rFonts w:ascii="Arial" w:eastAsia="Arial" w:hAnsi="Arial" w:cs="Arial"/>
          <w:sz w:val="21"/>
          <w:szCs w:val="21"/>
        </w:rPr>
        <w:t>nursery</w:t>
      </w:r>
      <w:r>
        <w:rPr>
          <w:rFonts w:ascii="Arial" w:eastAsia="Arial" w:hAnsi="Arial" w:cs="Arial"/>
          <w:sz w:val="21"/>
          <w:szCs w:val="21"/>
        </w:rPr>
        <w:t xml:space="preserve"> will work </w:t>
      </w:r>
      <w:r>
        <w:rPr>
          <w:rFonts w:ascii="Arial" w:eastAsia="Arial" w:hAnsi="Arial" w:cs="Arial"/>
          <w:sz w:val="21"/>
          <w:szCs w:val="21"/>
        </w:rPr>
        <w:lastRenderedPageBreak/>
        <w:t>proactively with safeguarding partners and other agencies to identify, assess and respond to concerns as early as possible.</w:t>
      </w:r>
    </w:p>
    <w:p w14:paraId="75322D9C" w14:textId="0EBBE0F5"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 xml:space="preserve">The </w:t>
      </w:r>
      <w:r w:rsidR="00AA38C5">
        <w:rPr>
          <w:rFonts w:ascii="Arial" w:eastAsia="Arial" w:hAnsi="Arial" w:cs="Arial"/>
          <w:sz w:val="21"/>
          <w:szCs w:val="21"/>
        </w:rPr>
        <w:t>nursery</w:t>
      </w:r>
      <w:r>
        <w:rPr>
          <w:rFonts w:ascii="Arial" w:eastAsia="Arial" w:hAnsi="Arial" w:cs="Arial"/>
          <w:sz w:val="21"/>
          <w:szCs w:val="21"/>
        </w:rPr>
        <w:t xml:space="preserve"> is part of </w:t>
      </w:r>
      <w:r>
        <w:rPr>
          <w:rFonts w:ascii="Arial" w:eastAsia="Arial" w:hAnsi="Arial" w:cs="Arial"/>
          <w:b/>
          <w:bCs/>
          <w:sz w:val="21"/>
          <w:szCs w:val="21"/>
        </w:rPr>
        <w:t>Operation Encompass</w:t>
      </w:r>
      <w:r>
        <w:rPr>
          <w:rFonts w:ascii="Arial" w:eastAsia="Arial" w:hAnsi="Arial" w:cs="Arial"/>
          <w:sz w:val="21"/>
          <w:szCs w:val="21"/>
        </w:rPr>
        <w:t>, through which information relating to domestic abuse incidents is shared with the DSL to enable timely support for affected children.</w:t>
      </w:r>
    </w:p>
    <w:p w14:paraId="210CAD10" w14:textId="77777777"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Safeguarding records will be:</w:t>
      </w:r>
    </w:p>
    <w:p w14:paraId="7E580E28" w14:textId="77777777" w:rsidR="00DC020F" w:rsidRDefault="00CB072B">
      <w:pPr>
        <w:widowControl w:val="0"/>
        <w:numPr>
          <w:ilvl w:val="0"/>
          <w:numId w:val="27"/>
        </w:numPr>
        <w:spacing w:before="220" w:after="0" w:line="342" w:lineRule="auto"/>
        <w:rPr>
          <w:rFonts w:ascii="Arial" w:eastAsia="Arial" w:hAnsi="Arial" w:cs="Arial"/>
        </w:rPr>
      </w:pPr>
      <w:r>
        <w:rPr>
          <w:rFonts w:ascii="Arial" w:eastAsia="Arial" w:hAnsi="Arial" w:cs="Arial"/>
          <w:sz w:val="21"/>
          <w:szCs w:val="21"/>
        </w:rPr>
        <w:t>Accurate, factual and comprehensive.</w:t>
      </w:r>
    </w:p>
    <w:p w14:paraId="13242273" w14:textId="77777777" w:rsidR="00DC020F" w:rsidRDefault="00CB072B">
      <w:pPr>
        <w:widowControl w:val="0"/>
        <w:numPr>
          <w:ilvl w:val="0"/>
          <w:numId w:val="27"/>
        </w:numPr>
        <w:spacing w:after="0" w:line="342" w:lineRule="auto"/>
        <w:rPr>
          <w:rFonts w:ascii="Arial" w:eastAsia="Arial" w:hAnsi="Arial" w:cs="Arial"/>
        </w:rPr>
      </w:pPr>
      <w:r>
        <w:rPr>
          <w:rFonts w:ascii="Arial" w:eastAsia="Arial" w:hAnsi="Arial" w:cs="Arial"/>
          <w:sz w:val="21"/>
          <w:szCs w:val="21"/>
        </w:rPr>
        <w:t>Maintained securely and confidentially.</w:t>
      </w:r>
    </w:p>
    <w:p w14:paraId="6C4A4A73" w14:textId="77777777" w:rsidR="00DC020F" w:rsidRDefault="00CB072B">
      <w:pPr>
        <w:widowControl w:val="0"/>
        <w:numPr>
          <w:ilvl w:val="0"/>
          <w:numId w:val="27"/>
        </w:numPr>
        <w:spacing w:after="0" w:line="342" w:lineRule="auto"/>
        <w:rPr>
          <w:rFonts w:ascii="Arial" w:eastAsia="Arial" w:hAnsi="Arial" w:cs="Arial"/>
        </w:rPr>
      </w:pPr>
      <w:r>
        <w:rPr>
          <w:rFonts w:ascii="Arial" w:eastAsia="Arial" w:hAnsi="Arial" w:cs="Arial"/>
          <w:sz w:val="21"/>
          <w:szCs w:val="21"/>
        </w:rPr>
        <w:t>Shared on a need-to-know basis.</w:t>
      </w:r>
    </w:p>
    <w:p w14:paraId="79171236" w14:textId="3B43B93B" w:rsidR="00DC020F" w:rsidRDefault="00CB072B">
      <w:pPr>
        <w:widowControl w:val="0"/>
        <w:numPr>
          <w:ilvl w:val="0"/>
          <w:numId w:val="27"/>
        </w:numPr>
        <w:spacing w:after="220" w:line="342" w:lineRule="auto"/>
        <w:rPr>
          <w:rFonts w:ascii="Arial" w:eastAsia="Arial" w:hAnsi="Arial" w:cs="Arial"/>
        </w:rPr>
      </w:pPr>
      <w:r>
        <w:rPr>
          <w:rFonts w:ascii="Arial" w:eastAsia="Arial" w:hAnsi="Arial" w:cs="Arial"/>
          <w:sz w:val="21"/>
          <w:szCs w:val="21"/>
        </w:rPr>
        <w:t xml:space="preserve">Transferred securely when a child </w:t>
      </w:r>
      <w:proofErr w:type="gramStart"/>
      <w:r>
        <w:rPr>
          <w:rFonts w:ascii="Arial" w:eastAsia="Arial" w:hAnsi="Arial" w:cs="Arial"/>
          <w:sz w:val="21"/>
          <w:szCs w:val="21"/>
        </w:rPr>
        <w:t>moves</w:t>
      </w:r>
      <w:proofErr w:type="gramEnd"/>
      <w:r>
        <w:rPr>
          <w:rFonts w:ascii="Arial" w:eastAsia="Arial" w:hAnsi="Arial" w:cs="Arial"/>
          <w:sz w:val="21"/>
          <w:szCs w:val="21"/>
        </w:rPr>
        <w:t xml:space="preserve"> </w:t>
      </w:r>
      <w:r w:rsidR="00AA38C5">
        <w:rPr>
          <w:rFonts w:ascii="Arial" w:eastAsia="Arial" w:hAnsi="Arial" w:cs="Arial"/>
          <w:sz w:val="21"/>
          <w:szCs w:val="21"/>
        </w:rPr>
        <w:t>nursery</w:t>
      </w:r>
      <w:r>
        <w:rPr>
          <w:rFonts w:ascii="Arial" w:eastAsia="Arial" w:hAnsi="Arial" w:cs="Arial"/>
          <w:sz w:val="21"/>
          <w:szCs w:val="21"/>
        </w:rPr>
        <w:t>.</w:t>
      </w:r>
    </w:p>
    <w:p w14:paraId="0522AC50" w14:textId="77777777"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Records will include:</w:t>
      </w:r>
    </w:p>
    <w:p w14:paraId="1E3934EF" w14:textId="77777777" w:rsidR="00DC020F" w:rsidRDefault="00CB072B">
      <w:pPr>
        <w:widowControl w:val="0"/>
        <w:numPr>
          <w:ilvl w:val="0"/>
          <w:numId w:val="15"/>
        </w:numPr>
        <w:spacing w:before="220" w:after="0" w:line="342" w:lineRule="auto"/>
        <w:rPr>
          <w:rFonts w:ascii="Arial" w:eastAsia="Arial" w:hAnsi="Arial" w:cs="Arial"/>
        </w:rPr>
      </w:pPr>
      <w:r>
        <w:rPr>
          <w:rFonts w:ascii="Arial" w:eastAsia="Arial" w:hAnsi="Arial" w:cs="Arial"/>
          <w:sz w:val="21"/>
          <w:szCs w:val="21"/>
        </w:rPr>
        <w:t>A summary of the concern.</w:t>
      </w:r>
    </w:p>
    <w:p w14:paraId="13B06D53" w14:textId="77777777" w:rsidR="00DC020F" w:rsidRDefault="00CB072B">
      <w:pPr>
        <w:widowControl w:val="0"/>
        <w:numPr>
          <w:ilvl w:val="0"/>
          <w:numId w:val="15"/>
        </w:numPr>
        <w:spacing w:after="0" w:line="342" w:lineRule="auto"/>
        <w:rPr>
          <w:rFonts w:ascii="Arial" w:eastAsia="Arial" w:hAnsi="Arial" w:cs="Arial"/>
        </w:rPr>
      </w:pPr>
      <w:r>
        <w:rPr>
          <w:rFonts w:ascii="Arial" w:eastAsia="Arial" w:hAnsi="Arial" w:cs="Arial"/>
          <w:sz w:val="21"/>
          <w:szCs w:val="21"/>
        </w:rPr>
        <w:t>Actions taken and decisions reached.</w:t>
      </w:r>
    </w:p>
    <w:p w14:paraId="725EBAFA" w14:textId="77777777" w:rsidR="00DC020F" w:rsidRDefault="00CB072B">
      <w:pPr>
        <w:widowControl w:val="0"/>
        <w:numPr>
          <w:ilvl w:val="0"/>
          <w:numId w:val="15"/>
        </w:numPr>
        <w:spacing w:after="0" w:line="342" w:lineRule="auto"/>
        <w:rPr>
          <w:rFonts w:ascii="Arial" w:eastAsia="Arial" w:hAnsi="Arial" w:cs="Arial"/>
        </w:rPr>
      </w:pPr>
      <w:r>
        <w:rPr>
          <w:rFonts w:ascii="Arial" w:eastAsia="Arial" w:hAnsi="Arial" w:cs="Arial"/>
          <w:sz w:val="21"/>
          <w:szCs w:val="21"/>
        </w:rPr>
        <w:t>The rationale for decisions.</w:t>
      </w:r>
    </w:p>
    <w:p w14:paraId="37380102" w14:textId="77777777" w:rsidR="00DC020F" w:rsidRDefault="00CB072B">
      <w:pPr>
        <w:widowControl w:val="0"/>
        <w:numPr>
          <w:ilvl w:val="0"/>
          <w:numId w:val="15"/>
        </w:numPr>
        <w:spacing w:after="220" w:line="342" w:lineRule="auto"/>
        <w:rPr>
          <w:rFonts w:ascii="Arial" w:eastAsia="Arial" w:hAnsi="Arial" w:cs="Arial"/>
        </w:rPr>
      </w:pPr>
      <w:r>
        <w:rPr>
          <w:rFonts w:ascii="Arial" w:eastAsia="Arial" w:hAnsi="Arial" w:cs="Arial"/>
          <w:sz w:val="21"/>
          <w:szCs w:val="21"/>
        </w:rPr>
        <w:t>Outcomes and follow-up arrangements.</w:t>
      </w:r>
    </w:p>
    <w:p w14:paraId="7A8B6AB0" w14:textId="3802E87C"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 xml:space="preserve">The </w:t>
      </w:r>
      <w:r w:rsidR="00AA38C5">
        <w:rPr>
          <w:rFonts w:ascii="Arial" w:eastAsia="Arial" w:hAnsi="Arial" w:cs="Arial"/>
          <w:sz w:val="21"/>
          <w:szCs w:val="21"/>
        </w:rPr>
        <w:t>nursery</w:t>
      </w:r>
      <w:r>
        <w:rPr>
          <w:rFonts w:ascii="Arial" w:eastAsia="Arial" w:hAnsi="Arial" w:cs="Arial"/>
          <w:sz w:val="21"/>
          <w:szCs w:val="21"/>
        </w:rPr>
        <w:t xml:space="preserve"> </w:t>
      </w:r>
      <w:proofErr w:type="spellStart"/>
      <w:r>
        <w:rPr>
          <w:rFonts w:ascii="Arial" w:eastAsia="Arial" w:hAnsi="Arial" w:cs="Arial"/>
          <w:sz w:val="21"/>
          <w:szCs w:val="21"/>
        </w:rPr>
        <w:t>recognises</w:t>
      </w:r>
      <w:proofErr w:type="spellEnd"/>
      <w:r>
        <w:rPr>
          <w:rFonts w:ascii="Arial" w:eastAsia="Arial" w:hAnsi="Arial" w:cs="Arial"/>
          <w:sz w:val="21"/>
          <w:szCs w:val="21"/>
        </w:rPr>
        <w:t xml:space="preserve"> that data protection legislation and information-sharing duties work together to safeguard children. Information will be shared where necessary to protect a child from harm, in accordance with relevant legislation and statutory guidance.</w:t>
      </w:r>
    </w:p>
    <w:p w14:paraId="5188CE48" w14:textId="77777777" w:rsidR="00DC020F" w:rsidRDefault="00CB072B">
      <w:pPr>
        <w:pStyle w:val="Heading3"/>
        <w:keepNext w:val="0"/>
        <w:keepLines w:val="0"/>
        <w:widowControl w:val="0"/>
        <w:spacing w:before="280" w:after="80" w:line="342" w:lineRule="auto"/>
        <w:rPr>
          <w:rFonts w:ascii="Arial" w:eastAsia="Arial" w:hAnsi="Arial" w:cs="Arial"/>
          <w:color w:val="000000"/>
          <w:sz w:val="25"/>
          <w:szCs w:val="25"/>
        </w:rPr>
      </w:pPr>
      <w:bookmarkStart w:id="25" w:name="_heading=h.slkwzsylp5hr" w:colFirst="0" w:colLast="0"/>
      <w:bookmarkEnd w:id="25"/>
      <w:r>
        <w:rPr>
          <w:rFonts w:ascii="Arial" w:eastAsia="Arial" w:hAnsi="Arial" w:cs="Arial"/>
          <w:color w:val="000000"/>
          <w:sz w:val="25"/>
          <w:szCs w:val="25"/>
        </w:rPr>
        <w:t>Private Fostering</w:t>
      </w:r>
    </w:p>
    <w:p w14:paraId="085E932D" w14:textId="5447D91F" w:rsidR="00DC020F" w:rsidRDefault="00CB072B">
      <w:pPr>
        <w:widowControl w:val="0"/>
        <w:spacing w:before="220" w:after="220" w:line="342" w:lineRule="auto"/>
        <w:rPr>
          <w:rFonts w:ascii="Arial" w:eastAsia="Arial" w:hAnsi="Arial" w:cs="Arial"/>
          <w:color w:val="00B050"/>
          <w:sz w:val="28"/>
          <w:szCs w:val="28"/>
        </w:rPr>
      </w:pPr>
      <w:r>
        <w:rPr>
          <w:rFonts w:ascii="Arial" w:eastAsia="Arial" w:hAnsi="Arial" w:cs="Arial"/>
          <w:sz w:val="21"/>
          <w:szCs w:val="21"/>
        </w:rPr>
        <w:t xml:space="preserve">The </w:t>
      </w:r>
      <w:r w:rsidR="00AA38C5">
        <w:rPr>
          <w:rFonts w:ascii="Arial" w:eastAsia="Arial" w:hAnsi="Arial" w:cs="Arial"/>
          <w:sz w:val="21"/>
          <w:szCs w:val="21"/>
        </w:rPr>
        <w:t>nursery</w:t>
      </w:r>
      <w:r>
        <w:rPr>
          <w:rFonts w:ascii="Arial" w:eastAsia="Arial" w:hAnsi="Arial" w:cs="Arial"/>
          <w:sz w:val="21"/>
          <w:szCs w:val="21"/>
        </w:rPr>
        <w:t xml:space="preserve"> will notify the local authority where it becomes aware that a child may be privately fostered, enabling the arrangement to be assessed and appropriate support provided.</w:t>
      </w:r>
    </w:p>
    <w:p w14:paraId="2F40D1DB" w14:textId="77777777" w:rsidR="00DC020F" w:rsidRDefault="00CB072B">
      <w:pPr>
        <w:pStyle w:val="Heading2"/>
        <w:keepNext w:val="0"/>
        <w:keepLines w:val="0"/>
        <w:widowControl w:val="0"/>
        <w:spacing w:before="360" w:after="80" w:line="342" w:lineRule="auto"/>
        <w:rPr>
          <w:rFonts w:ascii="Arial" w:eastAsia="Arial" w:hAnsi="Arial" w:cs="Arial"/>
          <w:color w:val="000000"/>
          <w:sz w:val="33"/>
          <w:szCs w:val="33"/>
        </w:rPr>
      </w:pPr>
      <w:bookmarkStart w:id="26" w:name="_heading=h.83decajbgwo" w:colFirst="0" w:colLast="0"/>
      <w:bookmarkEnd w:id="26"/>
      <w:r>
        <w:rPr>
          <w:rFonts w:ascii="Arial" w:eastAsia="Arial" w:hAnsi="Arial" w:cs="Arial"/>
          <w:color w:val="00B050"/>
          <w:sz w:val="28"/>
          <w:szCs w:val="28"/>
        </w:rPr>
        <w:t>12 Site Safety:</w:t>
      </w:r>
    </w:p>
    <w:p w14:paraId="64BF9459" w14:textId="77777777"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All staff share responsibility for maintaining a safe and secure environment for pupils, staff and visitors.</w:t>
      </w:r>
    </w:p>
    <w:p w14:paraId="24AB19B6" w14:textId="2BFA8C0B"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 xml:space="preserve">The </w:t>
      </w:r>
      <w:r w:rsidR="00AA38C5">
        <w:rPr>
          <w:rFonts w:ascii="Arial" w:eastAsia="Arial" w:hAnsi="Arial" w:cs="Arial"/>
          <w:sz w:val="21"/>
          <w:szCs w:val="21"/>
        </w:rPr>
        <w:t>nursery</w:t>
      </w:r>
      <w:r>
        <w:rPr>
          <w:rFonts w:ascii="Arial" w:eastAsia="Arial" w:hAnsi="Arial" w:cs="Arial"/>
          <w:sz w:val="21"/>
          <w:szCs w:val="21"/>
        </w:rPr>
        <w:t xml:space="preserve"> will:</w:t>
      </w:r>
    </w:p>
    <w:p w14:paraId="53062CDD" w14:textId="77777777" w:rsidR="00DC020F" w:rsidRDefault="00CB072B">
      <w:pPr>
        <w:widowControl w:val="0"/>
        <w:numPr>
          <w:ilvl w:val="0"/>
          <w:numId w:val="28"/>
        </w:numPr>
        <w:spacing w:before="220" w:after="0" w:line="342" w:lineRule="auto"/>
        <w:rPr>
          <w:rFonts w:ascii="Arial" w:eastAsia="Arial" w:hAnsi="Arial" w:cs="Arial"/>
        </w:rPr>
      </w:pPr>
      <w:r>
        <w:rPr>
          <w:rFonts w:ascii="Arial" w:eastAsia="Arial" w:hAnsi="Arial" w:cs="Arial"/>
          <w:sz w:val="21"/>
          <w:szCs w:val="21"/>
        </w:rPr>
        <w:t>Verify and monitor all visitors and volunteers on site.</w:t>
      </w:r>
    </w:p>
    <w:p w14:paraId="2EF3FAA5" w14:textId="77777777" w:rsidR="00DC020F" w:rsidRDefault="00CB072B">
      <w:pPr>
        <w:widowControl w:val="0"/>
        <w:numPr>
          <w:ilvl w:val="0"/>
          <w:numId w:val="28"/>
        </w:numPr>
        <w:spacing w:after="0" w:line="342" w:lineRule="auto"/>
        <w:rPr>
          <w:rFonts w:ascii="Arial" w:eastAsia="Arial" w:hAnsi="Arial" w:cs="Arial"/>
        </w:rPr>
      </w:pPr>
      <w:r>
        <w:rPr>
          <w:rFonts w:ascii="Arial" w:eastAsia="Arial" w:hAnsi="Arial" w:cs="Arial"/>
          <w:sz w:val="21"/>
          <w:szCs w:val="21"/>
        </w:rPr>
        <w:t>Require visitors to sign in, wear identification and follow safeguarding procedures.</w:t>
      </w:r>
    </w:p>
    <w:p w14:paraId="60E3560B" w14:textId="77777777" w:rsidR="00DC020F" w:rsidRDefault="00CB072B">
      <w:pPr>
        <w:widowControl w:val="0"/>
        <w:numPr>
          <w:ilvl w:val="0"/>
          <w:numId w:val="28"/>
        </w:numPr>
        <w:spacing w:after="0" w:line="342" w:lineRule="auto"/>
        <w:rPr>
          <w:rFonts w:ascii="Arial" w:eastAsia="Arial" w:hAnsi="Arial" w:cs="Arial"/>
        </w:rPr>
      </w:pPr>
      <w:r>
        <w:rPr>
          <w:rFonts w:ascii="Arial" w:eastAsia="Arial" w:hAnsi="Arial" w:cs="Arial"/>
          <w:sz w:val="21"/>
          <w:szCs w:val="21"/>
        </w:rPr>
        <w:t>Challenge unidentified individuals appropriately.</w:t>
      </w:r>
    </w:p>
    <w:p w14:paraId="0C68D67D" w14:textId="77777777" w:rsidR="00DC020F" w:rsidRDefault="00CB072B">
      <w:pPr>
        <w:widowControl w:val="0"/>
        <w:numPr>
          <w:ilvl w:val="0"/>
          <w:numId w:val="28"/>
        </w:numPr>
        <w:spacing w:after="0" w:line="342" w:lineRule="auto"/>
        <w:rPr>
          <w:rFonts w:ascii="Arial" w:eastAsia="Arial" w:hAnsi="Arial" w:cs="Arial"/>
        </w:rPr>
      </w:pPr>
      <w:r>
        <w:rPr>
          <w:rFonts w:ascii="Arial" w:eastAsia="Arial" w:hAnsi="Arial" w:cs="Arial"/>
          <w:sz w:val="21"/>
          <w:szCs w:val="21"/>
        </w:rPr>
        <w:t>Maintain secure access arrangements for buildings and grounds.</w:t>
      </w:r>
    </w:p>
    <w:p w14:paraId="2CF941DE" w14:textId="77777777" w:rsidR="00DC020F" w:rsidRDefault="00CB072B">
      <w:pPr>
        <w:widowControl w:val="0"/>
        <w:numPr>
          <w:ilvl w:val="0"/>
          <w:numId w:val="28"/>
        </w:numPr>
        <w:spacing w:after="220" w:line="342" w:lineRule="auto"/>
        <w:rPr>
          <w:rFonts w:ascii="Arial" w:eastAsia="Arial" w:hAnsi="Arial" w:cs="Arial"/>
        </w:rPr>
      </w:pPr>
      <w:r>
        <w:rPr>
          <w:rFonts w:ascii="Arial" w:eastAsia="Arial" w:hAnsi="Arial" w:cs="Arial"/>
          <w:sz w:val="21"/>
          <w:szCs w:val="21"/>
        </w:rPr>
        <w:t>Report and respond to any site security concerns without delay.</w:t>
      </w:r>
    </w:p>
    <w:p w14:paraId="7160ADEC" w14:textId="0AB839EB"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 xml:space="preserve">The </w:t>
      </w:r>
      <w:r w:rsidR="00AA38C5">
        <w:rPr>
          <w:rFonts w:ascii="Arial" w:eastAsia="Arial" w:hAnsi="Arial" w:cs="Arial"/>
          <w:sz w:val="21"/>
          <w:szCs w:val="21"/>
        </w:rPr>
        <w:t>nursery</w:t>
      </w:r>
      <w:r>
        <w:rPr>
          <w:rFonts w:ascii="Arial" w:eastAsia="Arial" w:hAnsi="Arial" w:cs="Arial"/>
          <w:sz w:val="21"/>
          <w:szCs w:val="21"/>
        </w:rPr>
        <w:t xml:space="preserve"> will not tolerate </w:t>
      </w:r>
      <w:proofErr w:type="spellStart"/>
      <w:r>
        <w:rPr>
          <w:rFonts w:ascii="Arial" w:eastAsia="Arial" w:hAnsi="Arial" w:cs="Arial"/>
          <w:sz w:val="21"/>
          <w:szCs w:val="21"/>
        </w:rPr>
        <w:t>behaviour</w:t>
      </w:r>
      <w:proofErr w:type="spellEnd"/>
      <w:r>
        <w:rPr>
          <w:rFonts w:ascii="Arial" w:eastAsia="Arial" w:hAnsi="Arial" w:cs="Arial"/>
          <w:sz w:val="21"/>
          <w:szCs w:val="21"/>
        </w:rPr>
        <w:t xml:space="preserve"> </w:t>
      </w:r>
      <w:proofErr w:type="gramStart"/>
      <w:r>
        <w:rPr>
          <w:rFonts w:ascii="Arial" w:eastAsia="Arial" w:hAnsi="Arial" w:cs="Arial"/>
          <w:sz w:val="21"/>
          <w:szCs w:val="21"/>
        </w:rPr>
        <w:t>from</w:t>
      </w:r>
      <w:proofErr w:type="gramEnd"/>
      <w:r>
        <w:rPr>
          <w:rFonts w:ascii="Arial" w:eastAsia="Arial" w:hAnsi="Arial" w:cs="Arial"/>
          <w:sz w:val="21"/>
          <w:szCs w:val="21"/>
        </w:rPr>
        <w:t xml:space="preserve"> any individual that threatens the safety, welfare or wellbeing of pupils, staff or visitors. Appropriate action will be taken, which may include restricting access to the site and seeking support from external agencies where necessary.</w:t>
      </w:r>
    </w:p>
    <w:p w14:paraId="24FD337E" w14:textId="77777777" w:rsidR="00DC020F" w:rsidRDefault="00DC020F">
      <w:pPr>
        <w:pStyle w:val="Heading2"/>
        <w:keepNext w:val="0"/>
        <w:keepLines w:val="0"/>
        <w:widowControl w:val="0"/>
        <w:spacing w:before="360" w:after="80" w:line="342" w:lineRule="auto"/>
        <w:rPr>
          <w:rFonts w:ascii="Arial" w:eastAsia="Arial" w:hAnsi="Arial" w:cs="Arial"/>
          <w:color w:val="00B050"/>
          <w:sz w:val="28"/>
          <w:szCs w:val="28"/>
        </w:rPr>
      </w:pPr>
      <w:bookmarkStart w:id="27" w:name="_heading=h.l5erdqnpjncs" w:colFirst="0" w:colLast="0"/>
      <w:bookmarkEnd w:id="27"/>
    </w:p>
    <w:p w14:paraId="20AD2CE3" w14:textId="77777777" w:rsidR="00DC020F" w:rsidRDefault="00CB072B">
      <w:pPr>
        <w:pStyle w:val="Heading2"/>
        <w:keepNext w:val="0"/>
        <w:keepLines w:val="0"/>
        <w:widowControl w:val="0"/>
        <w:spacing w:before="360" w:after="80" w:line="342" w:lineRule="auto"/>
        <w:rPr>
          <w:rFonts w:ascii="Arial" w:eastAsia="Arial" w:hAnsi="Arial" w:cs="Arial"/>
          <w:color w:val="000000"/>
          <w:sz w:val="33"/>
          <w:szCs w:val="33"/>
        </w:rPr>
      </w:pPr>
      <w:bookmarkStart w:id="28" w:name="_heading=h.77f1m6wag7v8" w:colFirst="0" w:colLast="0"/>
      <w:bookmarkEnd w:id="28"/>
      <w:r>
        <w:rPr>
          <w:rFonts w:ascii="Arial" w:eastAsia="Arial" w:hAnsi="Arial" w:cs="Arial"/>
          <w:color w:val="00B050"/>
          <w:sz w:val="28"/>
          <w:szCs w:val="28"/>
        </w:rPr>
        <w:t>13 Child-on-Child Abuse:</w:t>
      </w:r>
    </w:p>
    <w:p w14:paraId="2E9FB836" w14:textId="75B8927E"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 xml:space="preserve">The </w:t>
      </w:r>
      <w:r w:rsidR="00AA38C5">
        <w:rPr>
          <w:rFonts w:ascii="Arial" w:eastAsia="Arial" w:hAnsi="Arial" w:cs="Arial"/>
          <w:sz w:val="21"/>
          <w:szCs w:val="21"/>
        </w:rPr>
        <w:t>nursery</w:t>
      </w:r>
      <w:r>
        <w:rPr>
          <w:rFonts w:ascii="Arial" w:eastAsia="Arial" w:hAnsi="Arial" w:cs="Arial"/>
          <w:sz w:val="21"/>
          <w:szCs w:val="21"/>
        </w:rPr>
        <w:t xml:space="preserve"> adopts a whole-</w:t>
      </w:r>
      <w:r w:rsidR="00AA38C5">
        <w:rPr>
          <w:rFonts w:ascii="Arial" w:eastAsia="Arial" w:hAnsi="Arial" w:cs="Arial"/>
          <w:sz w:val="21"/>
          <w:szCs w:val="21"/>
        </w:rPr>
        <w:t>nursery</w:t>
      </w:r>
      <w:r>
        <w:rPr>
          <w:rFonts w:ascii="Arial" w:eastAsia="Arial" w:hAnsi="Arial" w:cs="Arial"/>
          <w:sz w:val="21"/>
          <w:szCs w:val="21"/>
        </w:rPr>
        <w:t xml:space="preserve">, zero-tolerance approach to child-on-child abuse. We </w:t>
      </w:r>
      <w:proofErr w:type="spellStart"/>
      <w:r>
        <w:rPr>
          <w:rFonts w:ascii="Arial" w:eastAsia="Arial" w:hAnsi="Arial" w:cs="Arial"/>
          <w:sz w:val="21"/>
          <w:szCs w:val="21"/>
        </w:rPr>
        <w:t>recognise</w:t>
      </w:r>
      <w:proofErr w:type="spellEnd"/>
      <w:r>
        <w:rPr>
          <w:rFonts w:ascii="Arial" w:eastAsia="Arial" w:hAnsi="Arial" w:cs="Arial"/>
          <w:sz w:val="21"/>
          <w:szCs w:val="21"/>
        </w:rPr>
        <w:t xml:space="preserve"> that children can abuse other children, both inside and outside </w:t>
      </w:r>
      <w:r w:rsidR="00AA38C5">
        <w:rPr>
          <w:rFonts w:ascii="Arial" w:eastAsia="Arial" w:hAnsi="Arial" w:cs="Arial"/>
          <w:sz w:val="21"/>
          <w:szCs w:val="21"/>
        </w:rPr>
        <w:t>nursery</w:t>
      </w:r>
      <w:r>
        <w:rPr>
          <w:rFonts w:ascii="Arial" w:eastAsia="Arial" w:hAnsi="Arial" w:cs="Arial"/>
          <w:sz w:val="21"/>
          <w:szCs w:val="21"/>
        </w:rPr>
        <w:t>, including online.</w:t>
      </w:r>
    </w:p>
    <w:p w14:paraId="406ACEDA" w14:textId="77777777"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Child-on-child abuse may include:</w:t>
      </w:r>
    </w:p>
    <w:p w14:paraId="5C8E55DD" w14:textId="77777777" w:rsidR="00DC020F" w:rsidRDefault="00CB072B">
      <w:pPr>
        <w:widowControl w:val="0"/>
        <w:numPr>
          <w:ilvl w:val="0"/>
          <w:numId w:val="5"/>
        </w:numPr>
        <w:spacing w:before="220" w:after="0" w:line="342" w:lineRule="auto"/>
        <w:rPr>
          <w:rFonts w:ascii="Arial" w:eastAsia="Arial" w:hAnsi="Arial" w:cs="Arial"/>
        </w:rPr>
      </w:pPr>
      <w:r>
        <w:rPr>
          <w:rFonts w:ascii="Arial" w:eastAsia="Arial" w:hAnsi="Arial" w:cs="Arial"/>
          <w:sz w:val="21"/>
          <w:szCs w:val="21"/>
        </w:rPr>
        <w:t>Bullying, including cyberbullying, prejudice-based and discriminatory bullying.</w:t>
      </w:r>
    </w:p>
    <w:p w14:paraId="5B80E2DD" w14:textId="77777777" w:rsidR="00DC020F" w:rsidRDefault="00CB072B">
      <w:pPr>
        <w:widowControl w:val="0"/>
        <w:numPr>
          <w:ilvl w:val="0"/>
          <w:numId w:val="5"/>
        </w:numPr>
        <w:spacing w:after="0" w:line="342" w:lineRule="auto"/>
        <w:rPr>
          <w:rFonts w:ascii="Arial" w:eastAsia="Arial" w:hAnsi="Arial" w:cs="Arial"/>
        </w:rPr>
      </w:pPr>
      <w:r>
        <w:rPr>
          <w:rFonts w:ascii="Arial" w:eastAsia="Arial" w:hAnsi="Arial" w:cs="Arial"/>
          <w:sz w:val="21"/>
          <w:szCs w:val="21"/>
        </w:rPr>
        <w:t>Abuse within intimate personal relationships.</w:t>
      </w:r>
    </w:p>
    <w:p w14:paraId="7A8C217B" w14:textId="77777777" w:rsidR="00DC020F" w:rsidRDefault="00CB072B">
      <w:pPr>
        <w:widowControl w:val="0"/>
        <w:numPr>
          <w:ilvl w:val="0"/>
          <w:numId w:val="5"/>
        </w:numPr>
        <w:spacing w:after="0" w:line="342" w:lineRule="auto"/>
        <w:rPr>
          <w:rFonts w:ascii="Arial" w:eastAsia="Arial" w:hAnsi="Arial" w:cs="Arial"/>
        </w:rPr>
      </w:pPr>
      <w:r>
        <w:rPr>
          <w:rFonts w:ascii="Arial" w:eastAsia="Arial" w:hAnsi="Arial" w:cs="Arial"/>
          <w:sz w:val="21"/>
          <w:szCs w:val="21"/>
        </w:rPr>
        <w:t>Physical abuse.</w:t>
      </w:r>
    </w:p>
    <w:p w14:paraId="6CED6CC8" w14:textId="77777777" w:rsidR="00DC020F" w:rsidRDefault="00CB072B">
      <w:pPr>
        <w:widowControl w:val="0"/>
        <w:numPr>
          <w:ilvl w:val="0"/>
          <w:numId w:val="5"/>
        </w:numPr>
        <w:spacing w:after="0" w:line="342" w:lineRule="auto"/>
        <w:rPr>
          <w:rFonts w:ascii="Arial" w:eastAsia="Arial" w:hAnsi="Arial" w:cs="Arial"/>
        </w:rPr>
      </w:pPr>
      <w:r>
        <w:rPr>
          <w:rFonts w:ascii="Arial" w:eastAsia="Arial" w:hAnsi="Arial" w:cs="Arial"/>
          <w:sz w:val="21"/>
          <w:szCs w:val="21"/>
        </w:rPr>
        <w:t>Sexual violence and sexual harassment.</w:t>
      </w:r>
    </w:p>
    <w:p w14:paraId="6B7333A8" w14:textId="77777777" w:rsidR="00DC020F" w:rsidRDefault="00CB072B">
      <w:pPr>
        <w:widowControl w:val="0"/>
        <w:numPr>
          <w:ilvl w:val="0"/>
          <w:numId w:val="5"/>
        </w:numPr>
        <w:spacing w:after="0" w:line="342" w:lineRule="auto"/>
        <w:rPr>
          <w:rFonts w:ascii="Arial" w:eastAsia="Arial" w:hAnsi="Arial" w:cs="Arial"/>
        </w:rPr>
      </w:pPr>
      <w:r>
        <w:rPr>
          <w:rFonts w:ascii="Arial" w:eastAsia="Arial" w:hAnsi="Arial" w:cs="Arial"/>
          <w:sz w:val="21"/>
          <w:szCs w:val="21"/>
        </w:rPr>
        <w:t>Causing someone to engage in sexual activity without consent.</w:t>
      </w:r>
    </w:p>
    <w:p w14:paraId="3D91AFBD" w14:textId="77777777" w:rsidR="00DC020F" w:rsidRDefault="00CB072B">
      <w:pPr>
        <w:widowControl w:val="0"/>
        <w:numPr>
          <w:ilvl w:val="0"/>
          <w:numId w:val="5"/>
        </w:numPr>
        <w:spacing w:after="0" w:line="342" w:lineRule="auto"/>
        <w:rPr>
          <w:rFonts w:ascii="Arial" w:eastAsia="Arial" w:hAnsi="Arial" w:cs="Arial"/>
        </w:rPr>
      </w:pPr>
      <w:r>
        <w:rPr>
          <w:rFonts w:ascii="Arial" w:eastAsia="Arial" w:hAnsi="Arial" w:cs="Arial"/>
          <w:sz w:val="21"/>
          <w:szCs w:val="21"/>
        </w:rPr>
        <w:t>Consensual and non-consensual sharing of nudes and semi-nudes.</w:t>
      </w:r>
    </w:p>
    <w:p w14:paraId="190FBB4E" w14:textId="77777777" w:rsidR="00DC020F" w:rsidRDefault="00CB072B">
      <w:pPr>
        <w:widowControl w:val="0"/>
        <w:numPr>
          <w:ilvl w:val="0"/>
          <w:numId w:val="5"/>
        </w:numPr>
        <w:spacing w:after="0" w:line="342" w:lineRule="auto"/>
        <w:rPr>
          <w:rFonts w:ascii="Arial" w:eastAsia="Arial" w:hAnsi="Arial" w:cs="Arial"/>
        </w:rPr>
      </w:pPr>
      <w:r>
        <w:rPr>
          <w:rFonts w:ascii="Arial" w:eastAsia="Arial" w:hAnsi="Arial" w:cs="Arial"/>
          <w:sz w:val="21"/>
          <w:szCs w:val="21"/>
        </w:rPr>
        <w:t>AI-generated, digitally manipulated or deepfake sexual imagery.</w:t>
      </w:r>
    </w:p>
    <w:p w14:paraId="0B916A6B" w14:textId="77777777" w:rsidR="00DC020F" w:rsidRDefault="00CB072B">
      <w:pPr>
        <w:widowControl w:val="0"/>
        <w:numPr>
          <w:ilvl w:val="0"/>
          <w:numId w:val="5"/>
        </w:numPr>
        <w:spacing w:after="0" w:line="342" w:lineRule="auto"/>
        <w:rPr>
          <w:rFonts w:ascii="Arial" w:eastAsia="Arial" w:hAnsi="Arial" w:cs="Arial"/>
        </w:rPr>
      </w:pPr>
      <w:r>
        <w:rPr>
          <w:rFonts w:ascii="Arial" w:eastAsia="Arial" w:hAnsi="Arial" w:cs="Arial"/>
          <w:sz w:val="21"/>
          <w:szCs w:val="21"/>
        </w:rPr>
        <w:t>Upskirting.</w:t>
      </w:r>
    </w:p>
    <w:p w14:paraId="64AC3E7F" w14:textId="77777777" w:rsidR="00DC020F" w:rsidRDefault="00CB072B">
      <w:pPr>
        <w:widowControl w:val="0"/>
        <w:numPr>
          <w:ilvl w:val="0"/>
          <w:numId w:val="5"/>
        </w:numPr>
        <w:spacing w:after="0" w:line="342" w:lineRule="auto"/>
        <w:rPr>
          <w:rFonts w:ascii="Arial" w:eastAsia="Arial" w:hAnsi="Arial" w:cs="Arial"/>
        </w:rPr>
      </w:pPr>
      <w:r>
        <w:rPr>
          <w:rFonts w:ascii="Arial" w:eastAsia="Arial" w:hAnsi="Arial" w:cs="Arial"/>
          <w:sz w:val="21"/>
          <w:szCs w:val="21"/>
        </w:rPr>
        <w:t xml:space="preserve">Initiation or hazing-type </w:t>
      </w:r>
      <w:proofErr w:type="spellStart"/>
      <w:r>
        <w:rPr>
          <w:rFonts w:ascii="Arial" w:eastAsia="Arial" w:hAnsi="Arial" w:cs="Arial"/>
          <w:sz w:val="21"/>
          <w:szCs w:val="21"/>
        </w:rPr>
        <w:t>behaviours</w:t>
      </w:r>
      <w:proofErr w:type="spellEnd"/>
      <w:r>
        <w:rPr>
          <w:rFonts w:ascii="Arial" w:eastAsia="Arial" w:hAnsi="Arial" w:cs="Arial"/>
          <w:sz w:val="21"/>
          <w:szCs w:val="21"/>
        </w:rPr>
        <w:t xml:space="preserve"> and rituals.</w:t>
      </w:r>
    </w:p>
    <w:p w14:paraId="3EE66DBF" w14:textId="77777777" w:rsidR="00DC020F" w:rsidRDefault="00CB072B">
      <w:pPr>
        <w:widowControl w:val="0"/>
        <w:numPr>
          <w:ilvl w:val="0"/>
          <w:numId w:val="5"/>
        </w:numPr>
        <w:spacing w:after="220" w:line="342" w:lineRule="auto"/>
        <w:rPr>
          <w:rFonts w:ascii="Arial" w:eastAsia="Arial" w:hAnsi="Arial" w:cs="Arial"/>
        </w:rPr>
      </w:pPr>
      <w:r>
        <w:rPr>
          <w:rFonts w:ascii="Arial" w:eastAsia="Arial" w:hAnsi="Arial" w:cs="Arial"/>
          <w:sz w:val="21"/>
          <w:szCs w:val="21"/>
        </w:rPr>
        <w:t>Online abuse, coercion, exploitation or harassment.</w:t>
      </w:r>
    </w:p>
    <w:p w14:paraId="290D0989" w14:textId="77777777"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 xml:space="preserve">Such </w:t>
      </w:r>
      <w:proofErr w:type="spellStart"/>
      <w:r>
        <w:rPr>
          <w:rFonts w:ascii="Arial" w:eastAsia="Arial" w:hAnsi="Arial" w:cs="Arial"/>
          <w:sz w:val="21"/>
          <w:szCs w:val="21"/>
        </w:rPr>
        <w:t>behaviours</w:t>
      </w:r>
      <w:proofErr w:type="spellEnd"/>
      <w:r>
        <w:rPr>
          <w:rFonts w:ascii="Arial" w:eastAsia="Arial" w:hAnsi="Arial" w:cs="Arial"/>
          <w:sz w:val="21"/>
          <w:szCs w:val="21"/>
        </w:rPr>
        <w:t xml:space="preserve"> will never be dismissed as banter, growing up, harmless fun or part of childhood.</w:t>
      </w:r>
    </w:p>
    <w:p w14:paraId="74339BBE" w14:textId="77777777"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Staff understand that:</w:t>
      </w:r>
    </w:p>
    <w:p w14:paraId="7AEAB318" w14:textId="77777777" w:rsidR="00DC020F" w:rsidRDefault="00CB072B">
      <w:pPr>
        <w:widowControl w:val="0"/>
        <w:numPr>
          <w:ilvl w:val="0"/>
          <w:numId w:val="34"/>
        </w:numPr>
        <w:spacing w:before="220" w:after="0" w:line="342" w:lineRule="auto"/>
        <w:rPr>
          <w:rFonts w:ascii="Arial" w:eastAsia="Arial" w:hAnsi="Arial" w:cs="Arial"/>
        </w:rPr>
      </w:pPr>
      <w:r>
        <w:rPr>
          <w:rFonts w:ascii="Arial" w:eastAsia="Arial" w:hAnsi="Arial" w:cs="Arial"/>
          <w:sz w:val="21"/>
          <w:szCs w:val="21"/>
        </w:rPr>
        <w:t>Child-on-child abuse may not always be reported.</w:t>
      </w:r>
    </w:p>
    <w:p w14:paraId="18E58F4A" w14:textId="77777777" w:rsidR="00DC020F" w:rsidRDefault="00CB072B">
      <w:pPr>
        <w:widowControl w:val="0"/>
        <w:numPr>
          <w:ilvl w:val="0"/>
          <w:numId w:val="34"/>
        </w:numPr>
        <w:spacing w:after="0" w:line="342" w:lineRule="auto"/>
        <w:rPr>
          <w:rFonts w:ascii="Arial" w:eastAsia="Arial" w:hAnsi="Arial" w:cs="Arial"/>
        </w:rPr>
      </w:pPr>
      <w:r>
        <w:rPr>
          <w:rFonts w:ascii="Arial" w:eastAsia="Arial" w:hAnsi="Arial" w:cs="Arial"/>
          <w:sz w:val="21"/>
          <w:szCs w:val="21"/>
        </w:rPr>
        <w:t>Girls are statistically more likely to experience certain forms of abuse, although all concerns will be taken seriously regardless of gender.</w:t>
      </w:r>
    </w:p>
    <w:p w14:paraId="39B6CF31" w14:textId="77777777" w:rsidR="00DC020F" w:rsidRDefault="00CB072B">
      <w:pPr>
        <w:widowControl w:val="0"/>
        <w:numPr>
          <w:ilvl w:val="0"/>
          <w:numId w:val="34"/>
        </w:numPr>
        <w:spacing w:after="220" w:line="342" w:lineRule="auto"/>
        <w:rPr>
          <w:rFonts w:ascii="Arial" w:eastAsia="Arial" w:hAnsi="Arial" w:cs="Arial"/>
        </w:rPr>
      </w:pPr>
      <w:r>
        <w:rPr>
          <w:rFonts w:ascii="Arial" w:eastAsia="Arial" w:hAnsi="Arial" w:cs="Arial"/>
          <w:sz w:val="21"/>
          <w:szCs w:val="21"/>
        </w:rPr>
        <w:t>Abuse can occur online, offline or through a combination of both.</w:t>
      </w:r>
    </w:p>
    <w:p w14:paraId="35376551" w14:textId="4FED52A2"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 xml:space="preserve">The </w:t>
      </w:r>
      <w:r w:rsidR="00AA38C5">
        <w:rPr>
          <w:rFonts w:ascii="Arial" w:eastAsia="Arial" w:hAnsi="Arial" w:cs="Arial"/>
          <w:sz w:val="21"/>
          <w:szCs w:val="21"/>
        </w:rPr>
        <w:t>nursery</w:t>
      </w:r>
      <w:r>
        <w:rPr>
          <w:rFonts w:ascii="Arial" w:eastAsia="Arial" w:hAnsi="Arial" w:cs="Arial"/>
          <w:sz w:val="21"/>
          <w:szCs w:val="21"/>
        </w:rPr>
        <w:t xml:space="preserve"> seeks to prevent child-on-child abuse through:</w:t>
      </w:r>
    </w:p>
    <w:p w14:paraId="29369816" w14:textId="77777777" w:rsidR="00DC020F" w:rsidRDefault="00CB072B">
      <w:pPr>
        <w:widowControl w:val="0"/>
        <w:numPr>
          <w:ilvl w:val="0"/>
          <w:numId w:val="26"/>
        </w:numPr>
        <w:spacing w:before="220" w:after="0" w:line="342" w:lineRule="auto"/>
        <w:rPr>
          <w:rFonts w:ascii="Arial" w:eastAsia="Arial" w:hAnsi="Arial" w:cs="Arial"/>
        </w:rPr>
      </w:pPr>
      <w:r>
        <w:rPr>
          <w:rFonts w:ascii="Arial" w:eastAsia="Arial" w:hAnsi="Arial" w:cs="Arial"/>
          <w:sz w:val="21"/>
          <w:szCs w:val="21"/>
        </w:rPr>
        <w:t>An age-appropriate PSHE/RSHE curriculum.</w:t>
      </w:r>
    </w:p>
    <w:p w14:paraId="2E755EA8" w14:textId="77777777" w:rsidR="00DC020F" w:rsidRDefault="00CB072B">
      <w:pPr>
        <w:widowControl w:val="0"/>
        <w:numPr>
          <w:ilvl w:val="0"/>
          <w:numId w:val="26"/>
        </w:numPr>
        <w:spacing w:after="0" w:line="342" w:lineRule="auto"/>
        <w:rPr>
          <w:rFonts w:ascii="Arial" w:eastAsia="Arial" w:hAnsi="Arial" w:cs="Arial"/>
        </w:rPr>
      </w:pPr>
      <w:r>
        <w:rPr>
          <w:rFonts w:ascii="Arial" w:eastAsia="Arial" w:hAnsi="Arial" w:cs="Arial"/>
          <w:sz w:val="21"/>
          <w:szCs w:val="21"/>
        </w:rPr>
        <w:t>Online safety education.</w:t>
      </w:r>
    </w:p>
    <w:p w14:paraId="67BD24A0" w14:textId="77777777" w:rsidR="00DC020F" w:rsidRDefault="00CB072B">
      <w:pPr>
        <w:widowControl w:val="0"/>
        <w:numPr>
          <w:ilvl w:val="0"/>
          <w:numId w:val="26"/>
        </w:numPr>
        <w:spacing w:after="0" w:line="342" w:lineRule="auto"/>
        <w:rPr>
          <w:rFonts w:ascii="Arial" w:eastAsia="Arial" w:hAnsi="Arial" w:cs="Arial"/>
        </w:rPr>
      </w:pPr>
      <w:r>
        <w:rPr>
          <w:rFonts w:ascii="Arial" w:eastAsia="Arial" w:hAnsi="Arial" w:cs="Arial"/>
          <w:sz w:val="21"/>
          <w:szCs w:val="21"/>
        </w:rPr>
        <w:t xml:space="preserve">Positive </w:t>
      </w:r>
      <w:proofErr w:type="spellStart"/>
      <w:r>
        <w:rPr>
          <w:rFonts w:ascii="Arial" w:eastAsia="Arial" w:hAnsi="Arial" w:cs="Arial"/>
          <w:sz w:val="21"/>
          <w:szCs w:val="21"/>
        </w:rPr>
        <w:t>behaviour</w:t>
      </w:r>
      <w:proofErr w:type="spellEnd"/>
      <w:r>
        <w:rPr>
          <w:rFonts w:ascii="Arial" w:eastAsia="Arial" w:hAnsi="Arial" w:cs="Arial"/>
          <w:sz w:val="21"/>
          <w:szCs w:val="21"/>
        </w:rPr>
        <w:t xml:space="preserve"> and pastoral </w:t>
      </w:r>
      <w:proofErr w:type="spellStart"/>
      <w:r>
        <w:rPr>
          <w:rFonts w:ascii="Arial" w:eastAsia="Arial" w:hAnsi="Arial" w:cs="Arial"/>
          <w:sz w:val="21"/>
          <w:szCs w:val="21"/>
        </w:rPr>
        <w:t>programmes</w:t>
      </w:r>
      <w:proofErr w:type="spellEnd"/>
      <w:r>
        <w:rPr>
          <w:rFonts w:ascii="Arial" w:eastAsia="Arial" w:hAnsi="Arial" w:cs="Arial"/>
          <w:sz w:val="21"/>
          <w:szCs w:val="21"/>
        </w:rPr>
        <w:t>.</w:t>
      </w:r>
    </w:p>
    <w:p w14:paraId="5E3306E8" w14:textId="77777777" w:rsidR="00DC020F" w:rsidRDefault="00CB072B">
      <w:pPr>
        <w:widowControl w:val="0"/>
        <w:numPr>
          <w:ilvl w:val="0"/>
          <w:numId w:val="26"/>
        </w:numPr>
        <w:spacing w:after="220" w:line="342" w:lineRule="auto"/>
        <w:rPr>
          <w:rFonts w:ascii="Arial" w:eastAsia="Arial" w:hAnsi="Arial" w:cs="Arial"/>
        </w:rPr>
      </w:pPr>
      <w:r>
        <w:rPr>
          <w:rFonts w:ascii="Arial" w:eastAsia="Arial" w:hAnsi="Arial" w:cs="Arial"/>
          <w:sz w:val="21"/>
          <w:szCs w:val="21"/>
        </w:rPr>
        <w:t>A culture that encourages children to report concerns.</w:t>
      </w:r>
    </w:p>
    <w:p w14:paraId="669CEAFD" w14:textId="77777777"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Children can report concerns to any trusted adult, including teachers, support staff or the safeguarding team.</w:t>
      </w:r>
    </w:p>
    <w:p w14:paraId="2CEFDDA7" w14:textId="77777777"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All allegations or concerns will be:</w:t>
      </w:r>
    </w:p>
    <w:p w14:paraId="09171F2C" w14:textId="77777777" w:rsidR="00DC020F" w:rsidRDefault="00CB072B">
      <w:pPr>
        <w:widowControl w:val="0"/>
        <w:numPr>
          <w:ilvl w:val="0"/>
          <w:numId w:val="4"/>
        </w:numPr>
        <w:spacing w:before="220" w:after="0" w:line="342" w:lineRule="auto"/>
        <w:rPr>
          <w:rFonts w:ascii="Arial" w:eastAsia="Arial" w:hAnsi="Arial" w:cs="Arial"/>
        </w:rPr>
      </w:pPr>
      <w:r>
        <w:rPr>
          <w:rFonts w:ascii="Arial" w:eastAsia="Arial" w:hAnsi="Arial" w:cs="Arial"/>
          <w:sz w:val="21"/>
          <w:szCs w:val="21"/>
        </w:rPr>
        <w:t>Taken seriously and investigated appropriately.</w:t>
      </w:r>
    </w:p>
    <w:p w14:paraId="571383BF" w14:textId="77777777" w:rsidR="00DC020F" w:rsidRDefault="00CB072B">
      <w:pPr>
        <w:widowControl w:val="0"/>
        <w:numPr>
          <w:ilvl w:val="0"/>
          <w:numId w:val="4"/>
        </w:numPr>
        <w:spacing w:after="0" w:line="342" w:lineRule="auto"/>
        <w:rPr>
          <w:rFonts w:ascii="Arial" w:eastAsia="Arial" w:hAnsi="Arial" w:cs="Arial"/>
        </w:rPr>
      </w:pPr>
      <w:r>
        <w:rPr>
          <w:rFonts w:ascii="Arial" w:eastAsia="Arial" w:hAnsi="Arial" w:cs="Arial"/>
          <w:sz w:val="21"/>
          <w:szCs w:val="21"/>
        </w:rPr>
        <w:t>Recorded on CPOMS and within safeguarding records.</w:t>
      </w:r>
    </w:p>
    <w:p w14:paraId="22B20909" w14:textId="77777777" w:rsidR="00DC020F" w:rsidRDefault="00CB072B">
      <w:pPr>
        <w:widowControl w:val="0"/>
        <w:numPr>
          <w:ilvl w:val="0"/>
          <w:numId w:val="4"/>
        </w:numPr>
        <w:spacing w:after="0" w:line="342" w:lineRule="auto"/>
        <w:rPr>
          <w:rFonts w:ascii="Arial" w:eastAsia="Arial" w:hAnsi="Arial" w:cs="Arial"/>
        </w:rPr>
      </w:pPr>
      <w:proofErr w:type="gramStart"/>
      <w:r>
        <w:rPr>
          <w:rFonts w:ascii="Arial" w:eastAsia="Arial" w:hAnsi="Arial" w:cs="Arial"/>
          <w:sz w:val="21"/>
          <w:szCs w:val="21"/>
        </w:rPr>
        <w:t>Risk</w:t>
      </w:r>
      <w:proofErr w:type="gramEnd"/>
      <w:r>
        <w:rPr>
          <w:rFonts w:ascii="Arial" w:eastAsia="Arial" w:hAnsi="Arial" w:cs="Arial"/>
          <w:sz w:val="21"/>
          <w:szCs w:val="21"/>
        </w:rPr>
        <w:t xml:space="preserve"> assessed where necessary.</w:t>
      </w:r>
    </w:p>
    <w:p w14:paraId="23115F29" w14:textId="77777777" w:rsidR="00DC020F" w:rsidRDefault="00CB072B">
      <w:pPr>
        <w:widowControl w:val="0"/>
        <w:numPr>
          <w:ilvl w:val="0"/>
          <w:numId w:val="4"/>
        </w:numPr>
        <w:spacing w:after="220" w:line="342" w:lineRule="auto"/>
        <w:rPr>
          <w:rFonts w:ascii="Arial" w:eastAsia="Arial" w:hAnsi="Arial" w:cs="Arial"/>
        </w:rPr>
      </w:pPr>
      <w:r>
        <w:rPr>
          <w:rFonts w:ascii="Arial" w:eastAsia="Arial" w:hAnsi="Arial" w:cs="Arial"/>
          <w:sz w:val="21"/>
          <w:szCs w:val="21"/>
        </w:rPr>
        <w:lastRenderedPageBreak/>
        <w:t>Managed in line with KCSIE and local safeguarding procedures.</w:t>
      </w:r>
    </w:p>
    <w:p w14:paraId="6C7C66E8" w14:textId="77777777"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Victims will be supported and protected, and alleged perpetrators will also receive appropriate support and intervention. Support may include pastoral provision, mentoring, external agency involvement or specialist services.</w:t>
      </w:r>
    </w:p>
    <w:p w14:paraId="7B84C944" w14:textId="22095A08"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 xml:space="preserve">Where incidents involve sexual violence, sexual harassment, or the sharing of nudes, semi-nudes or AI-generated sexual imagery, the </w:t>
      </w:r>
      <w:r w:rsidR="00AA38C5">
        <w:rPr>
          <w:rFonts w:ascii="Arial" w:eastAsia="Arial" w:hAnsi="Arial" w:cs="Arial"/>
          <w:sz w:val="21"/>
          <w:szCs w:val="21"/>
        </w:rPr>
        <w:t>nursery</w:t>
      </w:r>
      <w:r>
        <w:rPr>
          <w:rFonts w:ascii="Arial" w:eastAsia="Arial" w:hAnsi="Arial" w:cs="Arial"/>
          <w:sz w:val="21"/>
          <w:szCs w:val="21"/>
        </w:rPr>
        <w:t xml:space="preserve"> will follow current KCSIE guidance and UKCIS advice. The wishes, safety and welfare of the </w:t>
      </w:r>
      <w:proofErr w:type="gramStart"/>
      <w:r>
        <w:rPr>
          <w:rFonts w:ascii="Arial" w:eastAsia="Arial" w:hAnsi="Arial" w:cs="Arial"/>
          <w:sz w:val="21"/>
          <w:szCs w:val="21"/>
        </w:rPr>
        <w:t>victim</w:t>
      </w:r>
      <w:proofErr w:type="gramEnd"/>
      <w:r>
        <w:rPr>
          <w:rFonts w:ascii="Arial" w:eastAsia="Arial" w:hAnsi="Arial" w:cs="Arial"/>
          <w:sz w:val="21"/>
          <w:szCs w:val="21"/>
        </w:rPr>
        <w:t xml:space="preserve"> will remain central to all decisions.</w:t>
      </w:r>
    </w:p>
    <w:p w14:paraId="302A20A1" w14:textId="77777777"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 xml:space="preserve">Children concerned about their own sexual thoughts or </w:t>
      </w:r>
      <w:proofErr w:type="spellStart"/>
      <w:r>
        <w:rPr>
          <w:rFonts w:ascii="Arial" w:eastAsia="Arial" w:hAnsi="Arial" w:cs="Arial"/>
          <w:sz w:val="21"/>
          <w:szCs w:val="21"/>
        </w:rPr>
        <w:t>behaviours</w:t>
      </w:r>
      <w:proofErr w:type="spellEnd"/>
      <w:r>
        <w:rPr>
          <w:rFonts w:ascii="Arial" w:eastAsia="Arial" w:hAnsi="Arial" w:cs="Arial"/>
          <w:sz w:val="21"/>
          <w:szCs w:val="21"/>
        </w:rPr>
        <w:t xml:space="preserve">, or those of someone else, may be signposted to specialist services, including the Lucy Faithfull Foundation's </w:t>
      </w:r>
      <w:r>
        <w:rPr>
          <w:rFonts w:ascii="Arial" w:eastAsia="Arial" w:hAnsi="Arial" w:cs="Arial"/>
          <w:b/>
          <w:bCs/>
          <w:sz w:val="21"/>
          <w:szCs w:val="21"/>
        </w:rPr>
        <w:t>Shore</w:t>
      </w:r>
      <w:r>
        <w:rPr>
          <w:rFonts w:ascii="Arial" w:eastAsia="Arial" w:hAnsi="Arial" w:cs="Arial"/>
          <w:sz w:val="21"/>
          <w:szCs w:val="21"/>
        </w:rPr>
        <w:t xml:space="preserve"> service: https://www.shorespace.org.uk</w:t>
      </w:r>
    </w:p>
    <w:p w14:paraId="5B327BC1" w14:textId="77777777" w:rsidR="00DC020F" w:rsidRDefault="00DC020F">
      <w:pPr>
        <w:widowControl w:val="0"/>
        <w:spacing w:before="220" w:after="220" w:line="342" w:lineRule="auto"/>
        <w:rPr>
          <w:rFonts w:ascii="Arial" w:eastAsia="Arial" w:hAnsi="Arial" w:cs="Arial"/>
          <w:sz w:val="21"/>
          <w:szCs w:val="21"/>
        </w:rPr>
      </w:pPr>
    </w:p>
    <w:p w14:paraId="3AC28EF4" w14:textId="77777777" w:rsidR="00DC020F" w:rsidRDefault="00DC020F">
      <w:pPr>
        <w:pStyle w:val="Heading1"/>
        <w:keepNext w:val="0"/>
        <w:keepLines w:val="0"/>
        <w:widowControl w:val="0"/>
        <w:spacing w:after="120" w:line="342" w:lineRule="auto"/>
        <w:rPr>
          <w:rFonts w:ascii="Arial" w:eastAsia="Arial" w:hAnsi="Arial" w:cs="Arial"/>
          <w:color w:val="000000"/>
          <w:sz w:val="45"/>
          <w:szCs w:val="45"/>
        </w:rPr>
      </w:pPr>
      <w:bookmarkStart w:id="29" w:name="_heading=h.6xspwpmr67tl" w:colFirst="0" w:colLast="0"/>
      <w:bookmarkEnd w:id="29"/>
    </w:p>
    <w:p w14:paraId="54F2F96F" w14:textId="77777777" w:rsidR="00DC020F" w:rsidRDefault="00DC020F">
      <w:pPr>
        <w:pStyle w:val="Heading1"/>
        <w:keepNext w:val="0"/>
        <w:keepLines w:val="0"/>
        <w:widowControl w:val="0"/>
        <w:spacing w:after="120" w:line="342" w:lineRule="auto"/>
        <w:rPr>
          <w:rFonts w:ascii="Arial" w:eastAsia="Arial" w:hAnsi="Arial" w:cs="Arial"/>
          <w:color w:val="000000"/>
          <w:sz w:val="45"/>
          <w:szCs w:val="45"/>
        </w:rPr>
      </w:pPr>
      <w:bookmarkStart w:id="30" w:name="_heading=h.vb2lff83rmom" w:colFirst="0" w:colLast="0"/>
      <w:bookmarkEnd w:id="30"/>
    </w:p>
    <w:p w14:paraId="08580C84" w14:textId="77777777" w:rsidR="00DC020F" w:rsidRDefault="00DC020F">
      <w:pPr>
        <w:pStyle w:val="Heading1"/>
        <w:keepNext w:val="0"/>
        <w:keepLines w:val="0"/>
        <w:widowControl w:val="0"/>
        <w:spacing w:after="120" w:line="342" w:lineRule="auto"/>
        <w:rPr>
          <w:rFonts w:ascii="Arial" w:eastAsia="Arial" w:hAnsi="Arial" w:cs="Arial"/>
          <w:color w:val="000000"/>
          <w:sz w:val="45"/>
          <w:szCs w:val="45"/>
        </w:rPr>
      </w:pPr>
      <w:bookmarkStart w:id="31" w:name="_heading=h.iyxb6wwrl3zg" w:colFirst="0" w:colLast="0"/>
      <w:bookmarkEnd w:id="31"/>
    </w:p>
    <w:p w14:paraId="34E4DABA" w14:textId="77777777" w:rsidR="00DC020F" w:rsidRDefault="00DC020F">
      <w:pPr>
        <w:pStyle w:val="Heading1"/>
        <w:keepNext w:val="0"/>
        <w:keepLines w:val="0"/>
        <w:widowControl w:val="0"/>
        <w:spacing w:after="120" w:line="342" w:lineRule="auto"/>
        <w:rPr>
          <w:rFonts w:ascii="Arial" w:eastAsia="Arial" w:hAnsi="Arial" w:cs="Arial"/>
          <w:color w:val="000000"/>
          <w:sz w:val="45"/>
          <w:szCs w:val="45"/>
        </w:rPr>
      </w:pPr>
      <w:bookmarkStart w:id="32" w:name="_heading=h.byjeh6eaycc" w:colFirst="0" w:colLast="0"/>
      <w:bookmarkEnd w:id="32"/>
    </w:p>
    <w:p w14:paraId="4AA7E2F1" w14:textId="77777777" w:rsidR="00DC020F" w:rsidRDefault="00DC020F">
      <w:pPr>
        <w:pStyle w:val="Heading1"/>
        <w:keepNext w:val="0"/>
        <w:keepLines w:val="0"/>
        <w:widowControl w:val="0"/>
        <w:spacing w:after="120" w:line="342" w:lineRule="auto"/>
        <w:rPr>
          <w:rFonts w:ascii="Arial" w:eastAsia="Arial" w:hAnsi="Arial" w:cs="Arial"/>
          <w:color w:val="000000"/>
          <w:sz w:val="45"/>
          <w:szCs w:val="45"/>
        </w:rPr>
      </w:pPr>
      <w:bookmarkStart w:id="33" w:name="_heading=h.jaak859kwps3" w:colFirst="0" w:colLast="0"/>
      <w:bookmarkEnd w:id="33"/>
    </w:p>
    <w:p w14:paraId="25BA1B6F" w14:textId="77777777" w:rsidR="00DC020F" w:rsidRDefault="00DC020F">
      <w:pPr>
        <w:pStyle w:val="Heading1"/>
        <w:keepNext w:val="0"/>
        <w:keepLines w:val="0"/>
        <w:widowControl w:val="0"/>
        <w:spacing w:after="120" w:line="342" w:lineRule="auto"/>
        <w:rPr>
          <w:rFonts w:ascii="Arial" w:eastAsia="Arial" w:hAnsi="Arial" w:cs="Arial"/>
          <w:color w:val="000000"/>
          <w:sz w:val="45"/>
          <w:szCs w:val="45"/>
        </w:rPr>
      </w:pPr>
      <w:bookmarkStart w:id="34" w:name="_heading=h.g62mf18o45na" w:colFirst="0" w:colLast="0"/>
      <w:bookmarkEnd w:id="34"/>
    </w:p>
    <w:p w14:paraId="6FBB29AB" w14:textId="77777777" w:rsidR="00DC020F" w:rsidRDefault="00DC020F">
      <w:pPr>
        <w:pStyle w:val="Heading1"/>
        <w:keepNext w:val="0"/>
        <w:keepLines w:val="0"/>
        <w:widowControl w:val="0"/>
        <w:spacing w:after="120" w:line="342" w:lineRule="auto"/>
        <w:rPr>
          <w:rFonts w:ascii="Arial" w:eastAsia="Arial" w:hAnsi="Arial" w:cs="Arial"/>
          <w:color w:val="000000"/>
          <w:sz w:val="45"/>
          <w:szCs w:val="45"/>
        </w:rPr>
      </w:pPr>
      <w:bookmarkStart w:id="35" w:name="_heading=h.m14cju9fmd9s" w:colFirst="0" w:colLast="0"/>
      <w:bookmarkEnd w:id="35"/>
    </w:p>
    <w:p w14:paraId="7A3A75BC" w14:textId="77777777" w:rsidR="00DC020F" w:rsidRDefault="00DC020F">
      <w:pPr>
        <w:pStyle w:val="Heading1"/>
        <w:keepNext w:val="0"/>
        <w:keepLines w:val="0"/>
        <w:widowControl w:val="0"/>
        <w:spacing w:after="120" w:line="342" w:lineRule="auto"/>
        <w:rPr>
          <w:rFonts w:ascii="Arial" w:eastAsia="Arial" w:hAnsi="Arial" w:cs="Arial"/>
          <w:color w:val="000000"/>
          <w:sz w:val="45"/>
          <w:szCs w:val="45"/>
        </w:rPr>
      </w:pPr>
      <w:bookmarkStart w:id="36" w:name="_heading=h.54t4qg2lc7d3" w:colFirst="0" w:colLast="0"/>
      <w:bookmarkEnd w:id="36"/>
    </w:p>
    <w:p w14:paraId="2FC3ADCD" w14:textId="77777777" w:rsidR="00DC020F" w:rsidRDefault="00DC020F">
      <w:pPr>
        <w:pStyle w:val="Heading1"/>
        <w:keepNext w:val="0"/>
        <w:keepLines w:val="0"/>
        <w:widowControl w:val="0"/>
        <w:spacing w:after="120" w:line="342" w:lineRule="auto"/>
        <w:rPr>
          <w:rFonts w:ascii="Arial" w:eastAsia="Arial" w:hAnsi="Arial" w:cs="Arial"/>
          <w:color w:val="000000"/>
          <w:sz w:val="45"/>
          <w:szCs w:val="45"/>
        </w:rPr>
      </w:pPr>
      <w:bookmarkStart w:id="37" w:name="_heading=h.yn99pv1nb68w" w:colFirst="0" w:colLast="0"/>
      <w:bookmarkEnd w:id="37"/>
    </w:p>
    <w:p w14:paraId="00EF58BC" w14:textId="77777777" w:rsidR="00DC020F" w:rsidRDefault="00CB072B">
      <w:pPr>
        <w:pStyle w:val="Heading1"/>
        <w:keepNext w:val="0"/>
        <w:keepLines w:val="0"/>
        <w:widowControl w:val="0"/>
        <w:spacing w:after="120" w:line="342" w:lineRule="auto"/>
        <w:rPr>
          <w:rFonts w:ascii="Arial" w:eastAsia="Arial" w:hAnsi="Arial" w:cs="Arial"/>
          <w:color w:val="000000"/>
          <w:sz w:val="45"/>
          <w:szCs w:val="45"/>
        </w:rPr>
      </w:pPr>
      <w:bookmarkStart w:id="38" w:name="_heading=h.6qgz0os0roar" w:colFirst="0" w:colLast="0"/>
      <w:bookmarkEnd w:id="38"/>
      <w:r>
        <w:rPr>
          <w:rFonts w:ascii="Arial" w:eastAsia="Arial" w:hAnsi="Arial" w:cs="Arial"/>
          <w:color w:val="000000"/>
          <w:sz w:val="45"/>
          <w:szCs w:val="45"/>
        </w:rPr>
        <w:t>Appendix 1 – Types of Abuse and Safeguarding Concerns</w:t>
      </w:r>
    </w:p>
    <w:p w14:paraId="792BCDCE" w14:textId="77777777" w:rsidR="00DC020F" w:rsidRDefault="00CB072B">
      <w:pPr>
        <w:pStyle w:val="Heading2"/>
        <w:keepNext w:val="0"/>
        <w:keepLines w:val="0"/>
        <w:widowControl w:val="0"/>
        <w:spacing w:before="360" w:after="80" w:line="342" w:lineRule="auto"/>
        <w:rPr>
          <w:rFonts w:ascii="Arial" w:eastAsia="Arial" w:hAnsi="Arial" w:cs="Arial"/>
          <w:color w:val="000000"/>
          <w:sz w:val="33"/>
          <w:szCs w:val="33"/>
        </w:rPr>
      </w:pPr>
      <w:bookmarkStart w:id="39" w:name="_heading=h.wx8pcwaa6v78" w:colFirst="0" w:colLast="0"/>
      <w:bookmarkEnd w:id="39"/>
      <w:r>
        <w:rPr>
          <w:rFonts w:ascii="Arial" w:eastAsia="Arial" w:hAnsi="Arial" w:cs="Arial"/>
          <w:color w:val="000000"/>
          <w:sz w:val="33"/>
          <w:szCs w:val="33"/>
        </w:rPr>
        <w:t>Types of Abuse</w:t>
      </w:r>
    </w:p>
    <w:p w14:paraId="208349CE" w14:textId="77777777"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KCSIE identifies four main categories of abuse:</w:t>
      </w:r>
    </w:p>
    <w:p w14:paraId="67B32D7D" w14:textId="77777777" w:rsidR="00DC020F" w:rsidRDefault="00CB072B">
      <w:pPr>
        <w:pStyle w:val="Heading3"/>
        <w:keepNext w:val="0"/>
        <w:keepLines w:val="0"/>
        <w:widowControl w:val="0"/>
        <w:spacing w:before="280" w:after="80" w:line="342" w:lineRule="auto"/>
        <w:rPr>
          <w:rFonts w:ascii="Arial" w:eastAsia="Arial" w:hAnsi="Arial" w:cs="Arial"/>
          <w:color w:val="000000"/>
          <w:sz w:val="25"/>
          <w:szCs w:val="25"/>
        </w:rPr>
      </w:pPr>
      <w:bookmarkStart w:id="40" w:name="_heading=h.4assnws1fxcq" w:colFirst="0" w:colLast="0"/>
      <w:bookmarkEnd w:id="40"/>
      <w:r>
        <w:rPr>
          <w:rFonts w:ascii="Arial" w:eastAsia="Arial" w:hAnsi="Arial" w:cs="Arial"/>
          <w:color w:val="000000"/>
          <w:sz w:val="25"/>
          <w:szCs w:val="25"/>
        </w:rPr>
        <w:t>Physical Abuse</w:t>
      </w:r>
    </w:p>
    <w:p w14:paraId="5FE50374" w14:textId="77777777"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Physical abuse may involve hitting, shaking, throwing, poisoning, burning, scalding, drowning, suffocating, or otherwise causing physical harm to a child. Physical harm may also be caused when a parent or carer fabricates the symptoms of, or deliberately induces, illness in a child.</w:t>
      </w:r>
    </w:p>
    <w:p w14:paraId="6FC25A52" w14:textId="77777777" w:rsidR="00DC020F" w:rsidRDefault="00CB072B">
      <w:pPr>
        <w:pStyle w:val="Heading3"/>
        <w:keepNext w:val="0"/>
        <w:keepLines w:val="0"/>
        <w:widowControl w:val="0"/>
        <w:spacing w:before="280" w:after="80" w:line="342" w:lineRule="auto"/>
        <w:rPr>
          <w:rFonts w:ascii="Arial" w:eastAsia="Arial" w:hAnsi="Arial" w:cs="Arial"/>
          <w:color w:val="000000"/>
          <w:sz w:val="25"/>
          <w:szCs w:val="25"/>
        </w:rPr>
      </w:pPr>
      <w:bookmarkStart w:id="41" w:name="_heading=h.ieuh2a7bnc0g" w:colFirst="0" w:colLast="0"/>
      <w:bookmarkEnd w:id="41"/>
      <w:r>
        <w:rPr>
          <w:rFonts w:ascii="Arial" w:eastAsia="Arial" w:hAnsi="Arial" w:cs="Arial"/>
          <w:color w:val="000000"/>
          <w:sz w:val="25"/>
          <w:szCs w:val="25"/>
        </w:rPr>
        <w:t>Emotional Abuse</w:t>
      </w:r>
    </w:p>
    <w:p w14:paraId="0E0FEC2F" w14:textId="77777777"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Emotional abuse is the persistent emotional maltreatment of a child such as to cause severe and adverse effects on their emotional development. It may involve:</w:t>
      </w:r>
    </w:p>
    <w:p w14:paraId="13E48C3C" w14:textId="77777777" w:rsidR="00DC020F" w:rsidRDefault="00CB072B">
      <w:pPr>
        <w:widowControl w:val="0"/>
        <w:numPr>
          <w:ilvl w:val="0"/>
          <w:numId w:val="40"/>
        </w:numPr>
        <w:spacing w:before="220" w:after="0" w:line="240" w:lineRule="auto"/>
        <w:rPr>
          <w:rFonts w:ascii="Arial" w:eastAsia="Arial" w:hAnsi="Arial" w:cs="Arial"/>
        </w:rPr>
      </w:pPr>
      <w:r>
        <w:rPr>
          <w:rFonts w:ascii="Arial" w:eastAsia="Arial" w:hAnsi="Arial" w:cs="Arial"/>
          <w:sz w:val="21"/>
          <w:szCs w:val="21"/>
        </w:rPr>
        <w:t>Conveying to a child that they are worthless, unloved or inadequate.</w:t>
      </w:r>
    </w:p>
    <w:p w14:paraId="41E4A660" w14:textId="77777777" w:rsidR="00DC020F" w:rsidRDefault="00CB072B">
      <w:pPr>
        <w:widowControl w:val="0"/>
        <w:numPr>
          <w:ilvl w:val="0"/>
          <w:numId w:val="40"/>
        </w:numPr>
        <w:spacing w:after="0" w:line="240" w:lineRule="auto"/>
        <w:rPr>
          <w:rFonts w:ascii="Arial" w:eastAsia="Arial" w:hAnsi="Arial" w:cs="Arial"/>
        </w:rPr>
      </w:pPr>
      <w:r>
        <w:rPr>
          <w:rFonts w:ascii="Arial" w:eastAsia="Arial" w:hAnsi="Arial" w:cs="Arial"/>
          <w:sz w:val="21"/>
          <w:szCs w:val="21"/>
        </w:rPr>
        <w:t>Not giving a child opportunities to express their views.</w:t>
      </w:r>
    </w:p>
    <w:p w14:paraId="7BCF7CC6" w14:textId="77777777" w:rsidR="00DC020F" w:rsidRDefault="00CB072B">
      <w:pPr>
        <w:widowControl w:val="0"/>
        <w:numPr>
          <w:ilvl w:val="0"/>
          <w:numId w:val="40"/>
        </w:numPr>
        <w:spacing w:after="0" w:line="240" w:lineRule="auto"/>
        <w:rPr>
          <w:rFonts w:ascii="Arial" w:eastAsia="Arial" w:hAnsi="Arial" w:cs="Arial"/>
        </w:rPr>
      </w:pPr>
      <w:r>
        <w:rPr>
          <w:rFonts w:ascii="Arial" w:eastAsia="Arial" w:hAnsi="Arial" w:cs="Arial"/>
          <w:sz w:val="21"/>
          <w:szCs w:val="21"/>
        </w:rPr>
        <w:t>Deliberately silencing or ridiculing a child.</w:t>
      </w:r>
    </w:p>
    <w:p w14:paraId="61F2B835" w14:textId="77777777" w:rsidR="00DC020F" w:rsidRDefault="00CB072B">
      <w:pPr>
        <w:widowControl w:val="0"/>
        <w:numPr>
          <w:ilvl w:val="0"/>
          <w:numId w:val="40"/>
        </w:numPr>
        <w:spacing w:after="0" w:line="240" w:lineRule="auto"/>
        <w:rPr>
          <w:rFonts w:ascii="Arial" w:eastAsia="Arial" w:hAnsi="Arial" w:cs="Arial"/>
        </w:rPr>
      </w:pPr>
      <w:r>
        <w:rPr>
          <w:rFonts w:ascii="Arial" w:eastAsia="Arial" w:hAnsi="Arial" w:cs="Arial"/>
          <w:sz w:val="21"/>
          <w:szCs w:val="21"/>
        </w:rPr>
        <w:t>Imposing age or developmentally inappropriate expectations.</w:t>
      </w:r>
    </w:p>
    <w:p w14:paraId="3791A1E5" w14:textId="77777777" w:rsidR="00DC020F" w:rsidRDefault="00CB072B">
      <w:pPr>
        <w:widowControl w:val="0"/>
        <w:numPr>
          <w:ilvl w:val="0"/>
          <w:numId w:val="40"/>
        </w:numPr>
        <w:spacing w:after="0" w:line="240" w:lineRule="auto"/>
        <w:rPr>
          <w:rFonts w:ascii="Arial" w:eastAsia="Arial" w:hAnsi="Arial" w:cs="Arial"/>
        </w:rPr>
      </w:pPr>
      <w:r>
        <w:rPr>
          <w:rFonts w:ascii="Arial" w:eastAsia="Arial" w:hAnsi="Arial" w:cs="Arial"/>
          <w:sz w:val="21"/>
          <w:szCs w:val="21"/>
        </w:rPr>
        <w:t>Overprotection or limiting exploration and learning.</w:t>
      </w:r>
    </w:p>
    <w:p w14:paraId="68FCA375" w14:textId="77777777" w:rsidR="00DC020F" w:rsidRDefault="00CB072B">
      <w:pPr>
        <w:widowControl w:val="0"/>
        <w:numPr>
          <w:ilvl w:val="0"/>
          <w:numId w:val="40"/>
        </w:numPr>
        <w:spacing w:after="0" w:line="240" w:lineRule="auto"/>
        <w:rPr>
          <w:rFonts w:ascii="Arial" w:eastAsia="Arial" w:hAnsi="Arial" w:cs="Arial"/>
        </w:rPr>
      </w:pPr>
      <w:r>
        <w:rPr>
          <w:rFonts w:ascii="Arial" w:eastAsia="Arial" w:hAnsi="Arial" w:cs="Arial"/>
          <w:sz w:val="21"/>
          <w:szCs w:val="21"/>
        </w:rPr>
        <w:t>Preventing normal social interaction.</w:t>
      </w:r>
    </w:p>
    <w:p w14:paraId="3F17B478" w14:textId="77777777" w:rsidR="00DC020F" w:rsidRDefault="00CB072B">
      <w:pPr>
        <w:widowControl w:val="0"/>
        <w:numPr>
          <w:ilvl w:val="0"/>
          <w:numId w:val="40"/>
        </w:numPr>
        <w:spacing w:after="0" w:line="240" w:lineRule="auto"/>
        <w:rPr>
          <w:rFonts w:ascii="Arial" w:eastAsia="Arial" w:hAnsi="Arial" w:cs="Arial"/>
        </w:rPr>
      </w:pPr>
      <w:r>
        <w:rPr>
          <w:rFonts w:ascii="Arial" w:eastAsia="Arial" w:hAnsi="Arial" w:cs="Arial"/>
          <w:sz w:val="21"/>
          <w:szCs w:val="21"/>
        </w:rPr>
        <w:t>Seeing or hearing the ill-treatment of another person.</w:t>
      </w:r>
    </w:p>
    <w:p w14:paraId="0B7327D4" w14:textId="77777777" w:rsidR="00DC020F" w:rsidRDefault="00CB072B">
      <w:pPr>
        <w:widowControl w:val="0"/>
        <w:numPr>
          <w:ilvl w:val="0"/>
          <w:numId w:val="40"/>
        </w:numPr>
        <w:spacing w:after="0" w:line="240" w:lineRule="auto"/>
        <w:rPr>
          <w:rFonts w:ascii="Arial" w:eastAsia="Arial" w:hAnsi="Arial" w:cs="Arial"/>
        </w:rPr>
      </w:pPr>
      <w:r>
        <w:rPr>
          <w:rFonts w:ascii="Arial" w:eastAsia="Arial" w:hAnsi="Arial" w:cs="Arial"/>
          <w:sz w:val="21"/>
          <w:szCs w:val="21"/>
        </w:rPr>
        <w:t>Serious bullying, including cyberbullying.</w:t>
      </w:r>
    </w:p>
    <w:p w14:paraId="5BCBA763" w14:textId="77777777" w:rsidR="00DC020F" w:rsidRDefault="00CB072B">
      <w:pPr>
        <w:widowControl w:val="0"/>
        <w:numPr>
          <w:ilvl w:val="0"/>
          <w:numId w:val="40"/>
        </w:numPr>
        <w:spacing w:after="220" w:line="240" w:lineRule="auto"/>
        <w:rPr>
          <w:rFonts w:ascii="Arial" w:eastAsia="Arial" w:hAnsi="Arial" w:cs="Arial"/>
        </w:rPr>
      </w:pPr>
      <w:r>
        <w:rPr>
          <w:rFonts w:ascii="Arial" w:eastAsia="Arial" w:hAnsi="Arial" w:cs="Arial"/>
          <w:sz w:val="21"/>
          <w:szCs w:val="21"/>
        </w:rPr>
        <w:t>The exploitation or corruption of children.</w:t>
      </w:r>
    </w:p>
    <w:p w14:paraId="2EE163B9" w14:textId="77777777" w:rsidR="00DC020F" w:rsidRDefault="00CB072B">
      <w:pPr>
        <w:pStyle w:val="Heading3"/>
        <w:keepNext w:val="0"/>
        <w:keepLines w:val="0"/>
        <w:widowControl w:val="0"/>
        <w:spacing w:before="280" w:after="80" w:line="342" w:lineRule="auto"/>
        <w:rPr>
          <w:rFonts w:ascii="Arial" w:eastAsia="Arial" w:hAnsi="Arial" w:cs="Arial"/>
          <w:color w:val="000000"/>
          <w:sz w:val="25"/>
          <w:szCs w:val="25"/>
        </w:rPr>
      </w:pPr>
      <w:bookmarkStart w:id="42" w:name="_heading=h.37sic8t9yxyg" w:colFirst="0" w:colLast="0"/>
      <w:bookmarkEnd w:id="42"/>
      <w:r>
        <w:rPr>
          <w:rFonts w:ascii="Arial" w:eastAsia="Arial" w:hAnsi="Arial" w:cs="Arial"/>
          <w:color w:val="000000"/>
          <w:sz w:val="25"/>
          <w:szCs w:val="25"/>
        </w:rPr>
        <w:t>Sexual Abuse</w:t>
      </w:r>
    </w:p>
    <w:p w14:paraId="17BB731F" w14:textId="77777777"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 xml:space="preserve">Sexual abuse involves forcing or enticing a child or young person to take part in sexual activities, </w:t>
      </w:r>
      <w:proofErr w:type="gramStart"/>
      <w:r>
        <w:rPr>
          <w:rFonts w:ascii="Arial" w:eastAsia="Arial" w:hAnsi="Arial" w:cs="Arial"/>
          <w:sz w:val="21"/>
          <w:szCs w:val="21"/>
        </w:rPr>
        <w:t>whether or not</w:t>
      </w:r>
      <w:proofErr w:type="gramEnd"/>
      <w:r>
        <w:rPr>
          <w:rFonts w:ascii="Arial" w:eastAsia="Arial" w:hAnsi="Arial" w:cs="Arial"/>
          <w:sz w:val="21"/>
          <w:szCs w:val="21"/>
        </w:rPr>
        <w:t xml:space="preserve"> the child is aware of what is happening.</w:t>
      </w:r>
    </w:p>
    <w:p w14:paraId="0D3C279C" w14:textId="77777777"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Activities may include:</w:t>
      </w:r>
    </w:p>
    <w:p w14:paraId="57C839C0" w14:textId="77777777" w:rsidR="00DC020F" w:rsidRDefault="00CB072B">
      <w:pPr>
        <w:widowControl w:val="0"/>
        <w:numPr>
          <w:ilvl w:val="0"/>
          <w:numId w:val="24"/>
        </w:numPr>
        <w:spacing w:before="220" w:after="0" w:line="240" w:lineRule="auto"/>
        <w:rPr>
          <w:rFonts w:ascii="Arial" w:eastAsia="Arial" w:hAnsi="Arial" w:cs="Arial"/>
        </w:rPr>
      </w:pPr>
      <w:r>
        <w:rPr>
          <w:rFonts w:ascii="Arial" w:eastAsia="Arial" w:hAnsi="Arial" w:cs="Arial"/>
          <w:sz w:val="21"/>
          <w:szCs w:val="21"/>
        </w:rPr>
        <w:t>Physical contact, including assault by penetration or non-penetrative acts.</w:t>
      </w:r>
    </w:p>
    <w:p w14:paraId="375C6FCA" w14:textId="77777777" w:rsidR="00DC020F" w:rsidRDefault="00CB072B">
      <w:pPr>
        <w:widowControl w:val="0"/>
        <w:numPr>
          <w:ilvl w:val="0"/>
          <w:numId w:val="24"/>
        </w:numPr>
        <w:spacing w:after="0" w:line="240" w:lineRule="auto"/>
        <w:rPr>
          <w:rFonts w:ascii="Arial" w:eastAsia="Arial" w:hAnsi="Arial" w:cs="Arial"/>
        </w:rPr>
      </w:pPr>
      <w:r>
        <w:rPr>
          <w:rFonts w:ascii="Arial" w:eastAsia="Arial" w:hAnsi="Arial" w:cs="Arial"/>
          <w:sz w:val="21"/>
          <w:szCs w:val="21"/>
        </w:rPr>
        <w:t>Non-contact activities, such as involving children in looking at or producing sexual images.</w:t>
      </w:r>
    </w:p>
    <w:p w14:paraId="70396794" w14:textId="77777777" w:rsidR="00DC020F" w:rsidRDefault="00CB072B">
      <w:pPr>
        <w:widowControl w:val="0"/>
        <w:numPr>
          <w:ilvl w:val="0"/>
          <w:numId w:val="24"/>
        </w:numPr>
        <w:spacing w:after="0" w:line="240" w:lineRule="auto"/>
        <w:rPr>
          <w:rFonts w:ascii="Arial" w:eastAsia="Arial" w:hAnsi="Arial" w:cs="Arial"/>
        </w:rPr>
      </w:pPr>
      <w:r>
        <w:rPr>
          <w:rFonts w:ascii="Arial" w:eastAsia="Arial" w:hAnsi="Arial" w:cs="Arial"/>
          <w:sz w:val="21"/>
          <w:szCs w:val="21"/>
        </w:rPr>
        <w:t>Grooming a child in preparation for abuse.</w:t>
      </w:r>
    </w:p>
    <w:p w14:paraId="654798BE" w14:textId="77777777" w:rsidR="00DC020F" w:rsidRDefault="00CB072B">
      <w:pPr>
        <w:widowControl w:val="0"/>
        <w:numPr>
          <w:ilvl w:val="0"/>
          <w:numId w:val="24"/>
        </w:numPr>
        <w:spacing w:after="220" w:line="240" w:lineRule="auto"/>
        <w:rPr>
          <w:rFonts w:ascii="Arial" w:eastAsia="Arial" w:hAnsi="Arial" w:cs="Arial"/>
        </w:rPr>
      </w:pPr>
      <w:r>
        <w:rPr>
          <w:rFonts w:ascii="Arial" w:eastAsia="Arial" w:hAnsi="Arial" w:cs="Arial"/>
          <w:sz w:val="21"/>
          <w:szCs w:val="21"/>
        </w:rPr>
        <w:t>Encouraging children to behave in sexually inappropriate ways.</w:t>
      </w:r>
    </w:p>
    <w:p w14:paraId="06BB9428" w14:textId="77777777"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lastRenderedPageBreak/>
        <w:t xml:space="preserve">Sexual abuse can occur </w:t>
      </w:r>
      <w:proofErr w:type="gramStart"/>
      <w:r>
        <w:rPr>
          <w:rFonts w:ascii="Arial" w:eastAsia="Arial" w:hAnsi="Arial" w:cs="Arial"/>
          <w:sz w:val="21"/>
          <w:szCs w:val="21"/>
        </w:rPr>
        <w:t>online</w:t>
      </w:r>
      <w:proofErr w:type="gramEnd"/>
      <w:r>
        <w:rPr>
          <w:rFonts w:ascii="Arial" w:eastAsia="Arial" w:hAnsi="Arial" w:cs="Arial"/>
          <w:sz w:val="21"/>
          <w:szCs w:val="21"/>
        </w:rPr>
        <w:t xml:space="preserve"> and technology can be used to facilitate both online and offline abuse. This includes the creation, sharing or possession of AI-generated, digitally manipulated or deepfake sexual imagery.</w:t>
      </w:r>
    </w:p>
    <w:p w14:paraId="652F81EB" w14:textId="77777777"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Sexual abuse can be perpetrated by adults or by other children.</w:t>
      </w:r>
    </w:p>
    <w:p w14:paraId="6A9807D5" w14:textId="77777777" w:rsidR="00DC020F" w:rsidRDefault="00CB072B">
      <w:pPr>
        <w:pStyle w:val="Heading3"/>
        <w:keepNext w:val="0"/>
        <w:keepLines w:val="0"/>
        <w:widowControl w:val="0"/>
        <w:spacing w:before="280" w:after="80" w:line="342" w:lineRule="auto"/>
        <w:rPr>
          <w:rFonts w:ascii="Arial" w:eastAsia="Arial" w:hAnsi="Arial" w:cs="Arial"/>
          <w:color w:val="000000"/>
          <w:sz w:val="25"/>
          <w:szCs w:val="25"/>
        </w:rPr>
      </w:pPr>
      <w:bookmarkStart w:id="43" w:name="_heading=h.2sc7zuwhyrcj" w:colFirst="0" w:colLast="0"/>
      <w:bookmarkEnd w:id="43"/>
      <w:r>
        <w:rPr>
          <w:rFonts w:ascii="Arial" w:eastAsia="Arial" w:hAnsi="Arial" w:cs="Arial"/>
          <w:color w:val="000000"/>
          <w:sz w:val="25"/>
          <w:szCs w:val="25"/>
        </w:rPr>
        <w:t>Neglect</w:t>
      </w:r>
    </w:p>
    <w:p w14:paraId="6571730F" w14:textId="77777777"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Neglect is the persistent failure to meet a child's basic physical and/or psychological needs, likely to result in serious impairment of the child's health or development.</w:t>
      </w:r>
    </w:p>
    <w:p w14:paraId="4C57E9E1" w14:textId="77777777"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Neglect may involve a parent or carer failing to:</w:t>
      </w:r>
    </w:p>
    <w:p w14:paraId="63B43800" w14:textId="77777777" w:rsidR="00DC020F" w:rsidRDefault="00CB072B">
      <w:pPr>
        <w:widowControl w:val="0"/>
        <w:numPr>
          <w:ilvl w:val="0"/>
          <w:numId w:val="37"/>
        </w:numPr>
        <w:spacing w:before="220" w:after="0" w:line="240" w:lineRule="auto"/>
        <w:rPr>
          <w:rFonts w:ascii="Arial" w:eastAsia="Arial" w:hAnsi="Arial" w:cs="Arial"/>
        </w:rPr>
      </w:pPr>
      <w:r>
        <w:rPr>
          <w:rFonts w:ascii="Arial" w:eastAsia="Arial" w:hAnsi="Arial" w:cs="Arial"/>
          <w:sz w:val="21"/>
          <w:szCs w:val="21"/>
        </w:rPr>
        <w:t>Provide adequate food, clothing or shelter.</w:t>
      </w:r>
    </w:p>
    <w:p w14:paraId="13D53AFC" w14:textId="77777777" w:rsidR="00DC020F" w:rsidRDefault="00CB072B">
      <w:pPr>
        <w:widowControl w:val="0"/>
        <w:numPr>
          <w:ilvl w:val="0"/>
          <w:numId w:val="37"/>
        </w:numPr>
        <w:spacing w:after="0" w:line="240" w:lineRule="auto"/>
        <w:rPr>
          <w:rFonts w:ascii="Arial" w:eastAsia="Arial" w:hAnsi="Arial" w:cs="Arial"/>
        </w:rPr>
      </w:pPr>
      <w:r>
        <w:rPr>
          <w:rFonts w:ascii="Arial" w:eastAsia="Arial" w:hAnsi="Arial" w:cs="Arial"/>
          <w:sz w:val="21"/>
          <w:szCs w:val="21"/>
        </w:rPr>
        <w:t>Protect a child from physical or emotional harm or danger.</w:t>
      </w:r>
    </w:p>
    <w:p w14:paraId="764486FF" w14:textId="77777777" w:rsidR="00DC020F" w:rsidRDefault="00CB072B">
      <w:pPr>
        <w:widowControl w:val="0"/>
        <w:numPr>
          <w:ilvl w:val="0"/>
          <w:numId w:val="37"/>
        </w:numPr>
        <w:spacing w:after="0" w:line="240" w:lineRule="auto"/>
        <w:rPr>
          <w:rFonts w:ascii="Arial" w:eastAsia="Arial" w:hAnsi="Arial" w:cs="Arial"/>
        </w:rPr>
      </w:pPr>
      <w:r>
        <w:rPr>
          <w:rFonts w:ascii="Arial" w:eastAsia="Arial" w:hAnsi="Arial" w:cs="Arial"/>
          <w:sz w:val="21"/>
          <w:szCs w:val="21"/>
        </w:rPr>
        <w:t>Ensure adequate supervision.</w:t>
      </w:r>
    </w:p>
    <w:p w14:paraId="3DFBE058" w14:textId="77777777" w:rsidR="00DC020F" w:rsidRDefault="00CB072B">
      <w:pPr>
        <w:widowControl w:val="0"/>
        <w:numPr>
          <w:ilvl w:val="0"/>
          <w:numId w:val="37"/>
        </w:numPr>
        <w:spacing w:after="220" w:line="240" w:lineRule="auto"/>
        <w:rPr>
          <w:rFonts w:ascii="Arial" w:eastAsia="Arial" w:hAnsi="Arial" w:cs="Arial"/>
        </w:rPr>
      </w:pPr>
      <w:r>
        <w:rPr>
          <w:rFonts w:ascii="Arial" w:eastAsia="Arial" w:hAnsi="Arial" w:cs="Arial"/>
          <w:sz w:val="21"/>
          <w:szCs w:val="21"/>
        </w:rPr>
        <w:t>Ensure access to appropriate medical care or treatment.</w:t>
      </w:r>
    </w:p>
    <w:p w14:paraId="02DA659E" w14:textId="77777777" w:rsidR="00DC020F" w:rsidRDefault="00CB072B">
      <w:pPr>
        <w:pStyle w:val="Heading1"/>
        <w:keepNext w:val="0"/>
        <w:keepLines w:val="0"/>
        <w:widowControl w:val="0"/>
        <w:spacing w:after="120" w:line="342" w:lineRule="auto"/>
        <w:rPr>
          <w:rFonts w:ascii="Arial" w:eastAsia="Arial" w:hAnsi="Arial" w:cs="Arial"/>
          <w:color w:val="000000"/>
          <w:sz w:val="45"/>
          <w:szCs w:val="45"/>
        </w:rPr>
      </w:pPr>
      <w:bookmarkStart w:id="44" w:name="_heading=h.oa0l7i5w2cii" w:colFirst="0" w:colLast="0"/>
      <w:bookmarkEnd w:id="44"/>
      <w:r>
        <w:rPr>
          <w:rFonts w:ascii="Arial" w:eastAsia="Arial" w:hAnsi="Arial" w:cs="Arial"/>
          <w:color w:val="000000"/>
          <w:sz w:val="45"/>
          <w:szCs w:val="45"/>
        </w:rPr>
        <w:t>Other Safeguarding Concerns</w:t>
      </w:r>
    </w:p>
    <w:p w14:paraId="0F79031E" w14:textId="77777777"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All staff should be aware of the safeguarding issues identified within Annex B of KCSIE.</w:t>
      </w:r>
    </w:p>
    <w:p w14:paraId="30794987" w14:textId="77777777" w:rsidR="00DC020F" w:rsidRDefault="00CB072B">
      <w:pPr>
        <w:pStyle w:val="Heading2"/>
        <w:keepNext w:val="0"/>
        <w:keepLines w:val="0"/>
        <w:widowControl w:val="0"/>
        <w:spacing w:before="360" w:after="80" w:line="342" w:lineRule="auto"/>
        <w:rPr>
          <w:rFonts w:ascii="Arial" w:eastAsia="Arial" w:hAnsi="Arial" w:cs="Arial"/>
          <w:color w:val="000000"/>
          <w:sz w:val="33"/>
          <w:szCs w:val="33"/>
        </w:rPr>
      </w:pPr>
      <w:bookmarkStart w:id="45" w:name="_heading=h.cyn6h9cwapu4" w:colFirst="0" w:colLast="0"/>
      <w:bookmarkEnd w:id="45"/>
      <w:r>
        <w:rPr>
          <w:rFonts w:ascii="Arial" w:eastAsia="Arial" w:hAnsi="Arial" w:cs="Arial"/>
          <w:color w:val="000000"/>
          <w:sz w:val="33"/>
          <w:szCs w:val="33"/>
        </w:rPr>
        <w:t>Child Criminal Exploitation (CCE)</w:t>
      </w:r>
    </w:p>
    <w:p w14:paraId="3806904B" w14:textId="77777777"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CCE occurs when an individual or group exploits an imbalance of power to coerce, manipulate or deceive a child into criminal activity.</w:t>
      </w:r>
    </w:p>
    <w:p w14:paraId="6EDA5553" w14:textId="77777777"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Indicators may include:</w:t>
      </w:r>
    </w:p>
    <w:p w14:paraId="49084750" w14:textId="77777777" w:rsidR="00DC020F" w:rsidRDefault="00CB072B">
      <w:pPr>
        <w:widowControl w:val="0"/>
        <w:numPr>
          <w:ilvl w:val="0"/>
          <w:numId w:val="10"/>
        </w:numPr>
        <w:spacing w:before="220" w:after="0" w:line="240" w:lineRule="auto"/>
        <w:rPr>
          <w:rFonts w:ascii="Arial" w:eastAsia="Arial" w:hAnsi="Arial" w:cs="Arial"/>
        </w:rPr>
      </w:pPr>
      <w:r>
        <w:rPr>
          <w:rFonts w:ascii="Arial" w:eastAsia="Arial" w:hAnsi="Arial" w:cs="Arial"/>
          <w:sz w:val="21"/>
          <w:szCs w:val="21"/>
        </w:rPr>
        <w:t>Unexplained gifts or possessions.</w:t>
      </w:r>
    </w:p>
    <w:p w14:paraId="5DA4B322" w14:textId="77777777" w:rsidR="00DC020F" w:rsidRDefault="00CB072B">
      <w:pPr>
        <w:widowControl w:val="0"/>
        <w:numPr>
          <w:ilvl w:val="0"/>
          <w:numId w:val="10"/>
        </w:numPr>
        <w:spacing w:after="0" w:line="240" w:lineRule="auto"/>
        <w:rPr>
          <w:rFonts w:ascii="Arial" w:eastAsia="Arial" w:hAnsi="Arial" w:cs="Arial"/>
        </w:rPr>
      </w:pPr>
      <w:r>
        <w:rPr>
          <w:rFonts w:ascii="Arial" w:eastAsia="Arial" w:hAnsi="Arial" w:cs="Arial"/>
          <w:sz w:val="21"/>
          <w:szCs w:val="21"/>
        </w:rPr>
        <w:t>Association with older individuals or other exploited children.</w:t>
      </w:r>
    </w:p>
    <w:p w14:paraId="12790ED9" w14:textId="77777777" w:rsidR="00DC020F" w:rsidRDefault="00CB072B">
      <w:pPr>
        <w:widowControl w:val="0"/>
        <w:numPr>
          <w:ilvl w:val="0"/>
          <w:numId w:val="10"/>
        </w:numPr>
        <w:spacing w:after="0" w:line="240" w:lineRule="auto"/>
        <w:rPr>
          <w:rFonts w:ascii="Arial" w:eastAsia="Arial" w:hAnsi="Arial" w:cs="Arial"/>
        </w:rPr>
      </w:pPr>
      <w:r>
        <w:rPr>
          <w:rFonts w:ascii="Arial" w:eastAsia="Arial" w:hAnsi="Arial" w:cs="Arial"/>
          <w:sz w:val="21"/>
          <w:szCs w:val="21"/>
        </w:rPr>
        <w:t>Changes in emotional wellbeing.</w:t>
      </w:r>
    </w:p>
    <w:p w14:paraId="493B5919" w14:textId="77777777" w:rsidR="00DC020F" w:rsidRDefault="00CB072B">
      <w:pPr>
        <w:widowControl w:val="0"/>
        <w:numPr>
          <w:ilvl w:val="0"/>
          <w:numId w:val="10"/>
        </w:numPr>
        <w:spacing w:after="0" w:line="240" w:lineRule="auto"/>
        <w:rPr>
          <w:rFonts w:ascii="Arial" w:eastAsia="Arial" w:hAnsi="Arial" w:cs="Arial"/>
        </w:rPr>
      </w:pPr>
      <w:r>
        <w:rPr>
          <w:rFonts w:ascii="Arial" w:eastAsia="Arial" w:hAnsi="Arial" w:cs="Arial"/>
          <w:sz w:val="21"/>
          <w:szCs w:val="21"/>
        </w:rPr>
        <w:t>Drug or alcohol misuse.</w:t>
      </w:r>
    </w:p>
    <w:p w14:paraId="04D5EBC1" w14:textId="48B37B24" w:rsidR="00DC020F" w:rsidRDefault="00CB072B">
      <w:pPr>
        <w:widowControl w:val="0"/>
        <w:numPr>
          <w:ilvl w:val="0"/>
          <w:numId w:val="10"/>
        </w:numPr>
        <w:spacing w:after="220" w:line="240" w:lineRule="auto"/>
        <w:rPr>
          <w:rFonts w:ascii="Arial" w:eastAsia="Arial" w:hAnsi="Arial" w:cs="Arial"/>
        </w:rPr>
      </w:pPr>
      <w:r>
        <w:rPr>
          <w:rFonts w:ascii="Arial" w:eastAsia="Arial" w:hAnsi="Arial" w:cs="Arial"/>
          <w:sz w:val="21"/>
          <w:szCs w:val="21"/>
        </w:rPr>
        <w:t xml:space="preserve">Missing episodes from home or </w:t>
      </w:r>
      <w:r w:rsidR="00AA38C5">
        <w:rPr>
          <w:rFonts w:ascii="Arial" w:eastAsia="Arial" w:hAnsi="Arial" w:cs="Arial"/>
          <w:sz w:val="21"/>
          <w:szCs w:val="21"/>
        </w:rPr>
        <w:t>nursery</w:t>
      </w:r>
      <w:r>
        <w:rPr>
          <w:rFonts w:ascii="Arial" w:eastAsia="Arial" w:hAnsi="Arial" w:cs="Arial"/>
          <w:sz w:val="21"/>
          <w:szCs w:val="21"/>
        </w:rPr>
        <w:t>.</w:t>
      </w:r>
    </w:p>
    <w:p w14:paraId="1DC1EC29" w14:textId="77777777"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CCE may occur online as well as offline.</w:t>
      </w:r>
    </w:p>
    <w:p w14:paraId="338D9858" w14:textId="77777777" w:rsidR="00DC020F" w:rsidRDefault="00CB072B">
      <w:pPr>
        <w:pStyle w:val="Heading2"/>
        <w:keepNext w:val="0"/>
        <w:keepLines w:val="0"/>
        <w:widowControl w:val="0"/>
        <w:spacing w:before="360" w:after="80" w:line="342" w:lineRule="auto"/>
        <w:rPr>
          <w:rFonts w:ascii="Arial" w:eastAsia="Arial" w:hAnsi="Arial" w:cs="Arial"/>
          <w:color w:val="000000"/>
          <w:sz w:val="33"/>
          <w:szCs w:val="33"/>
        </w:rPr>
      </w:pPr>
      <w:bookmarkStart w:id="46" w:name="_heading=h.xhbw71y05ky3" w:colFirst="0" w:colLast="0"/>
      <w:bookmarkEnd w:id="46"/>
      <w:r>
        <w:rPr>
          <w:rFonts w:ascii="Arial" w:eastAsia="Arial" w:hAnsi="Arial" w:cs="Arial"/>
          <w:color w:val="000000"/>
          <w:sz w:val="33"/>
          <w:szCs w:val="33"/>
        </w:rPr>
        <w:t>County Lines</w:t>
      </w:r>
    </w:p>
    <w:p w14:paraId="5A1A2B54" w14:textId="77777777"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 xml:space="preserve">County lines is a form of criminal exploitation involving gangs and </w:t>
      </w:r>
      <w:proofErr w:type="spellStart"/>
      <w:r>
        <w:rPr>
          <w:rFonts w:ascii="Arial" w:eastAsia="Arial" w:hAnsi="Arial" w:cs="Arial"/>
          <w:sz w:val="21"/>
          <w:szCs w:val="21"/>
        </w:rPr>
        <w:t>organised</w:t>
      </w:r>
      <w:proofErr w:type="spellEnd"/>
      <w:r>
        <w:rPr>
          <w:rFonts w:ascii="Arial" w:eastAsia="Arial" w:hAnsi="Arial" w:cs="Arial"/>
          <w:sz w:val="21"/>
          <w:szCs w:val="21"/>
        </w:rPr>
        <w:t xml:space="preserve"> criminal networks distributing drugs using dedicated mobile phone lines.</w:t>
      </w:r>
    </w:p>
    <w:p w14:paraId="38FD1AAB" w14:textId="77777777"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Children may be exploited to:</w:t>
      </w:r>
    </w:p>
    <w:p w14:paraId="60F4F433" w14:textId="77777777" w:rsidR="00DC020F" w:rsidRDefault="00CB072B">
      <w:pPr>
        <w:widowControl w:val="0"/>
        <w:numPr>
          <w:ilvl w:val="0"/>
          <w:numId w:val="2"/>
        </w:numPr>
        <w:spacing w:before="220" w:after="0" w:line="240" w:lineRule="auto"/>
        <w:rPr>
          <w:rFonts w:ascii="Arial" w:eastAsia="Arial" w:hAnsi="Arial" w:cs="Arial"/>
        </w:rPr>
      </w:pPr>
      <w:r>
        <w:rPr>
          <w:rFonts w:ascii="Arial" w:eastAsia="Arial" w:hAnsi="Arial" w:cs="Arial"/>
          <w:sz w:val="21"/>
          <w:szCs w:val="21"/>
        </w:rPr>
        <w:t>Transport drugs or money.</w:t>
      </w:r>
    </w:p>
    <w:p w14:paraId="30493FD1" w14:textId="77777777" w:rsidR="00DC020F" w:rsidRDefault="00CB072B">
      <w:pPr>
        <w:widowControl w:val="0"/>
        <w:numPr>
          <w:ilvl w:val="0"/>
          <w:numId w:val="2"/>
        </w:numPr>
        <w:spacing w:after="0" w:line="240" w:lineRule="auto"/>
        <w:rPr>
          <w:rFonts w:ascii="Arial" w:eastAsia="Arial" w:hAnsi="Arial" w:cs="Arial"/>
        </w:rPr>
      </w:pPr>
      <w:r>
        <w:rPr>
          <w:rFonts w:ascii="Arial" w:eastAsia="Arial" w:hAnsi="Arial" w:cs="Arial"/>
          <w:sz w:val="21"/>
          <w:szCs w:val="21"/>
        </w:rPr>
        <w:t>Store drugs or weapons.</w:t>
      </w:r>
    </w:p>
    <w:p w14:paraId="0521EF00" w14:textId="77777777" w:rsidR="00DC020F" w:rsidRDefault="00CB072B">
      <w:pPr>
        <w:widowControl w:val="0"/>
        <w:numPr>
          <w:ilvl w:val="0"/>
          <w:numId w:val="2"/>
        </w:numPr>
        <w:spacing w:after="220" w:line="240" w:lineRule="auto"/>
        <w:rPr>
          <w:rFonts w:ascii="Arial" w:eastAsia="Arial" w:hAnsi="Arial" w:cs="Arial"/>
        </w:rPr>
      </w:pPr>
      <w:r>
        <w:rPr>
          <w:rFonts w:ascii="Arial" w:eastAsia="Arial" w:hAnsi="Arial" w:cs="Arial"/>
          <w:sz w:val="21"/>
          <w:szCs w:val="21"/>
        </w:rPr>
        <w:lastRenderedPageBreak/>
        <w:t>Act as runners or couriers.</w:t>
      </w:r>
    </w:p>
    <w:p w14:paraId="01DA7DB7" w14:textId="77777777" w:rsidR="00DC020F" w:rsidRDefault="00CB072B">
      <w:pPr>
        <w:widowControl w:val="0"/>
        <w:spacing w:before="220" w:after="220" w:line="342" w:lineRule="auto"/>
        <w:rPr>
          <w:rFonts w:ascii="Arial" w:eastAsia="Arial" w:hAnsi="Arial" w:cs="Arial"/>
          <w:color w:val="000000"/>
          <w:sz w:val="33"/>
          <w:szCs w:val="33"/>
        </w:rPr>
      </w:pPr>
      <w:r>
        <w:rPr>
          <w:rFonts w:ascii="Arial" w:eastAsia="Arial" w:hAnsi="Arial" w:cs="Arial"/>
          <w:sz w:val="21"/>
          <w:szCs w:val="21"/>
        </w:rPr>
        <w:t>Exploitation frequently involves coercion, threats, violence, sexual abuse and debt bondage.</w:t>
      </w:r>
    </w:p>
    <w:p w14:paraId="36157720" w14:textId="77777777" w:rsidR="00DC020F" w:rsidRDefault="00CB072B">
      <w:pPr>
        <w:pStyle w:val="Heading2"/>
        <w:keepNext w:val="0"/>
        <w:keepLines w:val="0"/>
        <w:widowControl w:val="0"/>
        <w:spacing w:before="360" w:after="80" w:line="342" w:lineRule="auto"/>
        <w:rPr>
          <w:rFonts w:ascii="Arial" w:eastAsia="Arial" w:hAnsi="Arial" w:cs="Arial"/>
          <w:color w:val="000000"/>
          <w:sz w:val="33"/>
          <w:szCs w:val="33"/>
        </w:rPr>
      </w:pPr>
      <w:bookmarkStart w:id="47" w:name="_heading=h.b8580bauw6sd" w:colFirst="0" w:colLast="0"/>
      <w:bookmarkEnd w:id="47"/>
      <w:r>
        <w:rPr>
          <w:rFonts w:ascii="Arial" w:eastAsia="Arial" w:hAnsi="Arial" w:cs="Arial"/>
          <w:color w:val="000000"/>
          <w:sz w:val="33"/>
          <w:szCs w:val="33"/>
        </w:rPr>
        <w:t>Child Sexual Exploitation (CSE)</w:t>
      </w:r>
    </w:p>
    <w:p w14:paraId="7087CF74" w14:textId="77777777"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CSE occurs when an individual or group exploits an imbalance of power to coerce, manipulate or deceive a child into sexual activity.</w:t>
      </w:r>
    </w:p>
    <w:p w14:paraId="252E9B44" w14:textId="77777777"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The victim may appear to consent but remains a victim of exploitation.</w:t>
      </w:r>
    </w:p>
    <w:p w14:paraId="08073894" w14:textId="77777777"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Possible indicators include:</w:t>
      </w:r>
    </w:p>
    <w:p w14:paraId="18123413" w14:textId="77777777" w:rsidR="00DC020F" w:rsidRDefault="00CB072B">
      <w:pPr>
        <w:widowControl w:val="0"/>
        <w:numPr>
          <w:ilvl w:val="0"/>
          <w:numId w:val="14"/>
        </w:numPr>
        <w:spacing w:before="220" w:after="0" w:line="240" w:lineRule="auto"/>
        <w:rPr>
          <w:rFonts w:ascii="Arial" w:eastAsia="Arial" w:hAnsi="Arial" w:cs="Arial"/>
        </w:rPr>
      </w:pPr>
      <w:r>
        <w:rPr>
          <w:rFonts w:ascii="Arial" w:eastAsia="Arial" w:hAnsi="Arial" w:cs="Arial"/>
          <w:sz w:val="21"/>
          <w:szCs w:val="21"/>
        </w:rPr>
        <w:t>Relationships with significantly older individuals.</w:t>
      </w:r>
    </w:p>
    <w:p w14:paraId="0D647A1F" w14:textId="77777777" w:rsidR="00DC020F" w:rsidRDefault="00CB072B">
      <w:pPr>
        <w:widowControl w:val="0"/>
        <w:numPr>
          <w:ilvl w:val="0"/>
          <w:numId w:val="14"/>
        </w:numPr>
        <w:spacing w:after="0" w:line="240" w:lineRule="auto"/>
        <w:rPr>
          <w:rFonts w:ascii="Arial" w:eastAsia="Arial" w:hAnsi="Arial" w:cs="Arial"/>
        </w:rPr>
      </w:pPr>
      <w:r>
        <w:rPr>
          <w:rFonts w:ascii="Arial" w:eastAsia="Arial" w:hAnsi="Arial" w:cs="Arial"/>
          <w:sz w:val="21"/>
          <w:szCs w:val="21"/>
        </w:rPr>
        <w:t>Unexplained gifts or money.</w:t>
      </w:r>
    </w:p>
    <w:p w14:paraId="62ADBA19" w14:textId="77777777" w:rsidR="00DC020F" w:rsidRDefault="00CB072B">
      <w:pPr>
        <w:widowControl w:val="0"/>
        <w:numPr>
          <w:ilvl w:val="0"/>
          <w:numId w:val="14"/>
        </w:numPr>
        <w:spacing w:after="0" w:line="240" w:lineRule="auto"/>
        <w:rPr>
          <w:rFonts w:ascii="Arial" w:eastAsia="Arial" w:hAnsi="Arial" w:cs="Arial"/>
        </w:rPr>
      </w:pPr>
      <w:r>
        <w:rPr>
          <w:rFonts w:ascii="Arial" w:eastAsia="Arial" w:hAnsi="Arial" w:cs="Arial"/>
          <w:sz w:val="21"/>
          <w:szCs w:val="21"/>
        </w:rPr>
        <w:t>Missing episodes.</w:t>
      </w:r>
    </w:p>
    <w:p w14:paraId="3DC92BD2" w14:textId="77777777" w:rsidR="00DC020F" w:rsidRDefault="00CB072B">
      <w:pPr>
        <w:widowControl w:val="0"/>
        <w:numPr>
          <w:ilvl w:val="0"/>
          <w:numId w:val="14"/>
        </w:numPr>
        <w:spacing w:after="0" w:line="240" w:lineRule="auto"/>
        <w:rPr>
          <w:rFonts w:ascii="Arial" w:eastAsia="Arial" w:hAnsi="Arial" w:cs="Arial"/>
        </w:rPr>
      </w:pPr>
      <w:r>
        <w:rPr>
          <w:rFonts w:ascii="Arial" w:eastAsia="Arial" w:hAnsi="Arial" w:cs="Arial"/>
          <w:sz w:val="21"/>
          <w:szCs w:val="21"/>
        </w:rPr>
        <w:t>Sexually transmitted infections.</w:t>
      </w:r>
    </w:p>
    <w:p w14:paraId="69A2EFDA" w14:textId="77777777" w:rsidR="00DC020F" w:rsidRDefault="00CB072B">
      <w:pPr>
        <w:widowControl w:val="0"/>
        <w:numPr>
          <w:ilvl w:val="0"/>
          <w:numId w:val="14"/>
        </w:numPr>
        <w:spacing w:after="0" w:line="240" w:lineRule="auto"/>
        <w:rPr>
          <w:rFonts w:ascii="Arial" w:eastAsia="Arial" w:hAnsi="Arial" w:cs="Arial"/>
        </w:rPr>
      </w:pPr>
      <w:r>
        <w:rPr>
          <w:rFonts w:ascii="Arial" w:eastAsia="Arial" w:hAnsi="Arial" w:cs="Arial"/>
          <w:sz w:val="21"/>
          <w:szCs w:val="21"/>
        </w:rPr>
        <w:t>Pregnancy.</w:t>
      </w:r>
    </w:p>
    <w:p w14:paraId="2AD872DC" w14:textId="77777777" w:rsidR="00DC020F" w:rsidRDefault="00CB072B">
      <w:pPr>
        <w:widowControl w:val="0"/>
        <w:numPr>
          <w:ilvl w:val="0"/>
          <w:numId w:val="14"/>
        </w:numPr>
        <w:spacing w:after="220" w:line="240" w:lineRule="auto"/>
        <w:rPr>
          <w:rFonts w:ascii="Arial" w:eastAsia="Arial" w:hAnsi="Arial" w:cs="Arial"/>
        </w:rPr>
      </w:pPr>
      <w:r>
        <w:rPr>
          <w:rFonts w:ascii="Arial" w:eastAsia="Arial" w:hAnsi="Arial" w:cs="Arial"/>
          <w:sz w:val="21"/>
          <w:szCs w:val="21"/>
        </w:rPr>
        <w:t xml:space="preserve">Changes in </w:t>
      </w:r>
      <w:proofErr w:type="spellStart"/>
      <w:r>
        <w:rPr>
          <w:rFonts w:ascii="Arial" w:eastAsia="Arial" w:hAnsi="Arial" w:cs="Arial"/>
          <w:sz w:val="21"/>
          <w:szCs w:val="21"/>
        </w:rPr>
        <w:t>behaviour</w:t>
      </w:r>
      <w:proofErr w:type="spellEnd"/>
      <w:r>
        <w:rPr>
          <w:rFonts w:ascii="Arial" w:eastAsia="Arial" w:hAnsi="Arial" w:cs="Arial"/>
          <w:sz w:val="21"/>
          <w:szCs w:val="21"/>
        </w:rPr>
        <w:t xml:space="preserve"> or emotional wellbeing.</w:t>
      </w:r>
    </w:p>
    <w:p w14:paraId="4CBB34A4" w14:textId="77777777"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CSE can occur in person or online.</w:t>
      </w:r>
    </w:p>
    <w:p w14:paraId="44DF65CC" w14:textId="77777777" w:rsidR="00DC020F" w:rsidRDefault="00CB072B">
      <w:pPr>
        <w:pStyle w:val="Heading2"/>
        <w:keepNext w:val="0"/>
        <w:keepLines w:val="0"/>
        <w:widowControl w:val="0"/>
        <w:spacing w:before="360" w:after="80" w:line="342" w:lineRule="auto"/>
        <w:rPr>
          <w:rFonts w:ascii="Arial" w:eastAsia="Arial" w:hAnsi="Arial" w:cs="Arial"/>
          <w:color w:val="000000"/>
          <w:sz w:val="33"/>
          <w:szCs w:val="33"/>
        </w:rPr>
      </w:pPr>
      <w:bookmarkStart w:id="48" w:name="_heading=h.715xn745b4dv" w:colFirst="0" w:colLast="0"/>
      <w:bookmarkEnd w:id="48"/>
      <w:r>
        <w:rPr>
          <w:rFonts w:ascii="Arial" w:eastAsia="Arial" w:hAnsi="Arial" w:cs="Arial"/>
          <w:color w:val="000000"/>
          <w:sz w:val="33"/>
          <w:szCs w:val="33"/>
        </w:rPr>
        <w:t>Serious Violence</w:t>
      </w:r>
    </w:p>
    <w:p w14:paraId="4951245E" w14:textId="77777777"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Children may be vulnerable to serious violence and associated criminal exploitation.</w:t>
      </w:r>
    </w:p>
    <w:p w14:paraId="48ECFB25" w14:textId="77777777"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Indicators may include:</w:t>
      </w:r>
    </w:p>
    <w:p w14:paraId="466BA1D8" w14:textId="0182C4C3" w:rsidR="00DC020F" w:rsidRDefault="00CB072B">
      <w:pPr>
        <w:widowControl w:val="0"/>
        <w:numPr>
          <w:ilvl w:val="0"/>
          <w:numId w:val="11"/>
        </w:numPr>
        <w:spacing w:before="220" w:after="0" w:line="240" w:lineRule="auto"/>
        <w:rPr>
          <w:rFonts w:ascii="Arial" w:eastAsia="Arial" w:hAnsi="Arial" w:cs="Arial"/>
        </w:rPr>
      </w:pPr>
      <w:r>
        <w:rPr>
          <w:rFonts w:ascii="Arial" w:eastAsia="Arial" w:hAnsi="Arial" w:cs="Arial"/>
          <w:sz w:val="21"/>
          <w:szCs w:val="21"/>
        </w:rPr>
        <w:t xml:space="preserve">Increased absence from </w:t>
      </w:r>
      <w:r w:rsidR="00AA38C5">
        <w:rPr>
          <w:rFonts w:ascii="Arial" w:eastAsia="Arial" w:hAnsi="Arial" w:cs="Arial"/>
          <w:sz w:val="21"/>
          <w:szCs w:val="21"/>
        </w:rPr>
        <w:t>nursery</w:t>
      </w:r>
      <w:r>
        <w:rPr>
          <w:rFonts w:ascii="Arial" w:eastAsia="Arial" w:hAnsi="Arial" w:cs="Arial"/>
          <w:sz w:val="21"/>
          <w:szCs w:val="21"/>
        </w:rPr>
        <w:t>.</w:t>
      </w:r>
    </w:p>
    <w:p w14:paraId="2A2CA86C" w14:textId="77777777" w:rsidR="00DC020F" w:rsidRDefault="00CB072B">
      <w:pPr>
        <w:widowControl w:val="0"/>
        <w:numPr>
          <w:ilvl w:val="0"/>
          <w:numId w:val="11"/>
        </w:numPr>
        <w:spacing w:after="0" w:line="240" w:lineRule="auto"/>
        <w:rPr>
          <w:rFonts w:ascii="Arial" w:eastAsia="Arial" w:hAnsi="Arial" w:cs="Arial"/>
        </w:rPr>
      </w:pPr>
      <w:r>
        <w:rPr>
          <w:rFonts w:ascii="Arial" w:eastAsia="Arial" w:hAnsi="Arial" w:cs="Arial"/>
          <w:sz w:val="21"/>
          <w:szCs w:val="21"/>
        </w:rPr>
        <w:t>Changes in friendships or peer groups.</w:t>
      </w:r>
    </w:p>
    <w:p w14:paraId="0E45FF9E" w14:textId="77777777" w:rsidR="00DC020F" w:rsidRDefault="00CB072B">
      <w:pPr>
        <w:widowControl w:val="0"/>
        <w:numPr>
          <w:ilvl w:val="0"/>
          <w:numId w:val="11"/>
        </w:numPr>
        <w:spacing w:after="0" w:line="240" w:lineRule="auto"/>
        <w:rPr>
          <w:rFonts w:ascii="Arial" w:eastAsia="Arial" w:hAnsi="Arial" w:cs="Arial"/>
        </w:rPr>
      </w:pPr>
      <w:r>
        <w:rPr>
          <w:rFonts w:ascii="Arial" w:eastAsia="Arial" w:hAnsi="Arial" w:cs="Arial"/>
          <w:sz w:val="21"/>
          <w:szCs w:val="21"/>
        </w:rPr>
        <w:t>Declining attainment or engagement.</w:t>
      </w:r>
    </w:p>
    <w:p w14:paraId="2E6C15B5" w14:textId="77777777" w:rsidR="00DC020F" w:rsidRDefault="00CB072B">
      <w:pPr>
        <w:widowControl w:val="0"/>
        <w:numPr>
          <w:ilvl w:val="0"/>
          <w:numId w:val="11"/>
        </w:numPr>
        <w:spacing w:after="0" w:line="240" w:lineRule="auto"/>
        <w:rPr>
          <w:rFonts w:ascii="Arial" w:eastAsia="Arial" w:hAnsi="Arial" w:cs="Arial"/>
        </w:rPr>
      </w:pPr>
      <w:r>
        <w:rPr>
          <w:rFonts w:ascii="Arial" w:eastAsia="Arial" w:hAnsi="Arial" w:cs="Arial"/>
          <w:sz w:val="21"/>
          <w:szCs w:val="21"/>
        </w:rPr>
        <w:t>Signs of self-harm.</w:t>
      </w:r>
    </w:p>
    <w:p w14:paraId="03899B45" w14:textId="77777777" w:rsidR="00DC020F" w:rsidRDefault="00CB072B">
      <w:pPr>
        <w:widowControl w:val="0"/>
        <w:numPr>
          <w:ilvl w:val="0"/>
          <w:numId w:val="11"/>
        </w:numPr>
        <w:spacing w:after="0" w:line="240" w:lineRule="auto"/>
        <w:rPr>
          <w:rFonts w:ascii="Arial" w:eastAsia="Arial" w:hAnsi="Arial" w:cs="Arial"/>
        </w:rPr>
      </w:pPr>
      <w:r>
        <w:rPr>
          <w:rFonts w:ascii="Arial" w:eastAsia="Arial" w:hAnsi="Arial" w:cs="Arial"/>
          <w:sz w:val="21"/>
          <w:szCs w:val="21"/>
        </w:rPr>
        <w:t>Assaults or unexplained injuries.</w:t>
      </w:r>
    </w:p>
    <w:p w14:paraId="511669BA" w14:textId="77777777" w:rsidR="00DC020F" w:rsidRDefault="00CB072B">
      <w:pPr>
        <w:widowControl w:val="0"/>
        <w:numPr>
          <w:ilvl w:val="0"/>
          <w:numId w:val="11"/>
        </w:numPr>
        <w:spacing w:after="0" w:line="240" w:lineRule="auto"/>
        <w:rPr>
          <w:rFonts w:ascii="Arial" w:eastAsia="Arial" w:hAnsi="Arial" w:cs="Arial"/>
        </w:rPr>
      </w:pPr>
      <w:r>
        <w:rPr>
          <w:rFonts w:ascii="Arial" w:eastAsia="Arial" w:hAnsi="Arial" w:cs="Arial"/>
          <w:sz w:val="21"/>
          <w:szCs w:val="21"/>
        </w:rPr>
        <w:t>Carrying weapons or expressing concerns about weapons.</w:t>
      </w:r>
    </w:p>
    <w:p w14:paraId="63E2DF3B" w14:textId="77777777" w:rsidR="00DC020F" w:rsidRDefault="00CB072B">
      <w:pPr>
        <w:widowControl w:val="0"/>
        <w:numPr>
          <w:ilvl w:val="0"/>
          <w:numId w:val="11"/>
        </w:numPr>
        <w:spacing w:after="0" w:line="240" w:lineRule="auto"/>
        <w:rPr>
          <w:rFonts w:ascii="Arial" w:eastAsia="Arial" w:hAnsi="Arial" w:cs="Arial"/>
        </w:rPr>
      </w:pPr>
      <w:r>
        <w:rPr>
          <w:rFonts w:ascii="Arial" w:eastAsia="Arial" w:hAnsi="Arial" w:cs="Arial"/>
          <w:sz w:val="21"/>
          <w:szCs w:val="21"/>
        </w:rPr>
        <w:t>Association with gangs or violent groups.</w:t>
      </w:r>
    </w:p>
    <w:p w14:paraId="119AD266" w14:textId="77777777" w:rsidR="00DC020F" w:rsidRDefault="00CB072B">
      <w:pPr>
        <w:widowControl w:val="0"/>
        <w:numPr>
          <w:ilvl w:val="0"/>
          <w:numId w:val="11"/>
        </w:numPr>
        <w:spacing w:after="220" w:line="240" w:lineRule="auto"/>
        <w:rPr>
          <w:rFonts w:ascii="Arial" w:eastAsia="Arial" w:hAnsi="Arial" w:cs="Arial"/>
        </w:rPr>
      </w:pPr>
      <w:r>
        <w:rPr>
          <w:rFonts w:ascii="Arial" w:eastAsia="Arial" w:hAnsi="Arial" w:cs="Arial"/>
          <w:sz w:val="21"/>
          <w:szCs w:val="21"/>
        </w:rPr>
        <w:t>Concerning online activity linked to violence.</w:t>
      </w:r>
    </w:p>
    <w:p w14:paraId="7B863F1C" w14:textId="2A22E4EF"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 xml:space="preserve">Where concerns are identified, the </w:t>
      </w:r>
      <w:r w:rsidR="00AA38C5">
        <w:rPr>
          <w:rFonts w:ascii="Arial" w:eastAsia="Arial" w:hAnsi="Arial" w:cs="Arial"/>
          <w:sz w:val="21"/>
          <w:szCs w:val="21"/>
        </w:rPr>
        <w:t>nursery</w:t>
      </w:r>
      <w:r>
        <w:rPr>
          <w:rFonts w:ascii="Arial" w:eastAsia="Arial" w:hAnsi="Arial" w:cs="Arial"/>
          <w:sz w:val="21"/>
          <w:szCs w:val="21"/>
        </w:rPr>
        <w:t xml:space="preserve"> will consider appropriate safeguarding responses, risk assessments and safety planning.</w:t>
      </w:r>
    </w:p>
    <w:p w14:paraId="68300DE1" w14:textId="77777777" w:rsidR="00DC020F" w:rsidRDefault="00CB072B">
      <w:pPr>
        <w:pStyle w:val="Heading2"/>
        <w:keepNext w:val="0"/>
        <w:keepLines w:val="0"/>
        <w:widowControl w:val="0"/>
        <w:spacing w:before="360" w:after="80" w:line="342" w:lineRule="auto"/>
        <w:rPr>
          <w:rFonts w:ascii="Arial" w:eastAsia="Arial" w:hAnsi="Arial" w:cs="Arial"/>
          <w:color w:val="000000"/>
          <w:sz w:val="33"/>
          <w:szCs w:val="33"/>
        </w:rPr>
      </w:pPr>
      <w:bookmarkStart w:id="49" w:name="_heading=h.80blqfqdzqev" w:colFirst="0" w:colLast="0"/>
      <w:bookmarkEnd w:id="49"/>
      <w:r>
        <w:rPr>
          <w:rFonts w:ascii="Arial" w:eastAsia="Arial" w:hAnsi="Arial" w:cs="Arial"/>
          <w:color w:val="000000"/>
          <w:sz w:val="33"/>
          <w:szCs w:val="33"/>
        </w:rPr>
        <w:t>Children Missing Education (CME)</w:t>
      </w:r>
    </w:p>
    <w:p w14:paraId="1691628F" w14:textId="77777777"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 xml:space="preserve">All staff should </w:t>
      </w:r>
      <w:proofErr w:type="spellStart"/>
      <w:r>
        <w:rPr>
          <w:rFonts w:ascii="Arial" w:eastAsia="Arial" w:hAnsi="Arial" w:cs="Arial"/>
          <w:sz w:val="21"/>
          <w:szCs w:val="21"/>
        </w:rPr>
        <w:t>recognise</w:t>
      </w:r>
      <w:proofErr w:type="spellEnd"/>
      <w:r>
        <w:rPr>
          <w:rFonts w:ascii="Arial" w:eastAsia="Arial" w:hAnsi="Arial" w:cs="Arial"/>
          <w:sz w:val="21"/>
          <w:szCs w:val="21"/>
        </w:rPr>
        <w:t xml:space="preserve"> that repeated, prolonged or unexplained absence from education may be an indicator of abuse, neglect or exploitation.</w:t>
      </w:r>
    </w:p>
    <w:p w14:paraId="627EB80D" w14:textId="77777777"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Children Missing Education may be at increased risk of:</w:t>
      </w:r>
    </w:p>
    <w:p w14:paraId="3267BC17" w14:textId="77777777" w:rsidR="00DC020F" w:rsidRDefault="00CB072B">
      <w:pPr>
        <w:widowControl w:val="0"/>
        <w:numPr>
          <w:ilvl w:val="0"/>
          <w:numId w:val="1"/>
        </w:numPr>
        <w:spacing w:before="220" w:after="0" w:line="240" w:lineRule="auto"/>
        <w:rPr>
          <w:rFonts w:ascii="Arial" w:eastAsia="Arial" w:hAnsi="Arial" w:cs="Arial"/>
        </w:rPr>
      </w:pPr>
      <w:r>
        <w:rPr>
          <w:rFonts w:ascii="Arial" w:eastAsia="Arial" w:hAnsi="Arial" w:cs="Arial"/>
          <w:sz w:val="21"/>
          <w:szCs w:val="21"/>
        </w:rPr>
        <w:lastRenderedPageBreak/>
        <w:t>Child criminal exploitation.</w:t>
      </w:r>
    </w:p>
    <w:p w14:paraId="50A79160" w14:textId="77777777" w:rsidR="00DC020F" w:rsidRDefault="00CB072B">
      <w:pPr>
        <w:widowControl w:val="0"/>
        <w:numPr>
          <w:ilvl w:val="0"/>
          <w:numId w:val="1"/>
        </w:numPr>
        <w:spacing w:after="0" w:line="240" w:lineRule="auto"/>
        <w:rPr>
          <w:rFonts w:ascii="Arial" w:eastAsia="Arial" w:hAnsi="Arial" w:cs="Arial"/>
        </w:rPr>
      </w:pPr>
      <w:r>
        <w:rPr>
          <w:rFonts w:ascii="Arial" w:eastAsia="Arial" w:hAnsi="Arial" w:cs="Arial"/>
          <w:sz w:val="21"/>
          <w:szCs w:val="21"/>
        </w:rPr>
        <w:t>Child sexual exploitation.</w:t>
      </w:r>
    </w:p>
    <w:p w14:paraId="4780F39B" w14:textId="77777777" w:rsidR="00DC020F" w:rsidRDefault="00CB072B">
      <w:pPr>
        <w:widowControl w:val="0"/>
        <w:numPr>
          <w:ilvl w:val="0"/>
          <w:numId w:val="1"/>
        </w:numPr>
        <w:spacing w:after="0" w:line="240" w:lineRule="auto"/>
        <w:rPr>
          <w:rFonts w:ascii="Arial" w:eastAsia="Arial" w:hAnsi="Arial" w:cs="Arial"/>
        </w:rPr>
      </w:pPr>
      <w:r>
        <w:rPr>
          <w:rFonts w:ascii="Arial" w:eastAsia="Arial" w:hAnsi="Arial" w:cs="Arial"/>
          <w:sz w:val="21"/>
          <w:szCs w:val="21"/>
        </w:rPr>
        <w:t>Serious violence.</w:t>
      </w:r>
    </w:p>
    <w:p w14:paraId="390E5215" w14:textId="77777777" w:rsidR="00DC020F" w:rsidRDefault="00CB072B">
      <w:pPr>
        <w:widowControl w:val="0"/>
        <w:numPr>
          <w:ilvl w:val="0"/>
          <w:numId w:val="1"/>
        </w:numPr>
        <w:spacing w:after="0" w:line="240" w:lineRule="auto"/>
        <w:rPr>
          <w:rFonts w:ascii="Arial" w:eastAsia="Arial" w:hAnsi="Arial" w:cs="Arial"/>
        </w:rPr>
      </w:pPr>
      <w:r>
        <w:rPr>
          <w:rFonts w:ascii="Arial" w:eastAsia="Arial" w:hAnsi="Arial" w:cs="Arial"/>
          <w:sz w:val="21"/>
          <w:szCs w:val="21"/>
        </w:rPr>
        <w:t>Mental health difficulties.</w:t>
      </w:r>
    </w:p>
    <w:p w14:paraId="756FC21F" w14:textId="77777777" w:rsidR="00DC020F" w:rsidRDefault="00CB072B">
      <w:pPr>
        <w:widowControl w:val="0"/>
        <w:numPr>
          <w:ilvl w:val="0"/>
          <w:numId w:val="1"/>
        </w:numPr>
        <w:spacing w:after="0" w:line="240" w:lineRule="auto"/>
        <w:rPr>
          <w:rFonts w:ascii="Arial" w:eastAsia="Arial" w:hAnsi="Arial" w:cs="Arial"/>
        </w:rPr>
      </w:pPr>
      <w:proofErr w:type="spellStart"/>
      <w:r>
        <w:rPr>
          <w:rFonts w:ascii="Arial" w:eastAsia="Arial" w:hAnsi="Arial" w:cs="Arial"/>
          <w:sz w:val="21"/>
          <w:szCs w:val="21"/>
        </w:rPr>
        <w:t>Radicalisation</w:t>
      </w:r>
      <w:proofErr w:type="spellEnd"/>
      <w:r>
        <w:rPr>
          <w:rFonts w:ascii="Arial" w:eastAsia="Arial" w:hAnsi="Arial" w:cs="Arial"/>
          <w:sz w:val="21"/>
          <w:szCs w:val="21"/>
        </w:rPr>
        <w:t>.</w:t>
      </w:r>
    </w:p>
    <w:p w14:paraId="5B771EF0" w14:textId="77777777" w:rsidR="00DC020F" w:rsidRDefault="00CB072B">
      <w:pPr>
        <w:widowControl w:val="0"/>
        <w:numPr>
          <w:ilvl w:val="0"/>
          <w:numId w:val="1"/>
        </w:numPr>
        <w:spacing w:after="0" w:line="240" w:lineRule="auto"/>
        <w:rPr>
          <w:rFonts w:ascii="Arial" w:eastAsia="Arial" w:hAnsi="Arial" w:cs="Arial"/>
        </w:rPr>
      </w:pPr>
      <w:r>
        <w:rPr>
          <w:rFonts w:ascii="Arial" w:eastAsia="Arial" w:hAnsi="Arial" w:cs="Arial"/>
          <w:sz w:val="21"/>
          <w:szCs w:val="21"/>
        </w:rPr>
        <w:t>Forced marriage.</w:t>
      </w:r>
    </w:p>
    <w:p w14:paraId="03EACAD0" w14:textId="77777777" w:rsidR="00DC020F" w:rsidRDefault="00CB072B">
      <w:pPr>
        <w:widowControl w:val="0"/>
        <w:numPr>
          <w:ilvl w:val="0"/>
          <w:numId w:val="1"/>
        </w:numPr>
        <w:spacing w:after="220" w:line="240" w:lineRule="auto"/>
        <w:rPr>
          <w:rFonts w:ascii="Arial" w:eastAsia="Arial" w:hAnsi="Arial" w:cs="Arial"/>
        </w:rPr>
      </w:pPr>
      <w:r>
        <w:rPr>
          <w:rFonts w:ascii="Arial" w:eastAsia="Arial" w:hAnsi="Arial" w:cs="Arial"/>
          <w:sz w:val="21"/>
          <w:szCs w:val="21"/>
        </w:rPr>
        <w:t>Honour-based abuse.</w:t>
      </w:r>
    </w:p>
    <w:p w14:paraId="61733712" w14:textId="77777777"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Attendance concerns should always be considered within the wider safeguarding context.</w:t>
      </w:r>
    </w:p>
    <w:p w14:paraId="1C149F82" w14:textId="77777777" w:rsidR="00DC020F" w:rsidRDefault="00CB072B">
      <w:pPr>
        <w:pStyle w:val="Heading2"/>
        <w:keepNext w:val="0"/>
        <w:keepLines w:val="0"/>
        <w:widowControl w:val="0"/>
        <w:spacing w:before="360" w:after="80" w:line="342" w:lineRule="auto"/>
        <w:rPr>
          <w:rFonts w:ascii="Arial" w:eastAsia="Arial" w:hAnsi="Arial" w:cs="Arial"/>
          <w:color w:val="000000"/>
          <w:sz w:val="33"/>
          <w:szCs w:val="33"/>
        </w:rPr>
      </w:pPr>
      <w:bookmarkStart w:id="50" w:name="_heading=h.4kn6x8nlatxo" w:colFirst="0" w:colLast="0"/>
      <w:bookmarkEnd w:id="50"/>
      <w:r>
        <w:rPr>
          <w:rFonts w:ascii="Arial" w:eastAsia="Arial" w:hAnsi="Arial" w:cs="Arial"/>
          <w:color w:val="000000"/>
          <w:sz w:val="33"/>
          <w:szCs w:val="33"/>
        </w:rPr>
        <w:t>Modern Slavery and Human Trafficking</w:t>
      </w:r>
    </w:p>
    <w:p w14:paraId="5E37FC44" w14:textId="77777777"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 xml:space="preserve">Modern slavery includes human trafficking, slavery, servitude, forced </w:t>
      </w:r>
      <w:proofErr w:type="spellStart"/>
      <w:r>
        <w:rPr>
          <w:rFonts w:ascii="Arial" w:eastAsia="Arial" w:hAnsi="Arial" w:cs="Arial"/>
          <w:sz w:val="21"/>
          <w:szCs w:val="21"/>
        </w:rPr>
        <w:t>labour</w:t>
      </w:r>
      <w:proofErr w:type="spellEnd"/>
      <w:r>
        <w:rPr>
          <w:rFonts w:ascii="Arial" w:eastAsia="Arial" w:hAnsi="Arial" w:cs="Arial"/>
          <w:sz w:val="21"/>
          <w:szCs w:val="21"/>
        </w:rPr>
        <w:t xml:space="preserve"> and criminal exploitation.</w:t>
      </w:r>
    </w:p>
    <w:p w14:paraId="24D5A5D4" w14:textId="77777777"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Children may be exploited through:</w:t>
      </w:r>
    </w:p>
    <w:p w14:paraId="334789C9" w14:textId="77777777" w:rsidR="00DC020F" w:rsidRDefault="00CB072B">
      <w:pPr>
        <w:widowControl w:val="0"/>
        <w:numPr>
          <w:ilvl w:val="0"/>
          <w:numId w:val="42"/>
        </w:numPr>
        <w:spacing w:before="220" w:after="0" w:line="240" w:lineRule="auto"/>
        <w:rPr>
          <w:rFonts w:ascii="Arial" w:eastAsia="Arial" w:hAnsi="Arial" w:cs="Arial"/>
        </w:rPr>
      </w:pPr>
      <w:r>
        <w:rPr>
          <w:rFonts w:ascii="Arial" w:eastAsia="Arial" w:hAnsi="Arial" w:cs="Arial"/>
          <w:sz w:val="21"/>
          <w:szCs w:val="21"/>
        </w:rPr>
        <w:t>Sexual exploitation.</w:t>
      </w:r>
    </w:p>
    <w:p w14:paraId="5A7DC0B4" w14:textId="77777777" w:rsidR="00DC020F" w:rsidRDefault="00CB072B">
      <w:pPr>
        <w:widowControl w:val="0"/>
        <w:numPr>
          <w:ilvl w:val="0"/>
          <w:numId w:val="42"/>
        </w:numPr>
        <w:spacing w:after="0" w:line="240" w:lineRule="auto"/>
        <w:rPr>
          <w:rFonts w:ascii="Arial" w:eastAsia="Arial" w:hAnsi="Arial" w:cs="Arial"/>
        </w:rPr>
      </w:pPr>
      <w:r>
        <w:rPr>
          <w:rFonts w:ascii="Arial" w:eastAsia="Arial" w:hAnsi="Arial" w:cs="Arial"/>
          <w:sz w:val="21"/>
          <w:szCs w:val="21"/>
        </w:rPr>
        <w:t xml:space="preserve">Forced </w:t>
      </w:r>
      <w:proofErr w:type="spellStart"/>
      <w:r>
        <w:rPr>
          <w:rFonts w:ascii="Arial" w:eastAsia="Arial" w:hAnsi="Arial" w:cs="Arial"/>
          <w:sz w:val="21"/>
          <w:szCs w:val="21"/>
        </w:rPr>
        <w:t>labour</w:t>
      </w:r>
      <w:proofErr w:type="spellEnd"/>
      <w:r>
        <w:rPr>
          <w:rFonts w:ascii="Arial" w:eastAsia="Arial" w:hAnsi="Arial" w:cs="Arial"/>
          <w:sz w:val="21"/>
          <w:szCs w:val="21"/>
        </w:rPr>
        <w:t>.</w:t>
      </w:r>
    </w:p>
    <w:p w14:paraId="2556ADAE" w14:textId="77777777" w:rsidR="00DC020F" w:rsidRDefault="00CB072B">
      <w:pPr>
        <w:widowControl w:val="0"/>
        <w:numPr>
          <w:ilvl w:val="0"/>
          <w:numId w:val="42"/>
        </w:numPr>
        <w:spacing w:after="0" w:line="240" w:lineRule="auto"/>
        <w:rPr>
          <w:rFonts w:ascii="Arial" w:eastAsia="Arial" w:hAnsi="Arial" w:cs="Arial"/>
        </w:rPr>
      </w:pPr>
      <w:r>
        <w:rPr>
          <w:rFonts w:ascii="Arial" w:eastAsia="Arial" w:hAnsi="Arial" w:cs="Arial"/>
          <w:sz w:val="21"/>
          <w:szCs w:val="21"/>
        </w:rPr>
        <w:t>Domestic servitude.</w:t>
      </w:r>
    </w:p>
    <w:p w14:paraId="0951C275" w14:textId="77777777" w:rsidR="00DC020F" w:rsidRDefault="00CB072B">
      <w:pPr>
        <w:widowControl w:val="0"/>
        <w:numPr>
          <w:ilvl w:val="0"/>
          <w:numId w:val="42"/>
        </w:numPr>
        <w:spacing w:after="0" w:line="240" w:lineRule="auto"/>
        <w:rPr>
          <w:rFonts w:ascii="Arial" w:eastAsia="Arial" w:hAnsi="Arial" w:cs="Arial"/>
        </w:rPr>
      </w:pPr>
      <w:r>
        <w:rPr>
          <w:rFonts w:ascii="Arial" w:eastAsia="Arial" w:hAnsi="Arial" w:cs="Arial"/>
          <w:sz w:val="21"/>
          <w:szCs w:val="21"/>
        </w:rPr>
        <w:t>Criminal exploitation.</w:t>
      </w:r>
    </w:p>
    <w:p w14:paraId="209DB89B" w14:textId="77777777" w:rsidR="00DC020F" w:rsidRDefault="00CB072B">
      <w:pPr>
        <w:widowControl w:val="0"/>
        <w:numPr>
          <w:ilvl w:val="0"/>
          <w:numId w:val="42"/>
        </w:numPr>
        <w:spacing w:after="0" w:line="240" w:lineRule="auto"/>
        <w:rPr>
          <w:rFonts w:ascii="Arial" w:eastAsia="Arial" w:hAnsi="Arial" w:cs="Arial"/>
        </w:rPr>
      </w:pPr>
      <w:r>
        <w:rPr>
          <w:rFonts w:ascii="Arial" w:eastAsia="Arial" w:hAnsi="Arial" w:cs="Arial"/>
          <w:sz w:val="21"/>
          <w:szCs w:val="21"/>
        </w:rPr>
        <w:t>County lines activity.</w:t>
      </w:r>
    </w:p>
    <w:p w14:paraId="5DBFCB54" w14:textId="77777777" w:rsidR="00DC020F" w:rsidRDefault="00CB072B">
      <w:pPr>
        <w:widowControl w:val="0"/>
        <w:numPr>
          <w:ilvl w:val="0"/>
          <w:numId w:val="42"/>
        </w:numPr>
        <w:spacing w:after="220" w:line="240" w:lineRule="auto"/>
        <w:rPr>
          <w:rFonts w:ascii="Arial" w:eastAsia="Arial" w:hAnsi="Arial" w:cs="Arial"/>
        </w:rPr>
      </w:pPr>
      <w:r>
        <w:rPr>
          <w:rFonts w:ascii="Arial" w:eastAsia="Arial" w:hAnsi="Arial" w:cs="Arial"/>
          <w:sz w:val="21"/>
          <w:szCs w:val="21"/>
        </w:rPr>
        <w:t>Organ trafficking.</w:t>
      </w:r>
    </w:p>
    <w:p w14:paraId="21E83820" w14:textId="77777777"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 xml:space="preserve">Concerns should be </w:t>
      </w:r>
      <w:proofErr w:type="gramStart"/>
      <w:r>
        <w:rPr>
          <w:rFonts w:ascii="Arial" w:eastAsia="Arial" w:hAnsi="Arial" w:cs="Arial"/>
          <w:sz w:val="21"/>
          <w:szCs w:val="21"/>
        </w:rPr>
        <w:t>referred</w:t>
      </w:r>
      <w:proofErr w:type="gramEnd"/>
      <w:r>
        <w:rPr>
          <w:rFonts w:ascii="Arial" w:eastAsia="Arial" w:hAnsi="Arial" w:cs="Arial"/>
          <w:sz w:val="21"/>
          <w:szCs w:val="21"/>
        </w:rPr>
        <w:t xml:space="preserve"> promptly through safeguarding procedures.</w:t>
      </w:r>
    </w:p>
    <w:p w14:paraId="64BDD899" w14:textId="77777777" w:rsidR="00DC020F" w:rsidRDefault="00CB072B">
      <w:pPr>
        <w:pStyle w:val="Heading2"/>
        <w:keepNext w:val="0"/>
        <w:keepLines w:val="0"/>
        <w:widowControl w:val="0"/>
        <w:spacing w:before="360" w:after="80" w:line="342" w:lineRule="auto"/>
        <w:rPr>
          <w:rFonts w:ascii="Arial" w:eastAsia="Arial" w:hAnsi="Arial" w:cs="Arial"/>
          <w:color w:val="000000"/>
          <w:sz w:val="33"/>
          <w:szCs w:val="33"/>
        </w:rPr>
      </w:pPr>
      <w:bookmarkStart w:id="51" w:name="_heading=h.v5z55qrpq347" w:colFirst="0" w:colLast="0"/>
      <w:bookmarkEnd w:id="51"/>
      <w:r>
        <w:rPr>
          <w:rFonts w:ascii="Arial" w:eastAsia="Arial" w:hAnsi="Arial" w:cs="Arial"/>
          <w:color w:val="000000"/>
          <w:sz w:val="33"/>
          <w:szCs w:val="33"/>
        </w:rPr>
        <w:t>Child Abduction and Community Safety Incidents</w:t>
      </w:r>
    </w:p>
    <w:p w14:paraId="622B4F87" w14:textId="77777777"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 xml:space="preserve">Child abduction is the </w:t>
      </w:r>
      <w:proofErr w:type="spellStart"/>
      <w:r>
        <w:rPr>
          <w:rFonts w:ascii="Arial" w:eastAsia="Arial" w:hAnsi="Arial" w:cs="Arial"/>
          <w:sz w:val="21"/>
          <w:szCs w:val="21"/>
        </w:rPr>
        <w:t>unauthorised</w:t>
      </w:r>
      <w:proofErr w:type="spellEnd"/>
      <w:r>
        <w:rPr>
          <w:rFonts w:ascii="Arial" w:eastAsia="Arial" w:hAnsi="Arial" w:cs="Arial"/>
          <w:sz w:val="21"/>
          <w:szCs w:val="21"/>
        </w:rPr>
        <w:t xml:space="preserve"> removal or retention of a child from a parent or person with legal responsibility.</w:t>
      </w:r>
    </w:p>
    <w:p w14:paraId="3296E81A" w14:textId="27FB8AAE" w:rsidR="00DC020F" w:rsidRDefault="00AA38C5">
      <w:pPr>
        <w:widowControl w:val="0"/>
        <w:spacing w:before="220" w:after="220" w:line="342" w:lineRule="auto"/>
        <w:rPr>
          <w:rFonts w:ascii="Arial" w:eastAsia="Arial" w:hAnsi="Arial" w:cs="Arial"/>
          <w:sz w:val="21"/>
          <w:szCs w:val="21"/>
        </w:rPr>
      </w:pPr>
      <w:proofErr w:type="spellStart"/>
      <w:r>
        <w:rPr>
          <w:rFonts w:ascii="Arial" w:eastAsia="Arial" w:hAnsi="Arial" w:cs="Arial"/>
          <w:sz w:val="21"/>
          <w:szCs w:val="21"/>
        </w:rPr>
        <w:t>Nursery</w:t>
      </w:r>
      <w:r w:rsidR="00CB072B">
        <w:rPr>
          <w:rFonts w:ascii="Arial" w:eastAsia="Arial" w:hAnsi="Arial" w:cs="Arial"/>
          <w:sz w:val="21"/>
          <w:szCs w:val="21"/>
        </w:rPr>
        <w:t>s</w:t>
      </w:r>
      <w:proofErr w:type="spellEnd"/>
      <w:r w:rsidR="00CB072B">
        <w:rPr>
          <w:rFonts w:ascii="Arial" w:eastAsia="Arial" w:hAnsi="Arial" w:cs="Arial"/>
          <w:sz w:val="21"/>
          <w:szCs w:val="21"/>
        </w:rPr>
        <w:t xml:space="preserve"> should educate children about personal safety, stranger awareness and how to seek help if they feel unsafe.</w:t>
      </w:r>
    </w:p>
    <w:p w14:paraId="62530329" w14:textId="77777777" w:rsidR="00DC020F" w:rsidRDefault="00CB072B">
      <w:pPr>
        <w:pStyle w:val="Heading2"/>
        <w:keepNext w:val="0"/>
        <w:keepLines w:val="0"/>
        <w:widowControl w:val="0"/>
        <w:spacing w:before="360" w:after="80" w:line="342" w:lineRule="auto"/>
        <w:rPr>
          <w:rFonts w:ascii="Arial" w:eastAsia="Arial" w:hAnsi="Arial" w:cs="Arial"/>
          <w:color w:val="000000"/>
          <w:sz w:val="33"/>
          <w:szCs w:val="33"/>
        </w:rPr>
      </w:pPr>
      <w:bookmarkStart w:id="52" w:name="_heading=h.c6rjnb9w75m6" w:colFirst="0" w:colLast="0"/>
      <w:bookmarkEnd w:id="52"/>
      <w:r>
        <w:rPr>
          <w:rFonts w:ascii="Arial" w:eastAsia="Arial" w:hAnsi="Arial" w:cs="Arial"/>
          <w:color w:val="000000"/>
          <w:sz w:val="33"/>
          <w:szCs w:val="33"/>
        </w:rPr>
        <w:t>Cybercrime and Technology-Facilitated Harm</w:t>
      </w:r>
    </w:p>
    <w:p w14:paraId="25AD344E" w14:textId="77777777"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Cybercrime refers to criminal activity committed using computers, networks or the internet.</w:t>
      </w:r>
    </w:p>
    <w:p w14:paraId="00BC6A35" w14:textId="77777777"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Examples include:</w:t>
      </w:r>
    </w:p>
    <w:p w14:paraId="57432CDF" w14:textId="77777777" w:rsidR="00DC020F" w:rsidRDefault="00CB072B">
      <w:pPr>
        <w:widowControl w:val="0"/>
        <w:numPr>
          <w:ilvl w:val="0"/>
          <w:numId w:val="32"/>
        </w:numPr>
        <w:spacing w:before="220" w:after="0" w:line="240" w:lineRule="auto"/>
        <w:rPr>
          <w:rFonts w:ascii="Arial" w:eastAsia="Arial" w:hAnsi="Arial" w:cs="Arial"/>
        </w:rPr>
      </w:pPr>
      <w:proofErr w:type="spellStart"/>
      <w:r>
        <w:rPr>
          <w:rFonts w:ascii="Arial" w:eastAsia="Arial" w:hAnsi="Arial" w:cs="Arial"/>
          <w:sz w:val="21"/>
          <w:szCs w:val="21"/>
        </w:rPr>
        <w:t>Unauthorised</w:t>
      </w:r>
      <w:proofErr w:type="spellEnd"/>
      <w:r>
        <w:rPr>
          <w:rFonts w:ascii="Arial" w:eastAsia="Arial" w:hAnsi="Arial" w:cs="Arial"/>
          <w:sz w:val="21"/>
          <w:szCs w:val="21"/>
        </w:rPr>
        <w:t xml:space="preserve"> access ("hacking").</w:t>
      </w:r>
    </w:p>
    <w:p w14:paraId="471D5B00" w14:textId="77777777" w:rsidR="00DC020F" w:rsidRDefault="00CB072B">
      <w:pPr>
        <w:widowControl w:val="0"/>
        <w:numPr>
          <w:ilvl w:val="0"/>
          <w:numId w:val="32"/>
        </w:numPr>
        <w:spacing w:after="0" w:line="240" w:lineRule="auto"/>
        <w:rPr>
          <w:rFonts w:ascii="Arial" w:eastAsia="Arial" w:hAnsi="Arial" w:cs="Arial"/>
        </w:rPr>
      </w:pPr>
      <w:r>
        <w:rPr>
          <w:rFonts w:ascii="Arial" w:eastAsia="Arial" w:hAnsi="Arial" w:cs="Arial"/>
          <w:sz w:val="21"/>
          <w:szCs w:val="21"/>
        </w:rPr>
        <w:t>Denial of Service (DoS/DDoS) attacks.</w:t>
      </w:r>
    </w:p>
    <w:p w14:paraId="4C38FB32" w14:textId="77777777" w:rsidR="00DC020F" w:rsidRDefault="00CB072B">
      <w:pPr>
        <w:widowControl w:val="0"/>
        <w:numPr>
          <w:ilvl w:val="0"/>
          <w:numId w:val="32"/>
        </w:numPr>
        <w:spacing w:after="0" w:line="240" w:lineRule="auto"/>
        <w:rPr>
          <w:rFonts w:ascii="Arial" w:eastAsia="Arial" w:hAnsi="Arial" w:cs="Arial"/>
        </w:rPr>
      </w:pPr>
      <w:r>
        <w:rPr>
          <w:rFonts w:ascii="Arial" w:eastAsia="Arial" w:hAnsi="Arial" w:cs="Arial"/>
          <w:sz w:val="21"/>
          <w:szCs w:val="21"/>
        </w:rPr>
        <w:t>Creating or distributing malware.</w:t>
      </w:r>
    </w:p>
    <w:p w14:paraId="41099218" w14:textId="77777777" w:rsidR="00DC020F" w:rsidRDefault="00CB072B">
      <w:pPr>
        <w:widowControl w:val="0"/>
        <w:numPr>
          <w:ilvl w:val="0"/>
          <w:numId w:val="32"/>
        </w:numPr>
        <w:spacing w:after="220" w:line="240" w:lineRule="auto"/>
        <w:rPr>
          <w:rFonts w:ascii="Arial" w:eastAsia="Arial" w:hAnsi="Arial" w:cs="Arial"/>
        </w:rPr>
      </w:pPr>
      <w:r>
        <w:rPr>
          <w:rFonts w:ascii="Arial" w:eastAsia="Arial" w:hAnsi="Arial" w:cs="Arial"/>
          <w:sz w:val="21"/>
          <w:szCs w:val="21"/>
        </w:rPr>
        <w:t>Online fraud and identity theft.</w:t>
      </w:r>
    </w:p>
    <w:p w14:paraId="27366FE6" w14:textId="77777777"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Staff should also be aware of emerging risks linked to technology, including:</w:t>
      </w:r>
    </w:p>
    <w:p w14:paraId="6E6F817A" w14:textId="77777777" w:rsidR="00DC020F" w:rsidRDefault="00CB072B">
      <w:pPr>
        <w:widowControl w:val="0"/>
        <w:numPr>
          <w:ilvl w:val="0"/>
          <w:numId w:val="35"/>
        </w:numPr>
        <w:spacing w:before="220" w:after="0" w:line="240" w:lineRule="auto"/>
        <w:rPr>
          <w:rFonts w:ascii="Arial" w:eastAsia="Arial" w:hAnsi="Arial" w:cs="Arial"/>
        </w:rPr>
      </w:pPr>
      <w:r>
        <w:rPr>
          <w:rFonts w:ascii="Arial" w:eastAsia="Arial" w:hAnsi="Arial" w:cs="Arial"/>
          <w:sz w:val="21"/>
          <w:szCs w:val="21"/>
        </w:rPr>
        <w:t>Online grooming.</w:t>
      </w:r>
    </w:p>
    <w:p w14:paraId="46C704A1" w14:textId="77777777" w:rsidR="00DC020F" w:rsidRDefault="00CB072B">
      <w:pPr>
        <w:widowControl w:val="0"/>
        <w:numPr>
          <w:ilvl w:val="0"/>
          <w:numId w:val="35"/>
        </w:numPr>
        <w:spacing w:after="0" w:line="240" w:lineRule="auto"/>
        <w:rPr>
          <w:rFonts w:ascii="Arial" w:eastAsia="Arial" w:hAnsi="Arial" w:cs="Arial"/>
        </w:rPr>
      </w:pPr>
      <w:r>
        <w:rPr>
          <w:rFonts w:ascii="Arial" w:eastAsia="Arial" w:hAnsi="Arial" w:cs="Arial"/>
          <w:sz w:val="21"/>
          <w:szCs w:val="21"/>
        </w:rPr>
        <w:t>Sextortion.</w:t>
      </w:r>
    </w:p>
    <w:p w14:paraId="5C097020" w14:textId="77777777" w:rsidR="00DC020F" w:rsidRDefault="00CB072B">
      <w:pPr>
        <w:widowControl w:val="0"/>
        <w:numPr>
          <w:ilvl w:val="0"/>
          <w:numId w:val="35"/>
        </w:numPr>
        <w:spacing w:after="0" w:line="240" w:lineRule="auto"/>
        <w:rPr>
          <w:rFonts w:ascii="Arial" w:eastAsia="Arial" w:hAnsi="Arial" w:cs="Arial"/>
        </w:rPr>
      </w:pPr>
      <w:r>
        <w:rPr>
          <w:rFonts w:ascii="Arial" w:eastAsia="Arial" w:hAnsi="Arial" w:cs="Arial"/>
          <w:sz w:val="21"/>
          <w:szCs w:val="21"/>
        </w:rPr>
        <w:t>Deepfakes.</w:t>
      </w:r>
    </w:p>
    <w:p w14:paraId="711F5B15" w14:textId="77777777" w:rsidR="00DC020F" w:rsidRDefault="00CB072B">
      <w:pPr>
        <w:widowControl w:val="0"/>
        <w:numPr>
          <w:ilvl w:val="0"/>
          <w:numId w:val="35"/>
        </w:numPr>
        <w:spacing w:after="0" w:line="240" w:lineRule="auto"/>
        <w:rPr>
          <w:rFonts w:ascii="Arial" w:eastAsia="Arial" w:hAnsi="Arial" w:cs="Arial"/>
        </w:rPr>
      </w:pPr>
      <w:r>
        <w:rPr>
          <w:rFonts w:ascii="Arial" w:eastAsia="Arial" w:hAnsi="Arial" w:cs="Arial"/>
          <w:sz w:val="21"/>
          <w:szCs w:val="21"/>
        </w:rPr>
        <w:t>AI-generated sexual images.</w:t>
      </w:r>
    </w:p>
    <w:p w14:paraId="5AF61E34" w14:textId="77777777" w:rsidR="00DC020F" w:rsidRDefault="00CB072B">
      <w:pPr>
        <w:widowControl w:val="0"/>
        <w:numPr>
          <w:ilvl w:val="0"/>
          <w:numId w:val="35"/>
        </w:numPr>
        <w:spacing w:after="0" w:line="240" w:lineRule="auto"/>
        <w:rPr>
          <w:rFonts w:ascii="Arial" w:eastAsia="Arial" w:hAnsi="Arial" w:cs="Arial"/>
        </w:rPr>
      </w:pPr>
      <w:r>
        <w:rPr>
          <w:rFonts w:ascii="Arial" w:eastAsia="Arial" w:hAnsi="Arial" w:cs="Arial"/>
          <w:sz w:val="21"/>
          <w:szCs w:val="21"/>
        </w:rPr>
        <w:lastRenderedPageBreak/>
        <w:t>Digitally manipulated content.</w:t>
      </w:r>
    </w:p>
    <w:p w14:paraId="2EF1882F" w14:textId="77777777" w:rsidR="00DC020F" w:rsidRDefault="00CB072B">
      <w:pPr>
        <w:widowControl w:val="0"/>
        <w:numPr>
          <w:ilvl w:val="0"/>
          <w:numId w:val="35"/>
        </w:numPr>
        <w:spacing w:after="0" w:line="240" w:lineRule="auto"/>
        <w:rPr>
          <w:rFonts w:ascii="Arial" w:eastAsia="Arial" w:hAnsi="Arial" w:cs="Arial"/>
        </w:rPr>
      </w:pPr>
      <w:r>
        <w:rPr>
          <w:rFonts w:ascii="Arial" w:eastAsia="Arial" w:hAnsi="Arial" w:cs="Arial"/>
          <w:sz w:val="21"/>
          <w:szCs w:val="21"/>
        </w:rPr>
        <w:t>Online impersonation.</w:t>
      </w:r>
    </w:p>
    <w:p w14:paraId="03023E02" w14:textId="77777777" w:rsidR="00DC020F" w:rsidRDefault="00CB072B">
      <w:pPr>
        <w:widowControl w:val="0"/>
        <w:numPr>
          <w:ilvl w:val="0"/>
          <w:numId w:val="35"/>
        </w:numPr>
        <w:spacing w:after="220" w:line="240" w:lineRule="auto"/>
        <w:rPr>
          <w:rFonts w:ascii="Arial" w:eastAsia="Arial" w:hAnsi="Arial" w:cs="Arial"/>
        </w:rPr>
      </w:pPr>
      <w:r>
        <w:rPr>
          <w:rFonts w:ascii="Arial" w:eastAsia="Arial" w:hAnsi="Arial" w:cs="Arial"/>
          <w:sz w:val="21"/>
          <w:szCs w:val="21"/>
        </w:rPr>
        <w:t>Misinformation, disinformation and conspiracy theories.</w:t>
      </w:r>
    </w:p>
    <w:p w14:paraId="0811786B" w14:textId="77777777" w:rsidR="00DC020F" w:rsidRDefault="00CB072B">
      <w:pPr>
        <w:pStyle w:val="Heading2"/>
        <w:keepNext w:val="0"/>
        <w:keepLines w:val="0"/>
        <w:widowControl w:val="0"/>
        <w:spacing w:before="360" w:after="80" w:line="342" w:lineRule="auto"/>
        <w:rPr>
          <w:rFonts w:ascii="Arial" w:eastAsia="Arial" w:hAnsi="Arial" w:cs="Arial"/>
          <w:color w:val="000000"/>
          <w:sz w:val="33"/>
          <w:szCs w:val="33"/>
        </w:rPr>
      </w:pPr>
      <w:bookmarkStart w:id="53" w:name="_heading=h.djbpo7jky24j" w:colFirst="0" w:colLast="0"/>
      <w:bookmarkEnd w:id="53"/>
      <w:r>
        <w:rPr>
          <w:rFonts w:ascii="Arial" w:eastAsia="Arial" w:hAnsi="Arial" w:cs="Arial"/>
          <w:color w:val="000000"/>
          <w:sz w:val="33"/>
          <w:szCs w:val="33"/>
        </w:rPr>
        <w:t>Domestic Abuse: The Domestic Abuse Act 2021</w:t>
      </w:r>
    </w:p>
    <w:p w14:paraId="2145625D" w14:textId="77777777"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The Domestic Abuse Act 2021 defines domestic abuse as physical, sexual, emotional, psychological, coercive, controlling, threatening or economic abuse between people who are personally connected.</w:t>
      </w:r>
    </w:p>
    <w:p w14:paraId="7DDB4ACF" w14:textId="77777777"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Children are victims of domestic abuse when they:</w:t>
      </w:r>
    </w:p>
    <w:p w14:paraId="60D1F1A1" w14:textId="77777777" w:rsidR="00DC020F" w:rsidRDefault="00CB072B">
      <w:pPr>
        <w:widowControl w:val="0"/>
        <w:numPr>
          <w:ilvl w:val="0"/>
          <w:numId w:val="29"/>
        </w:numPr>
        <w:spacing w:before="220" w:after="0" w:line="240" w:lineRule="auto"/>
        <w:rPr>
          <w:rFonts w:ascii="Arial" w:eastAsia="Arial" w:hAnsi="Arial" w:cs="Arial"/>
        </w:rPr>
      </w:pPr>
      <w:r>
        <w:rPr>
          <w:rFonts w:ascii="Arial" w:eastAsia="Arial" w:hAnsi="Arial" w:cs="Arial"/>
          <w:sz w:val="21"/>
          <w:szCs w:val="21"/>
        </w:rPr>
        <w:t>Witness abuse.</w:t>
      </w:r>
    </w:p>
    <w:p w14:paraId="712F8A79" w14:textId="77777777" w:rsidR="00DC020F" w:rsidRDefault="00CB072B">
      <w:pPr>
        <w:widowControl w:val="0"/>
        <w:numPr>
          <w:ilvl w:val="0"/>
          <w:numId w:val="29"/>
        </w:numPr>
        <w:spacing w:after="0" w:line="240" w:lineRule="auto"/>
        <w:rPr>
          <w:rFonts w:ascii="Arial" w:eastAsia="Arial" w:hAnsi="Arial" w:cs="Arial"/>
        </w:rPr>
      </w:pPr>
      <w:r>
        <w:rPr>
          <w:rFonts w:ascii="Arial" w:eastAsia="Arial" w:hAnsi="Arial" w:cs="Arial"/>
          <w:sz w:val="21"/>
          <w:szCs w:val="21"/>
        </w:rPr>
        <w:t>Hear abuse.</w:t>
      </w:r>
    </w:p>
    <w:p w14:paraId="47E02DC1" w14:textId="77777777" w:rsidR="00DC020F" w:rsidRDefault="00CB072B">
      <w:pPr>
        <w:widowControl w:val="0"/>
        <w:numPr>
          <w:ilvl w:val="0"/>
          <w:numId w:val="29"/>
        </w:numPr>
        <w:spacing w:after="0" w:line="240" w:lineRule="auto"/>
        <w:rPr>
          <w:rFonts w:ascii="Arial" w:eastAsia="Arial" w:hAnsi="Arial" w:cs="Arial"/>
        </w:rPr>
      </w:pPr>
      <w:r>
        <w:rPr>
          <w:rFonts w:ascii="Arial" w:eastAsia="Arial" w:hAnsi="Arial" w:cs="Arial"/>
          <w:sz w:val="21"/>
          <w:szCs w:val="21"/>
        </w:rPr>
        <w:t>Experience the effects of abuse within the home.</w:t>
      </w:r>
    </w:p>
    <w:p w14:paraId="7E48313B" w14:textId="77777777" w:rsidR="00DC020F" w:rsidRDefault="00CB072B">
      <w:pPr>
        <w:widowControl w:val="0"/>
        <w:numPr>
          <w:ilvl w:val="0"/>
          <w:numId w:val="29"/>
        </w:numPr>
        <w:spacing w:after="220" w:line="240" w:lineRule="auto"/>
        <w:rPr>
          <w:rFonts w:ascii="Arial" w:eastAsia="Arial" w:hAnsi="Arial" w:cs="Arial"/>
        </w:rPr>
      </w:pPr>
      <w:r>
        <w:rPr>
          <w:rFonts w:ascii="Arial" w:eastAsia="Arial" w:hAnsi="Arial" w:cs="Arial"/>
          <w:sz w:val="21"/>
          <w:szCs w:val="21"/>
        </w:rPr>
        <w:t>Experience abuse within their own relationships.</w:t>
      </w:r>
    </w:p>
    <w:p w14:paraId="3295A8C2" w14:textId="77777777"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Domestic abuse can have significant and long-term impacts on children's health, development and educational outcomes.</w:t>
      </w:r>
    </w:p>
    <w:p w14:paraId="3277EBED" w14:textId="77777777" w:rsidR="00DC020F" w:rsidRDefault="00CB072B">
      <w:pPr>
        <w:pStyle w:val="Heading2"/>
        <w:keepNext w:val="0"/>
        <w:keepLines w:val="0"/>
        <w:widowControl w:val="0"/>
        <w:spacing w:before="360" w:after="80" w:line="342" w:lineRule="auto"/>
        <w:rPr>
          <w:rFonts w:ascii="Arial" w:eastAsia="Arial" w:hAnsi="Arial" w:cs="Arial"/>
          <w:color w:val="000000"/>
          <w:sz w:val="33"/>
          <w:szCs w:val="33"/>
        </w:rPr>
      </w:pPr>
      <w:bookmarkStart w:id="54" w:name="_heading=h.ylukfgxanaam" w:colFirst="0" w:colLast="0"/>
      <w:bookmarkEnd w:id="54"/>
      <w:r>
        <w:rPr>
          <w:rFonts w:ascii="Arial" w:eastAsia="Arial" w:hAnsi="Arial" w:cs="Arial"/>
          <w:color w:val="000000"/>
          <w:sz w:val="33"/>
          <w:szCs w:val="33"/>
        </w:rPr>
        <w:t>Homelessness</w:t>
      </w:r>
    </w:p>
    <w:p w14:paraId="3DA2A795" w14:textId="77777777"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Homelessness or the risk of homelessness can present a significant risk to a child's welfare.</w:t>
      </w:r>
    </w:p>
    <w:p w14:paraId="2403D9B8" w14:textId="77777777"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Indicators may include:</w:t>
      </w:r>
    </w:p>
    <w:p w14:paraId="42C43279" w14:textId="77777777" w:rsidR="00DC020F" w:rsidRDefault="00CB072B">
      <w:pPr>
        <w:widowControl w:val="0"/>
        <w:numPr>
          <w:ilvl w:val="0"/>
          <w:numId w:val="19"/>
        </w:numPr>
        <w:spacing w:before="220" w:after="0" w:line="240" w:lineRule="auto"/>
        <w:rPr>
          <w:rFonts w:ascii="Arial" w:eastAsia="Arial" w:hAnsi="Arial" w:cs="Arial"/>
        </w:rPr>
      </w:pPr>
      <w:r>
        <w:rPr>
          <w:rFonts w:ascii="Arial" w:eastAsia="Arial" w:hAnsi="Arial" w:cs="Arial"/>
          <w:sz w:val="21"/>
          <w:szCs w:val="21"/>
        </w:rPr>
        <w:t>Rent arrears.</w:t>
      </w:r>
    </w:p>
    <w:p w14:paraId="7BD1227F" w14:textId="77777777" w:rsidR="00DC020F" w:rsidRDefault="00CB072B">
      <w:pPr>
        <w:widowControl w:val="0"/>
        <w:numPr>
          <w:ilvl w:val="0"/>
          <w:numId w:val="19"/>
        </w:numPr>
        <w:spacing w:after="0" w:line="240" w:lineRule="auto"/>
        <w:rPr>
          <w:rFonts w:ascii="Arial" w:eastAsia="Arial" w:hAnsi="Arial" w:cs="Arial"/>
        </w:rPr>
      </w:pPr>
      <w:r>
        <w:rPr>
          <w:rFonts w:ascii="Arial" w:eastAsia="Arial" w:hAnsi="Arial" w:cs="Arial"/>
          <w:sz w:val="21"/>
          <w:szCs w:val="21"/>
        </w:rPr>
        <w:t>Family debt.</w:t>
      </w:r>
    </w:p>
    <w:p w14:paraId="21255A79" w14:textId="77777777" w:rsidR="00DC020F" w:rsidRDefault="00CB072B">
      <w:pPr>
        <w:widowControl w:val="0"/>
        <w:numPr>
          <w:ilvl w:val="0"/>
          <w:numId w:val="19"/>
        </w:numPr>
        <w:spacing w:after="0" w:line="240" w:lineRule="auto"/>
        <w:rPr>
          <w:rFonts w:ascii="Arial" w:eastAsia="Arial" w:hAnsi="Arial" w:cs="Arial"/>
        </w:rPr>
      </w:pPr>
      <w:r>
        <w:rPr>
          <w:rFonts w:ascii="Arial" w:eastAsia="Arial" w:hAnsi="Arial" w:cs="Arial"/>
          <w:sz w:val="21"/>
          <w:szCs w:val="21"/>
        </w:rPr>
        <w:t>Domestic abuse.</w:t>
      </w:r>
    </w:p>
    <w:p w14:paraId="310CA302" w14:textId="77777777" w:rsidR="00DC020F" w:rsidRDefault="00CB072B">
      <w:pPr>
        <w:widowControl w:val="0"/>
        <w:numPr>
          <w:ilvl w:val="0"/>
          <w:numId w:val="19"/>
        </w:numPr>
        <w:spacing w:after="0" w:line="240" w:lineRule="auto"/>
        <w:rPr>
          <w:rFonts w:ascii="Arial" w:eastAsia="Arial" w:hAnsi="Arial" w:cs="Arial"/>
        </w:rPr>
      </w:pPr>
      <w:r>
        <w:rPr>
          <w:rFonts w:ascii="Arial" w:eastAsia="Arial" w:hAnsi="Arial" w:cs="Arial"/>
          <w:sz w:val="21"/>
          <w:szCs w:val="21"/>
        </w:rPr>
        <w:t>Family conflict.</w:t>
      </w:r>
    </w:p>
    <w:p w14:paraId="4CD64F67" w14:textId="77777777" w:rsidR="00DC020F" w:rsidRDefault="00CB072B">
      <w:pPr>
        <w:widowControl w:val="0"/>
        <w:numPr>
          <w:ilvl w:val="0"/>
          <w:numId w:val="19"/>
        </w:numPr>
        <w:spacing w:after="220" w:line="240" w:lineRule="auto"/>
        <w:rPr>
          <w:rFonts w:ascii="Arial" w:eastAsia="Arial" w:hAnsi="Arial" w:cs="Arial"/>
        </w:rPr>
      </w:pPr>
      <w:r>
        <w:rPr>
          <w:rFonts w:ascii="Arial" w:eastAsia="Arial" w:hAnsi="Arial" w:cs="Arial"/>
          <w:sz w:val="21"/>
          <w:szCs w:val="21"/>
        </w:rPr>
        <w:t>Housing instability.</w:t>
      </w:r>
    </w:p>
    <w:p w14:paraId="54B10DCA" w14:textId="77777777"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Staff should seek support from the DSL where homelessness is known or suspected.</w:t>
      </w:r>
    </w:p>
    <w:p w14:paraId="276AE363" w14:textId="77777777" w:rsidR="00DC020F" w:rsidRDefault="00CB072B">
      <w:pPr>
        <w:pStyle w:val="Heading2"/>
        <w:keepNext w:val="0"/>
        <w:keepLines w:val="0"/>
        <w:widowControl w:val="0"/>
        <w:spacing w:before="360" w:after="80" w:line="342" w:lineRule="auto"/>
        <w:rPr>
          <w:rFonts w:ascii="Arial" w:eastAsia="Arial" w:hAnsi="Arial" w:cs="Arial"/>
          <w:color w:val="000000"/>
          <w:sz w:val="33"/>
          <w:szCs w:val="33"/>
        </w:rPr>
      </w:pPr>
      <w:bookmarkStart w:id="55" w:name="_heading=h.p76q2u4s4kuw" w:colFirst="0" w:colLast="0"/>
      <w:bookmarkEnd w:id="55"/>
      <w:r>
        <w:rPr>
          <w:rFonts w:ascii="Arial" w:eastAsia="Arial" w:hAnsi="Arial" w:cs="Arial"/>
          <w:color w:val="000000"/>
          <w:sz w:val="33"/>
          <w:szCs w:val="33"/>
        </w:rPr>
        <w:t>Honour-Based Abuse (HBA)</w:t>
      </w:r>
    </w:p>
    <w:p w14:paraId="4AA2211C" w14:textId="77777777"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 xml:space="preserve">Honour-based abuse encompasses incidents committed to protect or defend the perceived </w:t>
      </w:r>
      <w:proofErr w:type="spellStart"/>
      <w:r>
        <w:rPr>
          <w:rFonts w:ascii="Arial" w:eastAsia="Arial" w:hAnsi="Arial" w:cs="Arial"/>
          <w:sz w:val="21"/>
          <w:szCs w:val="21"/>
        </w:rPr>
        <w:t>honour</w:t>
      </w:r>
      <w:proofErr w:type="spellEnd"/>
      <w:r>
        <w:rPr>
          <w:rFonts w:ascii="Arial" w:eastAsia="Arial" w:hAnsi="Arial" w:cs="Arial"/>
          <w:sz w:val="21"/>
          <w:szCs w:val="21"/>
        </w:rPr>
        <w:t xml:space="preserve"> of a family or community.</w:t>
      </w:r>
    </w:p>
    <w:p w14:paraId="48DD0856" w14:textId="77777777"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This may include:</w:t>
      </w:r>
    </w:p>
    <w:p w14:paraId="6295AAED" w14:textId="77777777" w:rsidR="00DC020F" w:rsidRDefault="00CB072B">
      <w:pPr>
        <w:widowControl w:val="0"/>
        <w:numPr>
          <w:ilvl w:val="0"/>
          <w:numId w:val="44"/>
        </w:numPr>
        <w:spacing w:before="220" w:after="0" w:line="240" w:lineRule="auto"/>
        <w:rPr>
          <w:rFonts w:ascii="Arial" w:eastAsia="Arial" w:hAnsi="Arial" w:cs="Arial"/>
        </w:rPr>
      </w:pPr>
      <w:r>
        <w:rPr>
          <w:rFonts w:ascii="Arial" w:eastAsia="Arial" w:hAnsi="Arial" w:cs="Arial"/>
          <w:sz w:val="21"/>
          <w:szCs w:val="21"/>
        </w:rPr>
        <w:t>Female Genital Mutilation (FGM).</w:t>
      </w:r>
    </w:p>
    <w:p w14:paraId="22CB1E37" w14:textId="77777777" w:rsidR="00DC020F" w:rsidRDefault="00CB072B">
      <w:pPr>
        <w:widowControl w:val="0"/>
        <w:numPr>
          <w:ilvl w:val="0"/>
          <w:numId w:val="44"/>
        </w:numPr>
        <w:spacing w:after="0" w:line="240" w:lineRule="auto"/>
        <w:rPr>
          <w:rFonts w:ascii="Arial" w:eastAsia="Arial" w:hAnsi="Arial" w:cs="Arial"/>
        </w:rPr>
      </w:pPr>
      <w:r>
        <w:rPr>
          <w:rFonts w:ascii="Arial" w:eastAsia="Arial" w:hAnsi="Arial" w:cs="Arial"/>
          <w:sz w:val="21"/>
          <w:szCs w:val="21"/>
        </w:rPr>
        <w:t>Forced marriage.</w:t>
      </w:r>
    </w:p>
    <w:p w14:paraId="6552EED5" w14:textId="77777777" w:rsidR="00DC020F" w:rsidRDefault="00CB072B">
      <w:pPr>
        <w:widowControl w:val="0"/>
        <w:numPr>
          <w:ilvl w:val="0"/>
          <w:numId w:val="44"/>
        </w:numPr>
        <w:spacing w:after="0" w:line="240" w:lineRule="auto"/>
        <w:rPr>
          <w:rFonts w:ascii="Arial" w:eastAsia="Arial" w:hAnsi="Arial" w:cs="Arial"/>
        </w:rPr>
      </w:pPr>
      <w:r>
        <w:rPr>
          <w:rFonts w:ascii="Arial" w:eastAsia="Arial" w:hAnsi="Arial" w:cs="Arial"/>
          <w:sz w:val="21"/>
          <w:szCs w:val="21"/>
        </w:rPr>
        <w:t>Breast ironing.</w:t>
      </w:r>
    </w:p>
    <w:p w14:paraId="39A14CD4" w14:textId="77777777" w:rsidR="00DC020F" w:rsidRDefault="00CB072B">
      <w:pPr>
        <w:widowControl w:val="0"/>
        <w:numPr>
          <w:ilvl w:val="0"/>
          <w:numId w:val="44"/>
        </w:numPr>
        <w:spacing w:after="220" w:line="240" w:lineRule="auto"/>
        <w:rPr>
          <w:rFonts w:ascii="Arial" w:eastAsia="Arial" w:hAnsi="Arial" w:cs="Arial"/>
        </w:rPr>
      </w:pPr>
      <w:r>
        <w:rPr>
          <w:rFonts w:ascii="Arial" w:eastAsia="Arial" w:hAnsi="Arial" w:cs="Arial"/>
          <w:sz w:val="21"/>
          <w:szCs w:val="21"/>
        </w:rPr>
        <w:t>Other forms of coercion, control or abuse.</w:t>
      </w:r>
    </w:p>
    <w:p w14:paraId="7C0D269F" w14:textId="77777777"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All forms of HBA are abuse and should be addressed through safeguarding procedures.</w:t>
      </w:r>
    </w:p>
    <w:p w14:paraId="1F8F9827" w14:textId="77777777" w:rsidR="00DC020F" w:rsidRDefault="00DC020F">
      <w:pPr>
        <w:pStyle w:val="Heading2"/>
        <w:keepNext w:val="0"/>
        <w:keepLines w:val="0"/>
        <w:widowControl w:val="0"/>
        <w:spacing w:before="360" w:after="80" w:line="342" w:lineRule="auto"/>
        <w:rPr>
          <w:rFonts w:ascii="Arial" w:eastAsia="Arial" w:hAnsi="Arial" w:cs="Arial"/>
          <w:color w:val="000000"/>
          <w:sz w:val="33"/>
          <w:szCs w:val="33"/>
        </w:rPr>
      </w:pPr>
      <w:bookmarkStart w:id="56" w:name="_heading=h.3xqyjt6wrgym" w:colFirst="0" w:colLast="0"/>
      <w:bookmarkEnd w:id="56"/>
    </w:p>
    <w:p w14:paraId="62CCC358" w14:textId="77777777" w:rsidR="00DC020F" w:rsidRDefault="00CB072B">
      <w:pPr>
        <w:pStyle w:val="Heading2"/>
        <w:keepNext w:val="0"/>
        <w:keepLines w:val="0"/>
        <w:widowControl w:val="0"/>
        <w:spacing w:before="360" w:after="80" w:line="342" w:lineRule="auto"/>
        <w:rPr>
          <w:rFonts w:ascii="Arial" w:eastAsia="Arial" w:hAnsi="Arial" w:cs="Arial"/>
          <w:color w:val="000000"/>
          <w:sz w:val="33"/>
          <w:szCs w:val="33"/>
        </w:rPr>
      </w:pPr>
      <w:bookmarkStart w:id="57" w:name="_heading=h.zch2s58t8ggb" w:colFirst="0" w:colLast="0"/>
      <w:bookmarkEnd w:id="57"/>
      <w:r>
        <w:rPr>
          <w:rFonts w:ascii="Arial" w:eastAsia="Arial" w:hAnsi="Arial" w:cs="Arial"/>
          <w:color w:val="000000"/>
          <w:sz w:val="33"/>
          <w:szCs w:val="33"/>
        </w:rPr>
        <w:t>Forced Marriage</w:t>
      </w:r>
    </w:p>
    <w:p w14:paraId="646EE321" w14:textId="77777777"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A forced marriage is one conducted without the free and full consent of one or both parties and may involve coercion, threats or abuse.</w:t>
      </w:r>
    </w:p>
    <w:p w14:paraId="0D0C52DE" w14:textId="77777777"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It is also a criminal offence to carry out conduct intended to cause a child to marry before their eighteenth birthday, regardless of whether coercion is used.</w:t>
      </w:r>
    </w:p>
    <w:p w14:paraId="2CD3B503" w14:textId="77777777" w:rsidR="00DC020F" w:rsidRDefault="00CB072B">
      <w:pPr>
        <w:pStyle w:val="Heading2"/>
        <w:keepNext w:val="0"/>
        <w:keepLines w:val="0"/>
        <w:widowControl w:val="0"/>
        <w:spacing w:before="360" w:after="80" w:line="342" w:lineRule="auto"/>
        <w:rPr>
          <w:rFonts w:ascii="Arial" w:eastAsia="Arial" w:hAnsi="Arial" w:cs="Arial"/>
          <w:color w:val="000000"/>
          <w:sz w:val="33"/>
          <w:szCs w:val="33"/>
        </w:rPr>
      </w:pPr>
      <w:bookmarkStart w:id="58" w:name="_heading=h.tb57zp6x4emu" w:colFirst="0" w:colLast="0"/>
      <w:bookmarkEnd w:id="58"/>
      <w:r>
        <w:rPr>
          <w:rFonts w:ascii="Arial" w:eastAsia="Arial" w:hAnsi="Arial" w:cs="Arial"/>
          <w:color w:val="000000"/>
          <w:sz w:val="33"/>
          <w:szCs w:val="33"/>
        </w:rPr>
        <w:t>Female Genital Mutilation (FGM)</w:t>
      </w:r>
    </w:p>
    <w:p w14:paraId="50D40DEE" w14:textId="77777777"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FGM comprises procedures involving the partial or total removal of external female genitalia or other injury to female genital organs.</w:t>
      </w:r>
    </w:p>
    <w:p w14:paraId="72273521" w14:textId="77777777"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FGM is illegal in the UK and is a form of child abuse.</w:t>
      </w:r>
    </w:p>
    <w:p w14:paraId="652E32BD" w14:textId="77777777"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Teachers have a statutory duty to report directly to the police where they discover that FGM appears to have been carried out on a girl under the age of 18.</w:t>
      </w:r>
    </w:p>
    <w:p w14:paraId="385D7153" w14:textId="77777777"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Suspected or at-risk cases must be referred to the DSL.</w:t>
      </w:r>
    </w:p>
    <w:p w14:paraId="73D14FDF" w14:textId="77777777" w:rsidR="00DC020F" w:rsidRDefault="00CB072B">
      <w:pPr>
        <w:pStyle w:val="Heading2"/>
        <w:keepNext w:val="0"/>
        <w:keepLines w:val="0"/>
        <w:widowControl w:val="0"/>
        <w:spacing w:before="360" w:after="80" w:line="342" w:lineRule="auto"/>
        <w:rPr>
          <w:rFonts w:ascii="Arial" w:eastAsia="Arial" w:hAnsi="Arial" w:cs="Arial"/>
          <w:color w:val="000000"/>
          <w:sz w:val="33"/>
          <w:szCs w:val="33"/>
        </w:rPr>
      </w:pPr>
      <w:bookmarkStart w:id="59" w:name="_heading=h.ou8fm47qqt4n" w:colFirst="0" w:colLast="0"/>
      <w:bookmarkEnd w:id="59"/>
      <w:proofErr w:type="spellStart"/>
      <w:r>
        <w:rPr>
          <w:rFonts w:ascii="Arial" w:eastAsia="Arial" w:hAnsi="Arial" w:cs="Arial"/>
          <w:color w:val="000000"/>
          <w:sz w:val="33"/>
          <w:szCs w:val="33"/>
        </w:rPr>
        <w:t>Radicalisation</w:t>
      </w:r>
      <w:proofErr w:type="spellEnd"/>
      <w:r>
        <w:rPr>
          <w:rFonts w:ascii="Arial" w:eastAsia="Arial" w:hAnsi="Arial" w:cs="Arial"/>
          <w:color w:val="000000"/>
          <w:sz w:val="33"/>
          <w:szCs w:val="33"/>
        </w:rPr>
        <w:t xml:space="preserve"> and Extremism</w:t>
      </w:r>
    </w:p>
    <w:p w14:paraId="3FF20C3B" w14:textId="77777777"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 xml:space="preserve">Children may be vulnerable to extremist ideologies and </w:t>
      </w:r>
      <w:proofErr w:type="spellStart"/>
      <w:r>
        <w:rPr>
          <w:rFonts w:ascii="Arial" w:eastAsia="Arial" w:hAnsi="Arial" w:cs="Arial"/>
          <w:sz w:val="21"/>
          <w:szCs w:val="21"/>
        </w:rPr>
        <w:t>radicalisation</w:t>
      </w:r>
      <w:proofErr w:type="spellEnd"/>
      <w:r>
        <w:rPr>
          <w:rFonts w:ascii="Arial" w:eastAsia="Arial" w:hAnsi="Arial" w:cs="Arial"/>
          <w:sz w:val="21"/>
          <w:szCs w:val="21"/>
        </w:rPr>
        <w:t>.</w:t>
      </w:r>
    </w:p>
    <w:p w14:paraId="43CC14C4" w14:textId="77777777"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Staff should be alert to indicators including:</w:t>
      </w:r>
    </w:p>
    <w:p w14:paraId="07457B2C" w14:textId="77777777" w:rsidR="00DC020F" w:rsidRDefault="00CB072B">
      <w:pPr>
        <w:widowControl w:val="0"/>
        <w:numPr>
          <w:ilvl w:val="0"/>
          <w:numId w:val="21"/>
        </w:numPr>
        <w:spacing w:before="220" w:after="0" w:line="240" w:lineRule="auto"/>
        <w:rPr>
          <w:rFonts w:ascii="Arial" w:eastAsia="Arial" w:hAnsi="Arial" w:cs="Arial"/>
        </w:rPr>
      </w:pPr>
      <w:r>
        <w:rPr>
          <w:rFonts w:ascii="Arial" w:eastAsia="Arial" w:hAnsi="Arial" w:cs="Arial"/>
          <w:sz w:val="21"/>
          <w:szCs w:val="21"/>
        </w:rPr>
        <w:t>Intolerance of others.</w:t>
      </w:r>
    </w:p>
    <w:p w14:paraId="0F9303E8" w14:textId="77777777" w:rsidR="00DC020F" w:rsidRDefault="00CB072B">
      <w:pPr>
        <w:widowControl w:val="0"/>
        <w:numPr>
          <w:ilvl w:val="0"/>
          <w:numId w:val="21"/>
        </w:numPr>
        <w:spacing w:after="0" w:line="240" w:lineRule="auto"/>
        <w:rPr>
          <w:rFonts w:ascii="Arial" w:eastAsia="Arial" w:hAnsi="Arial" w:cs="Arial"/>
        </w:rPr>
      </w:pPr>
      <w:r>
        <w:rPr>
          <w:rFonts w:ascii="Arial" w:eastAsia="Arial" w:hAnsi="Arial" w:cs="Arial"/>
          <w:sz w:val="21"/>
          <w:szCs w:val="21"/>
        </w:rPr>
        <w:t>Fixation on extremist ideologies.</w:t>
      </w:r>
    </w:p>
    <w:p w14:paraId="1609823F" w14:textId="77777777" w:rsidR="00DC020F" w:rsidRDefault="00CB072B">
      <w:pPr>
        <w:widowControl w:val="0"/>
        <w:numPr>
          <w:ilvl w:val="0"/>
          <w:numId w:val="21"/>
        </w:numPr>
        <w:spacing w:after="0" w:line="240" w:lineRule="auto"/>
        <w:rPr>
          <w:rFonts w:ascii="Arial" w:eastAsia="Arial" w:hAnsi="Arial" w:cs="Arial"/>
        </w:rPr>
      </w:pPr>
      <w:r>
        <w:rPr>
          <w:rFonts w:ascii="Arial" w:eastAsia="Arial" w:hAnsi="Arial" w:cs="Arial"/>
          <w:sz w:val="21"/>
          <w:szCs w:val="21"/>
        </w:rPr>
        <w:t>Support for violence.</w:t>
      </w:r>
    </w:p>
    <w:p w14:paraId="05D66FC0" w14:textId="77777777" w:rsidR="00DC020F" w:rsidRDefault="00CB072B">
      <w:pPr>
        <w:widowControl w:val="0"/>
        <w:numPr>
          <w:ilvl w:val="0"/>
          <w:numId w:val="21"/>
        </w:numPr>
        <w:spacing w:after="0" w:line="240" w:lineRule="auto"/>
        <w:rPr>
          <w:rFonts w:ascii="Arial" w:eastAsia="Arial" w:hAnsi="Arial" w:cs="Arial"/>
        </w:rPr>
      </w:pPr>
      <w:r>
        <w:rPr>
          <w:rFonts w:ascii="Arial" w:eastAsia="Arial" w:hAnsi="Arial" w:cs="Arial"/>
          <w:sz w:val="21"/>
          <w:szCs w:val="21"/>
        </w:rPr>
        <w:t>Online engagement with extremist content.</w:t>
      </w:r>
    </w:p>
    <w:p w14:paraId="0E89C975" w14:textId="77777777" w:rsidR="00DC020F" w:rsidRDefault="00CB072B">
      <w:pPr>
        <w:widowControl w:val="0"/>
        <w:numPr>
          <w:ilvl w:val="0"/>
          <w:numId w:val="21"/>
        </w:numPr>
        <w:spacing w:after="220" w:line="240" w:lineRule="auto"/>
        <w:rPr>
          <w:rFonts w:ascii="Arial" w:eastAsia="Arial" w:hAnsi="Arial" w:cs="Arial"/>
        </w:rPr>
      </w:pPr>
      <w:r>
        <w:rPr>
          <w:rFonts w:ascii="Arial" w:eastAsia="Arial" w:hAnsi="Arial" w:cs="Arial"/>
          <w:sz w:val="21"/>
          <w:szCs w:val="21"/>
        </w:rPr>
        <w:t xml:space="preserve">Significant changes in </w:t>
      </w:r>
      <w:proofErr w:type="spellStart"/>
      <w:r>
        <w:rPr>
          <w:rFonts w:ascii="Arial" w:eastAsia="Arial" w:hAnsi="Arial" w:cs="Arial"/>
          <w:sz w:val="21"/>
          <w:szCs w:val="21"/>
        </w:rPr>
        <w:t>behaviour</w:t>
      </w:r>
      <w:proofErr w:type="spellEnd"/>
      <w:r>
        <w:rPr>
          <w:rFonts w:ascii="Arial" w:eastAsia="Arial" w:hAnsi="Arial" w:cs="Arial"/>
          <w:sz w:val="21"/>
          <w:szCs w:val="21"/>
        </w:rPr>
        <w:t>, language or associations.</w:t>
      </w:r>
    </w:p>
    <w:p w14:paraId="57024387" w14:textId="49FB1E6C"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 xml:space="preserve">The </w:t>
      </w:r>
      <w:r w:rsidR="00AA38C5">
        <w:rPr>
          <w:rFonts w:ascii="Arial" w:eastAsia="Arial" w:hAnsi="Arial" w:cs="Arial"/>
          <w:sz w:val="21"/>
          <w:szCs w:val="21"/>
        </w:rPr>
        <w:t>nursery</w:t>
      </w:r>
      <w:r>
        <w:rPr>
          <w:rFonts w:ascii="Arial" w:eastAsia="Arial" w:hAnsi="Arial" w:cs="Arial"/>
          <w:sz w:val="21"/>
          <w:szCs w:val="21"/>
        </w:rPr>
        <w:t xml:space="preserve"> fulfils its duties under </w:t>
      </w:r>
      <w:proofErr w:type="gramStart"/>
      <w:r>
        <w:rPr>
          <w:rFonts w:ascii="Arial" w:eastAsia="Arial" w:hAnsi="Arial" w:cs="Arial"/>
          <w:sz w:val="21"/>
          <w:szCs w:val="21"/>
        </w:rPr>
        <w:t>the Prevent</w:t>
      </w:r>
      <w:proofErr w:type="gramEnd"/>
      <w:r>
        <w:rPr>
          <w:rFonts w:ascii="Arial" w:eastAsia="Arial" w:hAnsi="Arial" w:cs="Arial"/>
          <w:sz w:val="21"/>
          <w:szCs w:val="21"/>
        </w:rPr>
        <w:t xml:space="preserve"> Duty and will make referrals to the Channel </w:t>
      </w:r>
      <w:proofErr w:type="spellStart"/>
      <w:r>
        <w:rPr>
          <w:rFonts w:ascii="Arial" w:eastAsia="Arial" w:hAnsi="Arial" w:cs="Arial"/>
          <w:sz w:val="21"/>
          <w:szCs w:val="21"/>
        </w:rPr>
        <w:t>Programme</w:t>
      </w:r>
      <w:proofErr w:type="spellEnd"/>
      <w:r>
        <w:rPr>
          <w:rFonts w:ascii="Arial" w:eastAsia="Arial" w:hAnsi="Arial" w:cs="Arial"/>
          <w:sz w:val="21"/>
          <w:szCs w:val="21"/>
        </w:rPr>
        <w:t xml:space="preserve"> where appropriate.</w:t>
      </w:r>
    </w:p>
    <w:p w14:paraId="0CE56A76" w14:textId="2267B063"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 xml:space="preserve">All staff receive Prevent training and the </w:t>
      </w:r>
      <w:r w:rsidR="00AA38C5">
        <w:rPr>
          <w:rFonts w:ascii="Arial" w:eastAsia="Arial" w:hAnsi="Arial" w:cs="Arial"/>
          <w:sz w:val="21"/>
          <w:szCs w:val="21"/>
        </w:rPr>
        <w:t>nursery</w:t>
      </w:r>
      <w:r>
        <w:rPr>
          <w:rFonts w:ascii="Arial" w:eastAsia="Arial" w:hAnsi="Arial" w:cs="Arial"/>
          <w:sz w:val="21"/>
          <w:szCs w:val="21"/>
        </w:rPr>
        <w:t xml:space="preserve"> applies appropriate safeguards regarding visiting speakers and external </w:t>
      </w:r>
      <w:proofErr w:type="spellStart"/>
      <w:r>
        <w:rPr>
          <w:rFonts w:ascii="Arial" w:eastAsia="Arial" w:hAnsi="Arial" w:cs="Arial"/>
          <w:sz w:val="21"/>
          <w:szCs w:val="21"/>
        </w:rPr>
        <w:t>organisations</w:t>
      </w:r>
      <w:proofErr w:type="spellEnd"/>
      <w:r>
        <w:rPr>
          <w:rFonts w:ascii="Arial" w:eastAsia="Arial" w:hAnsi="Arial" w:cs="Arial"/>
          <w:sz w:val="21"/>
          <w:szCs w:val="21"/>
        </w:rPr>
        <w:t>.</w:t>
      </w:r>
    </w:p>
    <w:p w14:paraId="5831F13B" w14:textId="77777777" w:rsidR="00DC020F" w:rsidRDefault="00CB072B">
      <w:pPr>
        <w:pStyle w:val="Heading2"/>
        <w:keepNext w:val="0"/>
        <w:keepLines w:val="0"/>
        <w:widowControl w:val="0"/>
        <w:spacing w:before="360" w:after="80" w:line="342" w:lineRule="auto"/>
        <w:rPr>
          <w:rFonts w:ascii="Arial" w:eastAsia="Arial" w:hAnsi="Arial" w:cs="Arial"/>
          <w:color w:val="000000"/>
          <w:sz w:val="33"/>
          <w:szCs w:val="33"/>
        </w:rPr>
      </w:pPr>
      <w:bookmarkStart w:id="60" w:name="_heading=h.l4v5fbgtgig3" w:colFirst="0" w:colLast="0"/>
      <w:bookmarkEnd w:id="60"/>
      <w:r>
        <w:rPr>
          <w:rFonts w:ascii="Arial" w:eastAsia="Arial" w:hAnsi="Arial" w:cs="Arial"/>
          <w:color w:val="000000"/>
          <w:sz w:val="33"/>
          <w:szCs w:val="33"/>
        </w:rPr>
        <w:t>Mental Health</w:t>
      </w:r>
    </w:p>
    <w:p w14:paraId="0F003F66" w14:textId="77777777"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 xml:space="preserve">Mental health concerns can sometimes be an indicator that a child has suffered, or is at risk of suffering, abuse, </w:t>
      </w:r>
      <w:r>
        <w:rPr>
          <w:rFonts w:ascii="Arial" w:eastAsia="Arial" w:hAnsi="Arial" w:cs="Arial"/>
          <w:sz w:val="21"/>
          <w:szCs w:val="21"/>
        </w:rPr>
        <w:lastRenderedPageBreak/>
        <w:t>neglect or exploitation.</w:t>
      </w:r>
    </w:p>
    <w:p w14:paraId="178CF32A" w14:textId="77777777"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 xml:space="preserve">Mental health difficulties should not be viewed </w:t>
      </w:r>
      <w:proofErr w:type="gramStart"/>
      <w:r>
        <w:rPr>
          <w:rFonts w:ascii="Arial" w:eastAsia="Arial" w:hAnsi="Arial" w:cs="Arial"/>
          <w:sz w:val="21"/>
          <w:szCs w:val="21"/>
        </w:rPr>
        <w:t>in</w:t>
      </w:r>
      <w:proofErr w:type="gramEnd"/>
      <w:r>
        <w:rPr>
          <w:rFonts w:ascii="Arial" w:eastAsia="Arial" w:hAnsi="Arial" w:cs="Arial"/>
          <w:sz w:val="21"/>
          <w:szCs w:val="21"/>
        </w:rPr>
        <w:t xml:space="preserve"> isolation. Where concerns about a child's mental health are also safeguarding concerns, staff must report them to the DSL in line with this policy.</w:t>
      </w:r>
    </w:p>
    <w:p w14:paraId="15595433" w14:textId="77777777" w:rsidR="00DC020F" w:rsidRDefault="00CB072B">
      <w:pPr>
        <w:pStyle w:val="Heading2"/>
        <w:keepNext w:val="0"/>
        <w:keepLines w:val="0"/>
        <w:widowControl w:val="0"/>
        <w:spacing w:before="360" w:after="80" w:line="342" w:lineRule="auto"/>
        <w:rPr>
          <w:rFonts w:ascii="Arial" w:eastAsia="Arial" w:hAnsi="Arial" w:cs="Arial"/>
          <w:color w:val="000000"/>
          <w:sz w:val="33"/>
          <w:szCs w:val="33"/>
        </w:rPr>
      </w:pPr>
      <w:bookmarkStart w:id="61" w:name="_heading=h.svbcrdk2a0ve" w:colFirst="0" w:colLast="0"/>
      <w:bookmarkEnd w:id="61"/>
      <w:r>
        <w:rPr>
          <w:rFonts w:ascii="Arial" w:eastAsia="Arial" w:hAnsi="Arial" w:cs="Arial"/>
          <w:color w:val="000000"/>
          <w:sz w:val="33"/>
          <w:szCs w:val="33"/>
        </w:rPr>
        <w:t>Children with Additional Vulnerabilities</w:t>
      </w:r>
    </w:p>
    <w:p w14:paraId="1EFFD603" w14:textId="77777777"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Some children may face increased safeguarding risks, including those who:</w:t>
      </w:r>
    </w:p>
    <w:p w14:paraId="57C1EE61" w14:textId="77777777" w:rsidR="00DC020F" w:rsidRDefault="00CB072B">
      <w:pPr>
        <w:widowControl w:val="0"/>
        <w:numPr>
          <w:ilvl w:val="0"/>
          <w:numId w:val="33"/>
        </w:numPr>
        <w:spacing w:before="220" w:after="0" w:line="240" w:lineRule="auto"/>
        <w:rPr>
          <w:rFonts w:ascii="Arial" w:eastAsia="Arial" w:hAnsi="Arial" w:cs="Arial"/>
        </w:rPr>
      </w:pPr>
      <w:r>
        <w:rPr>
          <w:rFonts w:ascii="Arial" w:eastAsia="Arial" w:hAnsi="Arial" w:cs="Arial"/>
          <w:sz w:val="21"/>
          <w:szCs w:val="21"/>
        </w:rPr>
        <w:t>Have or have previously had a social worker.</w:t>
      </w:r>
    </w:p>
    <w:p w14:paraId="45E2EF68" w14:textId="77777777" w:rsidR="00DC020F" w:rsidRDefault="00CB072B">
      <w:pPr>
        <w:widowControl w:val="0"/>
        <w:numPr>
          <w:ilvl w:val="0"/>
          <w:numId w:val="33"/>
        </w:numPr>
        <w:spacing w:after="0" w:line="240" w:lineRule="auto"/>
        <w:rPr>
          <w:rFonts w:ascii="Arial" w:eastAsia="Arial" w:hAnsi="Arial" w:cs="Arial"/>
        </w:rPr>
      </w:pPr>
      <w:r>
        <w:rPr>
          <w:rFonts w:ascii="Arial" w:eastAsia="Arial" w:hAnsi="Arial" w:cs="Arial"/>
          <w:sz w:val="21"/>
          <w:szCs w:val="21"/>
        </w:rPr>
        <w:t>Are Children in Need or subject to Child Protection Plans.</w:t>
      </w:r>
    </w:p>
    <w:p w14:paraId="2E073F66" w14:textId="77777777" w:rsidR="00DC020F" w:rsidRDefault="00CB072B">
      <w:pPr>
        <w:widowControl w:val="0"/>
        <w:numPr>
          <w:ilvl w:val="0"/>
          <w:numId w:val="33"/>
        </w:numPr>
        <w:spacing w:after="0" w:line="240" w:lineRule="auto"/>
        <w:rPr>
          <w:rFonts w:ascii="Arial" w:eastAsia="Arial" w:hAnsi="Arial" w:cs="Arial"/>
        </w:rPr>
      </w:pPr>
      <w:r>
        <w:rPr>
          <w:rFonts w:ascii="Arial" w:eastAsia="Arial" w:hAnsi="Arial" w:cs="Arial"/>
          <w:sz w:val="21"/>
          <w:szCs w:val="21"/>
        </w:rPr>
        <w:t>Have SEND or medical conditions.</w:t>
      </w:r>
    </w:p>
    <w:p w14:paraId="671804FE" w14:textId="77777777" w:rsidR="00DC020F" w:rsidRDefault="00CB072B">
      <w:pPr>
        <w:widowControl w:val="0"/>
        <w:numPr>
          <w:ilvl w:val="0"/>
          <w:numId w:val="33"/>
        </w:numPr>
        <w:spacing w:after="0" w:line="240" w:lineRule="auto"/>
        <w:rPr>
          <w:rFonts w:ascii="Arial" w:eastAsia="Arial" w:hAnsi="Arial" w:cs="Arial"/>
        </w:rPr>
      </w:pPr>
      <w:r>
        <w:rPr>
          <w:rFonts w:ascii="Arial" w:eastAsia="Arial" w:hAnsi="Arial" w:cs="Arial"/>
          <w:sz w:val="21"/>
          <w:szCs w:val="21"/>
        </w:rPr>
        <w:t>Are young carers.</w:t>
      </w:r>
    </w:p>
    <w:p w14:paraId="1F84756B" w14:textId="77777777" w:rsidR="00DC020F" w:rsidRDefault="00CB072B">
      <w:pPr>
        <w:widowControl w:val="0"/>
        <w:numPr>
          <w:ilvl w:val="0"/>
          <w:numId w:val="33"/>
        </w:numPr>
        <w:spacing w:after="0" w:line="240" w:lineRule="auto"/>
        <w:rPr>
          <w:rFonts w:ascii="Arial" w:eastAsia="Arial" w:hAnsi="Arial" w:cs="Arial"/>
        </w:rPr>
      </w:pPr>
      <w:r>
        <w:rPr>
          <w:rFonts w:ascii="Arial" w:eastAsia="Arial" w:hAnsi="Arial" w:cs="Arial"/>
          <w:sz w:val="21"/>
          <w:szCs w:val="21"/>
        </w:rPr>
        <w:t>Are privately fostered.</w:t>
      </w:r>
    </w:p>
    <w:p w14:paraId="379947FD" w14:textId="77777777" w:rsidR="00DC020F" w:rsidRDefault="00CB072B">
      <w:pPr>
        <w:widowControl w:val="0"/>
        <w:numPr>
          <w:ilvl w:val="0"/>
          <w:numId w:val="33"/>
        </w:numPr>
        <w:spacing w:after="0" w:line="240" w:lineRule="auto"/>
        <w:rPr>
          <w:rFonts w:ascii="Arial" w:eastAsia="Arial" w:hAnsi="Arial" w:cs="Arial"/>
        </w:rPr>
      </w:pPr>
      <w:r>
        <w:rPr>
          <w:rFonts w:ascii="Arial" w:eastAsia="Arial" w:hAnsi="Arial" w:cs="Arial"/>
          <w:sz w:val="21"/>
          <w:szCs w:val="21"/>
        </w:rPr>
        <w:t>Are vulnerable to exploitation.</w:t>
      </w:r>
    </w:p>
    <w:p w14:paraId="0E6B7EA5" w14:textId="77777777" w:rsidR="00DC020F" w:rsidRDefault="00CB072B">
      <w:pPr>
        <w:widowControl w:val="0"/>
        <w:numPr>
          <w:ilvl w:val="0"/>
          <w:numId w:val="33"/>
        </w:numPr>
        <w:spacing w:after="0" w:line="240" w:lineRule="auto"/>
        <w:rPr>
          <w:rFonts w:ascii="Arial" w:eastAsia="Arial" w:hAnsi="Arial" w:cs="Arial"/>
        </w:rPr>
      </w:pPr>
      <w:r>
        <w:rPr>
          <w:rFonts w:ascii="Arial" w:eastAsia="Arial" w:hAnsi="Arial" w:cs="Arial"/>
          <w:sz w:val="21"/>
          <w:szCs w:val="21"/>
        </w:rPr>
        <w:t>Are questioning their gender identity.</w:t>
      </w:r>
    </w:p>
    <w:p w14:paraId="4CE6293A" w14:textId="77777777" w:rsidR="00DC020F" w:rsidRDefault="00CB072B">
      <w:pPr>
        <w:widowControl w:val="0"/>
        <w:numPr>
          <w:ilvl w:val="0"/>
          <w:numId w:val="33"/>
        </w:numPr>
        <w:spacing w:after="0" w:line="240" w:lineRule="auto"/>
        <w:rPr>
          <w:rFonts w:ascii="Arial" w:eastAsia="Arial" w:hAnsi="Arial" w:cs="Arial"/>
        </w:rPr>
      </w:pPr>
      <w:r>
        <w:rPr>
          <w:rFonts w:ascii="Arial" w:eastAsia="Arial" w:hAnsi="Arial" w:cs="Arial"/>
          <w:sz w:val="21"/>
          <w:szCs w:val="21"/>
        </w:rPr>
        <w:t>Are lesbian, gay or bisexual, or perceived to be so.</w:t>
      </w:r>
    </w:p>
    <w:p w14:paraId="34C87322" w14:textId="77777777" w:rsidR="00DC020F" w:rsidRDefault="00CB072B">
      <w:pPr>
        <w:widowControl w:val="0"/>
        <w:numPr>
          <w:ilvl w:val="0"/>
          <w:numId w:val="33"/>
        </w:numPr>
        <w:spacing w:after="220" w:line="240" w:lineRule="auto"/>
        <w:rPr>
          <w:rFonts w:ascii="Arial" w:eastAsia="Arial" w:hAnsi="Arial" w:cs="Arial"/>
        </w:rPr>
      </w:pPr>
      <w:r>
        <w:rPr>
          <w:rFonts w:ascii="Arial" w:eastAsia="Arial" w:hAnsi="Arial" w:cs="Arial"/>
          <w:sz w:val="21"/>
          <w:szCs w:val="21"/>
        </w:rPr>
        <w:t>Experience barriers to communication or reporting concerns.</w:t>
      </w:r>
    </w:p>
    <w:p w14:paraId="08F5A9C2" w14:textId="77777777" w:rsidR="00DC020F" w:rsidRDefault="00CB072B">
      <w:pPr>
        <w:widowControl w:val="0"/>
        <w:spacing w:before="220" w:after="220" w:line="342" w:lineRule="auto"/>
        <w:rPr>
          <w:rFonts w:ascii="Arial" w:eastAsia="Arial" w:hAnsi="Arial" w:cs="Arial"/>
          <w:sz w:val="21"/>
          <w:szCs w:val="21"/>
        </w:rPr>
      </w:pPr>
      <w:r>
        <w:rPr>
          <w:rFonts w:ascii="Arial" w:eastAsia="Arial" w:hAnsi="Arial" w:cs="Arial"/>
          <w:sz w:val="21"/>
          <w:szCs w:val="21"/>
        </w:rPr>
        <w:t>Staff should remain professionally curious and ensure these children receive appropriate support and protection.</w:t>
      </w:r>
    </w:p>
    <w:p w14:paraId="537E391D" w14:textId="77777777" w:rsidR="00DC020F" w:rsidRDefault="00DC020F">
      <w:pPr>
        <w:widowControl w:val="0"/>
        <w:spacing w:after="0" w:line="240" w:lineRule="auto"/>
        <w:rPr>
          <w:rFonts w:ascii="Arial" w:eastAsia="Arial" w:hAnsi="Arial" w:cs="Arial"/>
          <w:sz w:val="24"/>
          <w:szCs w:val="24"/>
        </w:rPr>
      </w:pPr>
    </w:p>
    <w:p w14:paraId="2C61EBDF" w14:textId="77777777" w:rsidR="00DC020F" w:rsidRDefault="00DC020F">
      <w:pPr>
        <w:widowControl w:val="0"/>
        <w:spacing w:after="0" w:line="240" w:lineRule="auto"/>
        <w:ind w:left="173"/>
        <w:rPr>
          <w:rFonts w:ascii="Arial" w:eastAsia="Arial" w:hAnsi="Arial" w:cs="Arial"/>
          <w:sz w:val="24"/>
          <w:szCs w:val="24"/>
        </w:rPr>
      </w:pPr>
    </w:p>
    <w:p w14:paraId="43A297CA" w14:textId="77777777" w:rsidR="00DC020F" w:rsidRDefault="00DC020F">
      <w:pPr>
        <w:widowControl w:val="0"/>
        <w:spacing w:after="0" w:line="240" w:lineRule="auto"/>
        <w:ind w:left="173"/>
        <w:rPr>
          <w:rFonts w:ascii="Arial" w:eastAsia="Arial" w:hAnsi="Arial" w:cs="Arial"/>
          <w:sz w:val="24"/>
          <w:szCs w:val="24"/>
        </w:rPr>
      </w:pPr>
    </w:p>
    <w:p w14:paraId="4FA5E8B0" w14:textId="77777777" w:rsidR="00DC020F" w:rsidRDefault="00DC020F">
      <w:pPr>
        <w:widowControl w:val="0"/>
        <w:spacing w:after="0" w:line="240" w:lineRule="auto"/>
        <w:ind w:left="173"/>
        <w:rPr>
          <w:rFonts w:ascii="Arial" w:eastAsia="Arial" w:hAnsi="Arial" w:cs="Arial"/>
          <w:sz w:val="24"/>
          <w:szCs w:val="24"/>
        </w:rPr>
      </w:pPr>
    </w:p>
    <w:p w14:paraId="2ADC8CA5" w14:textId="77777777" w:rsidR="00DC020F" w:rsidRDefault="00DC020F">
      <w:pPr>
        <w:widowControl w:val="0"/>
        <w:spacing w:after="0" w:line="240" w:lineRule="auto"/>
        <w:ind w:left="173"/>
        <w:rPr>
          <w:rFonts w:ascii="Arial" w:eastAsia="Arial" w:hAnsi="Arial" w:cs="Arial"/>
          <w:sz w:val="24"/>
          <w:szCs w:val="24"/>
        </w:rPr>
      </w:pPr>
    </w:p>
    <w:p w14:paraId="6A0C4E36" w14:textId="77777777" w:rsidR="00DC020F" w:rsidRDefault="00DC020F">
      <w:pPr>
        <w:widowControl w:val="0"/>
        <w:spacing w:after="0" w:line="240" w:lineRule="auto"/>
        <w:ind w:left="173"/>
        <w:rPr>
          <w:rFonts w:ascii="Arial" w:eastAsia="Arial" w:hAnsi="Arial" w:cs="Arial"/>
          <w:sz w:val="24"/>
          <w:szCs w:val="24"/>
        </w:rPr>
      </w:pPr>
    </w:p>
    <w:p w14:paraId="75215743" w14:textId="77777777" w:rsidR="00DC020F" w:rsidRDefault="00DC020F">
      <w:pPr>
        <w:widowControl w:val="0"/>
        <w:spacing w:after="0" w:line="240" w:lineRule="auto"/>
        <w:ind w:left="173"/>
        <w:rPr>
          <w:rFonts w:ascii="Arial" w:eastAsia="Arial" w:hAnsi="Arial" w:cs="Arial"/>
          <w:sz w:val="24"/>
          <w:szCs w:val="24"/>
        </w:rPr>
      </w:pPr>
    </w:p>
    <w:p w14:paraId="1B1DA9E4" w14:textId="77777777" w:rsidR="00DC020F" w:rsidRDefault="00DC020F">
      <w:pPr>
        <w:widowControl w:val="0"/>
        <w:spacing w:after="0" w:line="240" w:lineRule="auto"/>
        <w:ind w:left="173"/>
        <w:rPr>
          <w:rFonts w:ascii="Arial" w:eastAsia="Arial" w:hAnsi="Arial" w:cs="Arial"/>
          <w:sz w:val="24"/>
          <w:szCs w:val="24"/>
        </w:rPr>
      </w:pPr>
    </w:p>
    <w:p w14:paraId="5C0B4FBE" w14:textId="77777777" w:rsidR="00DC020F" w:rsidRDefault="00DC020F">
      <w:pPr>
        <w:widowControl w:val="0"/>
        <w:spacing w:after="0" w:line="240" w:lineRule="auto"/>
        <w:ind w:left="173"/>
        <w:rPr>
          <w:rFonts w:ascii="Arial" w:eastAsia="Arial" w:hAnsi="Arial" w:cs="Arial"/>
          <w:sz w:val="24"/>
          <w:szCs w:val="24"/>
        </w:rPr>
      </w:pPr>
    </w:p>
    <w:p w14:paraId="38FF038A" w14:textId="77777777" w:rsidR="00DC020F" w:rsidRDefault="00DC020F">
      <w:pPr>
        <w:widowControl w:val="0"/>
        <w:spacing w:after="0" w:line="240" w:lineRule="auto"/>
        <w:ind w:left="173"/>
        <w:rPr>
          <w:rFonts w:ascii="Arial" w:eastAsia="Arial" w:hAnsi="Arial" w:cs="Arial"/>
          <w:sz w:val="24"/>
          <w:szCs w:val="24"/>
        </w:rPr>
      </w:pPr>
    </w:p>
    <w:p w14:paraId="2A37A4F8" w14:textId="77777777" w:rsidR="00DC020F" w:rsidRDefault="00DC020F">
      <w:pPr>
        <w:widowControl w:val="0"/>
        <w:spacing w:after="0" w:line="240" w:lineRule="auto"/>
        <w:ind w:left="173"/>
        <w:rPr>
          <w:rFonts w:ascii="Arial" w:eastAsia="Arial" w:hAnsi="Arial" w:cs="Arial"/>
          <w:sz w:val="24"/>
          <w:szCs w:val="24"/>
        </w:rPr>
      </w:pPr>
    </w:p>
    <w:p w14:paraId="33C07DC9" w14:textId="77777777" w:rsidR="00DC020F" w:rsidRDefault="00DC020F">
      <w:pPr>
        <w:widowControl w:val="0"/>
        <w:spacing w:after="0" w:line="240" w:lineRule="auto"/>
        <w:ind w:left="173"/>
        <w:rPr>
          <w:rFonts w:ascii="Arial" w:eastAsia="Arial" w:hAnsi="Arial" w:cs="Arial"/>
          <w:sz w:val="24"/>
          <w:szCs w:val="24"/>
        </w:rPr>
      </w:pPr>
    </w:p>
    <w:p w14:paraId="7AA64AA1" w14:textId="77777777" w:rsidR="00DC020F" w:rsidRDefault="00DC020F">
      <w:pPr>
        <w:widowControl w:val="0"/>
        <w:spacing w:after="0" w:line="240" w:lineRule="auto"/>
        <w:ind w:left="173"/>
        <w:rPr>
          <w:rFonts w:ascii="Arial" w:eastAsia="Arial" w:hAnsi="Arial" w:cs="Arial"/>
          <w:sz w:val="24"/>
          <w:szCs w:val="24"/>
        </w:rPr>
      </w:pPr>
    </w:p>
    <w:p w14:paraId="5889EEAF" w14:textId="77777777" w:rsidR="00DC020F" w:rsidRDefault="00DC020F">
      <w:pPr>
        <w:widowControl w:val="0"/>
        <w:spacing w:after="0" w:line="240" w:lineRule="auto"/>
        <w:ind w:left="173"/>
        <w:rPr>
          <w:rFonts w:ascii="Arial" w:eastAsia="Arial" w:hAnsi="Arial" w:cs="Arial"/>
          <w:sz w:val="24"/>
          <w:szCs w:val="24"/>
        </w:rPr>
      </w:pPr>
    </w:p>
    <w:p w14:paraId="3E969481" w14:textId="77777777" w:rsidR="00DC020F" w:rsidRDefault="00DC020F">
      <w:pPr>
        <w:widowControl w:val="0"/>
        <w:spacing w:after="0" w:line="240" w:lineRule="auto"/>
        <w:ind w:left="173"/>
        <w:rPr>
          <w:rFonts w:ascii="Arial" w:eastAsia="Arial" w:hAnsi="Arial" w:cs="Arial"/>
          <w:sz w:val="24"/>
          <w:szCs w:val="24"/>
        </w:rPr>
      </w:pPr>
    </w:p>
    <w:p w14:paraId="31CBE60A" w14:textId="77777777" w:rsidR="00DC020F" w:rsidRDefault="00DC020F">
      <w:pPr>
        <w:widowControl w:val="0"/>
        <w:spacing w:after="0" w:line="240" w:lineRule="auto"/>
        <w:ind w:left="173"/>
        <w:rPr>
          <w:rFonts w:ascii="Arial" w:eastAsia="Arial" w:hAnsi="Arial" w:cs="Arial"/>
          <w:sz w:val="24"/>
          <w:szCs w:val="24"/>
        </w:rPr>
      </w:pPr>
    </w:p>
    <w:p w14:paraId="7644EAEA" w14:textId="77777777" w:rsidR="00DC020F" w:rsidRDefault="00DC020F">
      <w:pPr>
        <w:widowControl w:val="0"/>
        <w:spacing w:after="0" w:line="240" w:lineRule="auto"/>
        <w:ind w:left="173"/>
        <w:rPr>
          <w:rFonts w:ascii="Arial" w:eastAsia="Arial" w:hAnsi="Arial" w:cs="Arial"/>
          <w:sz w:val="24"/>
          <w:szCs w:val="24"/>
        </w:rPr>
      </w:pPr>
    </w:p>
    <w:p w14:paraId="4CF518AE" w14:textId="77777777" w:rsidR="00DC020F" w:rsidRDefault="00DC020F">
      <w:pPr>
        <w:widowControl w:val="0"/>
        <w:spacing w:after="0" w:line="240" w:lineRule="auto"/>
        <w:ind w:left="173"/>
        <w:rPr>
          <w:rFonts w:ascii="Arial" w:eastAsia="Arial" w:hAnsi="Arial" w:cs="Arial"/>
          <w:sz w:val="24"/>
          <w:szCs w:val="24"/>
        </w:rPr>
      </w:pPr>
    </w:p>
    <w:p w14:paraId="71C0A6D8" w14:textId="77777777" w:rsidR="00DC020F" w:rsidRDefault="00DC020F">
      <w:pPr>
        <w:widowControl w:val="0"/>
        <w:spacing w:after="0" w:line="240" w:lineRule="auto"/>
        <w:ind w:left="173"/>
        <w:rPr>
          <w:rFonts w:ascii="Arial" w:eastAsia="Arial" w:hAnsi="Arial" w:cs="Arial"/>
          <w:sz w:val="24"/>
          <w:szCs w:val="24"/>
        </w:rPr>
      </w:pPr>
    </w:p>
    <w:p w14:paraId="06CDB24B" w14:textId="77777777" w:rsidR="00DC020F" w:rsidRDefault="00DC020F">
      <w:pPr>
        <w:widowControl w:val="0"/>
        <w:spacing w:after="0" w:line="240" w:lineRule="auto"/>
        <w:ind w:left="173"/>
        <w:rPr>
          <w:rFonts w:ascii="Arial" w:eastAsia="Arial" w:hAnsi="Arial" w:cs="Arial"/>
          <w:sz w:val="24"/>
          <w:szCs w:val="24"/>
        </w:rPr>
      </w:pPr>
    </w:p>
    <w:p w14:paraId="1C3DAA9C" w14:textId="77777777" w:rsidR="00DC020F" w:rsidRDefault="00DC020F">
      <w:pPr>
        <w:widowControl w:val="0"/>
        <w:spacing w:after="0" w:line="240" w:lineRule="auto"/>
        <w:ind w:left="173"/>
        <w:rPr>
          <w:rFonts w:ascii="Arial" w:eastAsia="Arial" w:hAnsi="Arial" w:cs="Arial"/>
          <w:sz w:val="24"/>
          <w:szCs w:val="24"/>
        </w:rPr>
      </w:pPr>
    </w:p>
    <w:p w14:paraId="04C6E177" w14:textId="77777777" w:rsidR="00DC020F" w:rsidRDefault="00DC020F">
      <w:pPr>
        <w:widowControl w:val="0"/>
        <w:spacing w:after="0" w:line="240" w:lineRule="auto"/>
        <w:ind w:left="173"/>
        <w:rPr>
          <w:rFonts w:ascii="Arial" w:eastAsia="Arial" w:hAnsi="Arial" w:cs="Arial"/>
          <w:sz w:val="24"/>
          <w:szCs w:val="24"/>
        </w:rPr>
      </w:pPr>
    </w:p>
    <w:p w14:paraId="5CC44DF2" w14:textId="77777777" w:rsidR="00DC020F" w:rsidRDefault="00DC020F">
      <w:pPr>
        <w:widowControl w:val="0"/>
        <w:spacing w:after="0" w:line="240" w:lineRule="auto"/>
        <w:ind w:left="173"/>
        <w:rPr>
          <w:rFonts w:ascii="Arial" w:eastAsia="Arial" w:hAnsi="Arial" w:cs="Arial"/>
          <w:sz w:val="24"/>
          <w:szCs w:val="24"/>
        </w:rPr>
      </w:pPr>
    </w:p>
    <w:p w14:paraId="71EF3432" w14:textId="77777777" w:rsidR="00DC020F" w:rsidRDefault="00DC020F">
      <w:pPr>
        <w:widowControl w:val="0"/>
        <w:spacing w:after="0" w:line="240" w:lineRule="auto"/>
        <w:ind w:left="173"/>
        <w:rPr>
          <w:rFonts w:ascii="Arial" w:eastAsia="Arial" w:hAnsi="Arial" w:cs="Arial"/>
          <w:sz w:val="24"/>
          <w:szCs w:val="24"/>
        </w:rPr>
      </w:pPr>
    </w:p>
    <w:p w14:paraId="00B268F7" w14:textId="77777777" w:rsidR="00DC020F" w:rsidRDefault="00DC020F">
      <w:pPr>
        <w:widowControl w:val="0"/>
        <w:spacing w:after="0" w:line="240" w:lineRule="auto"/>
        <w:ind w:left="173"/>
        <w:rPr>
          <w:rFonts w:ascii="Arial" w:eastAsia="Arial" w:hAnsi="Arial" w:cs="Arial"/>
          <w:sz w:val="24"/>
          <w:szCs w:val="24"/>
        </w:rPr>
      </w:pPr>
    </w:p>
    <w:p w14:paraId="57717683" w14:textId="77777777" w:rsidR="00DC020F" w:rsidRDefault="00DC020F">
      <w:pPr>
        <w:widowControl w:val="0"/>
        <w:spacing w:after="0" w:line="240" w:lineRule="auto"/>
        <w:ind w:left="173"/>
        <w:rPr>
          <w:rFonts w:ascii="Arial" w:eastAsia="Arial" w:hAnsi="Arial" w:cs="Arial"/>
          <w:sz w:val="24"/>
          <w:szCs w:val="24"/>
        </w:rPr>
      </w:pPr>
    </w:p>
    <w:p w14:paraId="36DC74EE" w14:textId="77777777" w:rsidR="00DC020F" w:rsidRDefault="00DC020F">
      <w:pPr>
        <w:widowControl w:val="0"/>
        <w:spacing w:after="0" w:line="240" w:lineRule="auto"/>
        <w:ind w:left="173"/>
        <w:rPr>
          <w:rFonts w:ascii="Arial" w:eastAsia="Arial" w:hAnsi="Arial" w:cs="Arial"/>
          <w:sz w:val="24"/>
          <w:szCs w:val="24"/>
        </w:rPr>
      </w:pPr>
    </w:p>
    <w:p w14:paraId="427E9EA2" w14:textId="77777777" w:rsidR="00DC020F" w:rsidRDefault="00DC020F">
      <w:pPr>
        <w:widowControl w:val="0"/>
        <w:spacing w:after="0" w:line="240" w:lineRule="auto"/>
        <w:ind w:left="173"/>
        <w:rPr>
          <w:rFonts w:ascii="Arial" w:eastAsia="Arial" w:hAnsi="Arial" w:cs="Arial"/>
          <w:sz w:val="24"/>
          <w:szCs w:val="24"/>
        </w:rPr>
      </w:pPr>
    </w:p>
    <w:p w14:paraId="0E989455" w14:textId="77777777" w:rsidR="00DC020F" w:rsidRDefault="00DC020F">
      <w:pPr>
        <w:widowControl w:val="0"/>
        <w:spacing w:after="0" w:line="240" w:lineRule="auto"/>
        <w:ind w:left="173"/>
        <w:rPr>
          <w:rFonts w:ascii="Arial" w:eastAsia="Arial" w:hAnsi="Arial" w:cs="Arial"/>
          <w:sz w:val="24"/>
          <w:szCs w:val="24"/>
        </w:rPr>
      </w:pPr>
    </w:p>
    <w:p w14:paraId="0E7F2E70" w14:textId="77777777" w:rsidR="00DC020F" w:rsidRDefault="00DC020F">
      <w:pPr>
        <w:widowControl w:val="0"/>
        <w:spacing w:after="0" w:line="240" w:lineRule="auto"/>
        <w:ind w:left="173"/>
        <w:rPr>
          <w:rFonts w:ascii="Arial" w:eastAsia="Arial" w:hAnsi="Arial" w:cs="Arial"/>
          <w:sz w:val="24"/>
          <w:szCs w:val="24"/>
        </w:rPr>
      </w:pPr>
    </w:p>
    <w:p w14:paraId="402542F3" w14:textId="77777777" w:rsidR="00DC020F" w:rsidRDefault="00DC020F">
      <w:pPr>
        <w:widowControl w:val="0"/>
        <w:spacing w:after="0" w:line="240" w:lineRule="auto"/>
        <w:ind w:left="173"/>
        <w:rPr>
          <w:rFonts w:ascii="Arial" w:eastAsia="Arial" w:hAnsi="Arial" w:cs="Arial"/>
          <w:sz w:val="24"/>
          <w:szCs w:val="24"/>
        </w:rPr>
      </w:pPr>
    </w:p>
    <w:p w14:paraId="708629F5" w14:textId="77777777" w:rsidR="00DC020F" w:rsidRDefault="00DC020F">
      <w:pPr>
        <w:widowControl w:val="0"/>
        <w:spacing w:after="0" w:line="240" w:lineRule="auto"/>
        <w:ind w:left="173"/>
        <w:rPr>
          <w:rFonts w:ascii="Arial" w:eastAsia="Arial" w:hAnsi="Arial" w:cs="Arial"/>
          <w:sz w:val="24"/>
          <w:szCs w:val="24"/>
        </w:rPr>
      </w:pPr>
    </w:p>
    <w:p w14:paraId="6604995B" w14:textId="77777777" w:rsidR="00DC020F" w:rsidRDefault="00DC020F">
      <w:pPr>
        <w:widowControl w:val="0"/>
        <w:spacing w:after="0" w:line="240" w:lineRule="auto"/>
        <w:ind w:left="173"/>
        <w:rPr>
          <w:rFonts w:ascii="Arial" w:eastAsia="Arial" w:hAnsi="Arial" w:cs="Arial"/>
          <w:b/>
          <w:bCs/>
          <w:sz w:val="45"/>
          <w:szCs w:val="45"/>
        </w:rPr>
      </w:pPr>
    </w:p>
    <w:p w14:paraId="597C33EA" w14:textId="77777777" w:rsidR="00DC020F" w:rsidRDefault="00DC020F">
      <w:pPr>
        <w:widowControl w:val="0"/>
        <w:spacing w:after="0" w:line="240" w:lineRule="auto"/>
        <w:ind w:left="173"/>
        <w:rPr>
          <w:rFonts w:ascii="Arial" w:eastAsia="Arial" w:hAnsi="Arial" w:cs="Arial"/>
          <w:b/>
          <w:bCs/>
          <w:sz w:val="45"/>
          <w:szCs w:val="45"/>
        </w:rPr>
      </w:pPr>
    </w:p>
    <w:p w14:paraId="0CE07B84" w14:textId="77777777" w:rsidR="00DC020F" w:rsidRDefault="00CB072B">
      <w:pPr>
        <w:widowControl w:val="0"/>
        <w:spacing w:after="0" w:line="240" w:lineRule="auto"/>
        <w:ind w:left="173"/>
        <w:rPr>
          <w:rFonts w:ascii="Arial" w:eastAsia="Arial" w:hAnsi="Arial" w:cs="Arial"/>
          <w:sz w:val="24"/>
          <w:szCs w:val="24"/>
        </w:rPr>
      </w:pPr>
      <w:r>
        <w:rPr>
          <w:rFonts w:ascii="Arial" w:eastAsia="Arial" w:hAnsi="Arial" w:cs="Arial"/>
          <w:b/>
          <w:bCs/>
          <w:sz w:val="45"/>
          <w:szCs w:val="45"/>
        </w:rPr>
        <w:t>Appendix 2 – Safer Recruitment</w:t>
      </w:r>
      <w:r>
        <w:rPr>
          <w:rFonts w:ascii="Arial" w:eastAsia="Arial" w:hAnsi="Arial" w:cs="Arial"/>
          <w:sz w:val="24"/>
          <w:szCs w:val="24"/>
        </w:rPr>
        <w:t xml:space="preserve">  </w:t>
      </w:r>
    </w:p>
    <w:p w14:paraId="1AEF32D3" w14:textId="77777777" w:rsidR="00DC020F" w:rsidRDefault="00DC020F">
      <w:pPr>
        <w:widowControl w:val="0"/>
        <w:spacing w:after="0" w:line="240" w:lineRule="auto"/>
        <w:ind w:left="173"/>
        <w:rPr>
          <w:rFonts w:ascii="Arial" w:eastAsia="Arial" w:hAnsi="Arial" w:cs="Arial"/>
          <w:sz w:val="24"/>
          <w:szCs w:val="24"/>
        </w:rPr>
      </w:pPr>
    </w:p>
    <w:p w14:paraId="657D8125" w14:textId="77777777" w:rsidR="00DC020F" w:rsidRDefault="00CB072B">
      <w:pPr>
        <w:rPr>
          <w:rFonts w:ascii="Arial" w:eastAsia="Arial" w:hAnsi="Arial" w:cs="Arial"/>
          <w:sz w:val="21"/>
          <w:szCs w:val="21"/>
        </w:rPr>
      </w:pPr>
      <w:r>
        <w:rPr>
          <w:rFonts w:ascii="Arial" w:eastAsia="Arial" w:hAnsi="Arial" w:cs="Arial"/>
          <w:sz w:val="21"/>
          <w:szCs w:val="21"/>
        </w:rPr>
        <w:t xml:space="preserve">Our single central record (SCR) records information on the checks carried out on </w:t>
      </w:r>
      <w:proofErr w:type="gramStart"/>
      <w:r>
        <w:rPr>
          <w:rFonts w:ascii="Arial" w:eastAsia="Arial" w:hAnsi="Arial" w:cs="Arial"/>
          <w:sz w:val="21"/>
          <w:szCs w:val="21"/>
        </w:rPr>
        <w:t>staff  and</w:t>
      </w:r>
      <w:proofErr w:type="gramEnd"/>
      <w:r>
        <w:rPr>
          <w:rFonts w:ascii="Arial" w:eastAsia="Arial" w:hAnsi="Arial" w:cs="Arial"/>
          <w:sz w:val="21"/>
          <w:szCs w:val="21"/>
        </w:rPr>
        <w:t xml:space="preserve"> volunteers. Copies of these checks, where appropriate, will </w:t>
      </w:r>
      <w:proofErr w:type="gramStart"/>
      <w:r>
        <w:rPr>
          <w:rFonts w:ascii="Arial" w:eastAsia="Arial" w:hAnsi="Arial" w:cs="Arial"/>
          <w:sz w:val="21"/>
          <w:szCs w:val="21"/>
        </w:rPr>
        <w:t>be located in</w:t>
      </w:r>
      <w:proofErr w:type="gramEnd"/>
      <w:r>
        <w:rPr>
          <w:rFonts w:ascii="Arial" w:eastAsia="Arial" w:hAnsi="Arial" w:cs="Arial"/>
          <w:sz w:val="21"/>
          <w:szCs w:val="21"/>
        </w:rPr>
        <w:t xml:space="preserve"> individuals</w:t>
      </w:r>
      <w:proofErr w:type="gramStart"/>
      <w:r>
        <w:rPr>
          <w:rFonts w:ascii="Arial" w:eastAsia="Arial" w:hAnsi="Arial" w:cs="Arial"/>
          <w:sz w:val="21"/>
          <w:szCs w:val="21"/>
        </w:rPr>
        <w:t>’  personnel</w:t>
      </w:r>
      <w:proofErr w:type="gramEnd"/>
      <w:r>
        <w:rPr>
          <w:rFonts w:ascii="Arial" w:eastAsia="Arial" w:hAnsi="Arial" w:cs="Arial"/>
          <w:sz w:val="21"/>
          <w:szCs w:val="21"/>
        </w:rPr>
        <w:t xml:space="preserve"> files. We follow the guidance from Keeping Children Safe in Education and </w:t>
      </w:r>
      <w:proofErr w:type="gramStart"/>
      <w:r>
        <w:rPr>
          <w:rFonts w:ascii="Arial" w:eastAsia="Arial" w:hAnsi="Arial" w:cs="Arial"/>
          <w:sz w:val="21"/>
          <w:szCs w:val="21"/>
        </w:rPr>
        <w:t>best  practice</w:t>
      </w:r>
      <w:proofErr w:type="gramEnd"/>
      <w:r>
        <w:rPr>
          <w:rFonts w:ascii="Arial" w:eastAsia="Arial" w:hAnsi="Arial" w:cs="Arial"/>
          <w:sz w:val="21"/>
          <w:szCs w:val="21"/>
        </w:rPr>
        <w:t xml:space="preserve">, as outlined below. </w:t>
      </w:r>
    </w:p>
    <w:p w14:paraId="1AD066FF" w14:textId="77777777" w:rsidR="00DC020F" w:rsidRDefault="00CB072B">
      <w:pPr>
        <w:rPr>
          <w:rFonts w:ascii="Arial" w:eastAsia="Arial" w:hAnsi="Arial" w:cs="Arial"/>
          <w:sz w:val="21"/>
          <w:szCs w:val="21"/>
        </w:rPr>
      </w:pPr>
      <w:r>
        <w:rPr>
          <w:rFonts w:ascii="Arial" w:eastAsia="Arial" w:hAnsi="Arial" w:cs="Arial"/>
          <w:sz w:val="21"/>
          <w:szCs w:val="21"/>
        </w:rPr>
        <w:t xml:space="preserve">New staff </w:t>
      </w:r>
    </w:p>
    <w:p w14:paraId="480C1675" w14:textId="77777777" w:rsidR="00DC020F" w:rsidRDefault="00CB072B">
      <w:pPr>
        <w:rPr>
          <w:rFonts w:ascii="Arial" w:eastAsia="Arial" w:hAnsi="Arial" w:cs="Arial"/>
          <w:sz w:val="21"/>
          <w:szCs w:val="21"/>
        </w:rPr>
      </w:pPr>
      <w:r>
        <w:rPr>
          <w:rFonts w:ascii="Arial" w:eastAsia="Arial" w:hAnsi="Arial" w:cs="Arial"/>
          <w:sz w:val="21"/>
          <w:szCs w:val="21"/>
        </w:rPr>
        <w:t xml:space="preserve">When appointing new staff, we will:  </w:t>
      </w:r>
    </w:p>
    <w:p w14:paraId="12C66DD5" w14:textId="77777777" w:rsidR="00DC020F" w:rsidRDefault="00CB072B">
      <w:pPr>
        <w:rPr>
          <w:rFonts w:ascii="Arial" w:eastAsia="Arial" w:hAnsi="Arial" w:cs="Arial"/>
          <w:sz w:val="21"/>
          <w:szCs w:val="21"/>
        </w:rPr>
      </w:pPr>
      <w:r>
        <w:rPr>
          <w:rFonts w:ascii="Arial" w:eastAsia="Arial" w:hAnsi="Arial" w:cs="Arial"/>
          <w:sz w:val="21"/>
          <w:szCs w:val="21"/>
        </w:rPr>
        <w:t xml:space="preserve">• verify a candidate’s identity, including checking the name on a birth </w:t>
      </w:r>
      <w:proofErr w:type="gramStart"/>
      <w:r>
        <w:rPr>
          <w:rFonts w:ascii="Arial" w:eastAsia="Arial" w:hAnsi="Arial" w:cs="Arial"/>
          <w:sz w:val="21"/>
          <w:szCs w:val="21"/>
        </w:rPr>
        <w:t>certificate  where</w:t>
      </w:r>
      <w:proofErr w:type="gramEnd"/>
      <w:r>
        <w:rPr>
          <w:rFonts w:ascii="Arial" w:eastAsia="Arial" w:hAnsi="Arial" w:cs="Arial"/>
          <w:sz w:val="21"/>
          <w:szCs w:val="21"/>
        </w:rPr>
        <w:t xml:space="preserve"> this is available </w:t>
      </w:r>
    </w:p>
    <w:p w14:paraId="61704A5C" w14:textId="77777777" w:rsidR="00DC020F" w:rsidRDefault="00CB072B">
      <w:pPr>
        <w:rPr>
          <w:rFonts w:ascii="Arial" w:eastAsia="Arial" w:hAnsi="Arial" w:cs="Arial"/>
          <w:sz w:val="21"/>
          <w:szCs w:val="21"/>
        </w:rPr>
      </w:pPr>
      <w:r>
        <w:rPr>
          <w:rFonts w:ascii="Arial" w:eastAsia="Arial" w:hAnsi="Arial" w:cs="Arial"/>
          <w:sz w:val="21"/>
          <w:szCs w:val="21"/>
        </w:rPr>
        <w:t xml:space="preserve">• obtain (via the applicant) an enhanced DBS certificate (including barred </w:t>
      </w:r>
      <w:proofErr w:type="gramStart"/>
      <w:r>
        <w:rPr>
          <w:rFonts w:ascii="Arial" w:eastAsia="Arial" w:hAnsi="Arial" w:cs="Arial"/>
          <w:sz w:val="21"/>
          <w:szCs w:val="21"/>
        </w:rPr>
        <w:t>list  information</w:t>
      </w:r>
      <w:proofErr w:type="gramEnd"/>
      <w:r>
        <w:rPr>
          <w:rFonts w:ascii="Arial" w:eastAsia="Arial" w:hAnsi="Arial" w:cs="Arial"/>
          <w:sz w:val="21"/>
          <w:szCs w:val="21"/>
        </w:rPr>
        <w:t xml:space="preserve">, for those who will be engaging in regulated activity) </w:t>
      </w:r>
    </w:p>
    <w:p w14:paraId="2BE19E4A" w14:textId="77777777" w:rsidR="00DC020F" w:rsidRDefault="00CB072B">
      <w:pPr>
        <w:rPr>
          <w:rFonts w:ascii="Arial" w:eastAsia="Arial" w:hAnsi="Arial" w:cs="Arial"/>
          <w:sz w:val="21"/>
          <w:szCs w:val="21"/>
        </w:rPr>
      </w:pPr>
      <w:r>
        <w:rPr>
          <w:rFonts w:ascii="Arial" w:eastAsia="Arial" w:hAnsi="Arial" w:cs="Arial"/>
          <w:sz w:val="21"/>
          <w:szCs w:val="21"/>
        </w:rPr>
        <w:t xml:space="preserve">• obtain a separate barred list check if an individual will start work in </w:t>
      </w:r>
      <w:proofErr w:type="gramStart"/>
      <w:r>
        <w:rPr>
          <w:rFonts w:ascii="Arial" w:eastAsia="Arial" w:hAnsi="Arial" w:cs="Arial"/>
          <w:sz w:val="21"/>
          <w:szCs w:val="21"/>
        </w:rPr>
        <w:t>regulated  activity</w:t>
      </w:r>
      <w:proofErr w:type="gramEnd"/>
      <w:r>
        <w:rPr>
          <w:rFonts w:ascii="Arial" w:eastAsia="Arial" w:hAnsi="Arial" w:cs="Arial"/>
          <w:sz w:val="21"/>
          <w:szCs w:val="21"/>
        </w:rPr>
        <w:t xml:space="preserve"> before the DBS certificate is available </w:t>
      </w:r>
    </w:p>
    <w:p w14:paraId="098241D2" w14:textId="77777777" w:rsidR="00DC020F" w:rsidRDefault="00CB072B">
      <w:pPr>
        <w:rPr>
          <w:rFonts w:ascii="Arial" w:eastAsia="Arial" w:hAnsi="Arial" w:cs="Arial"/>
          <w:sz w:val="21"/>
          <w:szCs w:val="21"/>
        </w:rPr>
      </w:pPr>
      <w:r>
        <w:rPr>
          <w:rFonts w:ascii="Arial" w:eastAsia="Arial" w:hAnsi="Arial" w:cs="Arial"/>
          <w:sz w:val="21"/>
          <w:szCs w:val="21"/>
        </w:rPr>
        <w:t xml:space="preserve">• verify the candidate’s mental and physical fitness to carry out their </w:t>
      </w:r>
      <w:proofErr w:type="gramStart"/>
      <w:r>
        <w:rPr>
          <w:rFonts w:ascii="Arial" w:eastAsia="Arial" w:hAnsi="Arial" w:cs="Arial"/>
          <w:sz w:val="21"/>
          <w:szCs w:val="21"/>
        </w:rPr>
        <w:t>work  responsibilities</w:t>
      </w:r>
      <w:proofErr w:type="gramEnd"/>
      <w:r>
        <w:rPr>
          <w:rFonts w:ascii="Arial" w:eastAsia="Arial" w:hAnsi="Arial" w:cs="Arial"/>
          <w:sz w:val="21"/>
          <w:szCs w:val="21"/>
        </w:rPr>
        <w:t xml:space="preserve"> </w:t>
      </w:r>
    </w:p>
    <w:p w14:paraId="6523CCF5" w14:textId="77777777" w:rsidR="00DC020F" w:rsidRDefault="00CB072B">
      <w:pPr>
        <w:rPr>
          <w:rFonts w:ascii="Arial" w:eastAsia="Arial" w:hAnsi="Arial" w:cs="Arial"/>
          <w:sz w:val="21"/>
          <w:szCs w:val="21"/>
        </w:rPr>
      </w:pPr>
      <w:r>
        <w:rPr>
          <w:rFonts w:ascii="Arial" w:eastAsia="Arial" w:hAnsi="Arial" w:cs="Arial"/>
          <w:sz w:val="21"/>
          <w:szCs w:val="21"/>
        </w:rPr>
        <w:t xml:space="preserve">• verify the person’s right to work in the UK </w:t>
      </w:r>
    </w:p>
    <w:p w14:paraId="297AD1A2" w14:textId="6AFBB3A7" w:rsidR="00DC020F" w:rsidRDefault="00CB072B">
      <w:pPr>
        <w:rPr>
          <w:rFonts w:ascii="Arial" w:eastAsia="Arial" w:hAnsi="Arial" w:cs="Arial"/>
          <w:sz w:val="21"/>
          <w:szCs w:val="21"/>
        </w:rPr>
      </w:pPr>
      <w:r>
        <w:rPr>
          <w:rFonts w:ascii="Arial" w:eastAsia="Arial" w:hAnsi="Arial" w:cs="Arial"/>
          <w:sz w:val="21"/>
          <w:szCs w:val="21"/>
        </w:rPr>
        <w:t xml:space="preserve">• if the person has lived or worked outside the UK, make any further checks </w:t>
      </w:r>
      <w:proofErr w:type="gramStart"/>
      <w:r>
        <w:rPr>
          <w:rFonts w:ascii="Arial" w:eastAsia="Arial" w:hAnsi="Arial" w:cs="Arial"/>
          <w:sz w:val="21"/>
          <w:szCs w:val="21"/>
        </w:rPr>
        <w:t xml:space="preserve">the  </w:t>
      </w:r>
      <w:r w:rsidR="00AA38C5">
        <w:rPr>
          <w:rFonts w:ascii="Arial" w:eastAsia="Arial" w:hAnsi="Arial" w:cs="Arial"/>
          <w:sz w:val="21"/>
          <w:szCs w:val="21"/>
        </w:rPr>
        <w:t>nursery</w:t>
      </w:r>
      <w:proofErr w:type="gramEnd"/>
      <w:r>
        <w:rPr>
          <w:rFonts w:ascii="Arial" w:eastAsia="Arial" w:hAnsi="Arial" w:cs="Arial"/>
          <w:sz w:val="21"/>
          <w:szCs w:val="21"/>
        </w:rPr>
        <w:t xml:space="preserve"> or college consider appropriate  </w:t>
      </w:r>
    </w:p>
    <w:p w14:paraId="67C90CA4" w14:textId="77777777" w:rsidR="00DC020F" w:rsidRDefault="00CB072B">
      <w:pPr>
        <w:rPr>
          <w:rFonts w:ascii="Arial" w:eastAsia="Arial" w:hAnsi="Arial" w:cs="Arial"/>
          <w:sz w:val="21"/>
          <w:szCs w:val="21"/>
        </w:rPr>
      </w:pPr>
      <w:r>
        <w:rPr>
          <w:rFonts w:ascii="Arial" w:eastAsia="Arial" w:hAnsi="Arial" w:cs="Arial"/>
          <w:sz w:val="21"/>
          <w:szCs w:val="21"/>
        </w:rPr>
        <w:t xml:space="preserve">• verify professional qualifications, as appropriate </w:t>
      </w:r>
    </w:p>
    <w:p w14:paraId="26F6D2C9" w14:textId="77777777" w:rsidR="00DC020F" w:rsidRDefault="00CB072B">
      <w:pPr>
        <w:rPr>
          <w:rFonts w:ascii="Arial" w:eastAsia="Arial" w:hAnsi="Arial" w:cs="Arial"/>
          <w:sz w:val="21"/>
          <w:szCs w:val="21"/>
        </w:rPr>
      </w:pPr>
      <w:r>
        <w:rPr>
          <w:rFonts w:ascii="Arial" w:eastAsia="Arial" w:hAnsi="Arial" w:cs="Arial"/>
          <w:sz w:val="21"/>
          <w:szCs w:val="21"/>
        </w:rPr>
        <w:t xml:space="preserve">• ensure a candidate to be employed to carry out teaching work is not subject to </w:t>
      </w:r>
      <w:proofErr w:type="gramStart"/>
      <w:r>
        <w:rPr>
          <w:rFonts w:ascii="Arial" w:eastAsia="Arial" w:hAnsi="Arial" w:cs="Arial"/>
          <w:sz w:val="21"/>
          <w:szCs w:val="21"/>
        </w:rPr>
        <w:t>a  prohibition</w:t>
      </w:r>
      <w:proofErr w:type="gramEnd"/>
      <w:r>
        <w:rPr>
          <w:rFonts w:ascii="Arial" w:eastAsia="Arial" w:hAnsi="Arial" w:cs="Arial"/>
          <w:sz w:val="21"/>
          <w:szCs w:val="21"/>
        </w:rPr>
        <w:t xml:space="preserve"> order issued by the Secretary of State using the GOV.UK website • check that a person taking up a management position is not subject to a </w:t>
      </w:r>
      <w:proofErr w:type="gramStart"/>
      <w:r>
        <w:rPr>
          <w:rFonts w:ascii="Arial" w:eastAsia="Arial" w:hAnsi="Arial" w:cs="Arial"/>
          <w:sz w:val="21"/>
          <w:szCs w:val="21"/>
        </w:rPr>
        <w:t>section  128</w:t>
      </w:r>
      <w:proofErr w:type="gramEnd"/>
      <w:r>
        <w:rPr>
          <w:rFonts w:ascii="Arial" w:eastAsia="Arial" w:hAnsi="Arial" w:cs="Arial"/>
          <w:sz w:val="21"/>
          <w:szCs w:val="21"/>
        </w:rPr>
        <w:t xml:space="preserve"> direction made by the Secretary of State. This check is completed using </w:t>
      </w:r>
      <w:proofErr w:type="gramStart"/>
      <w:r>
        <w:rPr>
          <w:rFonts w:ascii="Arial" w:eastAsia="Arial" w:hAnsi="Arial" w:cs="Arial"/>
          <w:sz w:val="21"/>
          <w:szCs w:val="21"/>
        </w:rPr>
        <w:t>the  guidance</w:t>
      </w:r>
      <w:proofErr w:type="gramEnd"/>
      <w:r>
        <w:rPr>
          <w:rFonts w:ascii="Arial" w:eastAsia="Arial" w:hAnsi="Arial" w:cs="Arial"/>
          <w:sz w:val="21"/>
          <w:szCs w:val="21"/>
        </w:rPr>
        <w:t xml:space="preserve"> on GOV.UK </w:t>
      </w:r>
    </w:p>
    <w:p w14:paraId="66012F60" w14:textId="787BA5DD" w:rsidR="00DC020F" w:rsidRDefault="00CB072B">
      <w:pPr>
        <w:rPr>
          <w:rFonts w:ascii="Arial" w:eastAsia="Arial" w:hAnsi="Arial" w:cs="Arial"/>
          <w:sz w:val="21"/>
          <w:szCs w:val="21"/>
        </w:rPr>
      </w:pPr>
      <w:r>
        <w:rPr>
          <w:rFonts w:ascii="Arial" w:eastAsia="Arial" w:hAnsi="Arial" w:cs="Arial"/>
          <w:sz w:val="21"/>
          <w:szCs w:val="21"/>
        </w:rPr>
        <w:t xml:space="preserve">• Seek two references, including from the current employer, before interview </w:t>
      </w:r>
      <w:proofErr w:type="gramStart"/>
      <w:r>
        <w:rPr>
          <w:rFonts w:ascii="Arial" w:eastAsia="Arial" w:hAnsi="Arial" w:cs="Arial"/>
          <w:sz w:val="21"/>
          <w:szCs w:val="21"/>
        </w:rPr>
        <w:t>and  ask</w:t>
      </w:r>
      <w:proofErr w:type="gramEnd"/>
      <w:r>
        <w:rPr>
          <w:rFonts w:ascii="Arial" w:eastAsia="Arial" w:hAnsi="Arial" w:cs="Arial"/>
          <w:sz w:val="21"/>
          <w:szCs w:val="21"/>
        </w:rPr>
        <w:t xml:space="preserve"> specific questions about the suitability of the candidate to work with </w:t>
      </w:r>
      <w:proofErr w:type="gramStart"/>
      <w:r>
        <w:rPr>
          <w:rFonts w:ascii="Arial" w:eastAsia="Arial" w:hAnsi="Arial" w:cs="Arial"/>
          <w:sz w:val="21"/>
          <w:szCs w:val="21"/>
        </w:rPr>
        <w:t>children  •</w:t>
      </w:r>
      <w:proofErr w:type="gramEnd"/>
      <w:r>
        <w:rPr>
          <w:rFonts w:ascii="Arial" w:eastAsia="Arial" w:hAnsi="Arial" w:cs="Arial"/>
          <w:sz w:val="21"/>
          <w:szCs w:val="21"/>
        </w:rPr>
        <w:t xml:space="preserve"> (for </w:t>
      </w:r>
      <w:proofErr w:type="spellStart"/>
      <w:r w:rsidR="00AA38C5">
        <w:rPr>
          <w:rFonts w:ascii="Arial" w:eastAsia="Arial" w:hAnsi="Arial" w:cs="Arial"/>
          <w:sz w:val="21"/>
          <w:szCs w:val="21"/>
        </w:rPr>
        <w:t>nursery</w:t>
      </w:r>
      <w:r>
        <w:rPr>
          <w:rFonts w:ascii="Arial" w:eastAsia="Arial" w:hAnsi="Arial" w:cs="Arial"/>
          <w:sz w:val="21"/>
          <w:szCs w:val="21"/>
        </w:rPr>
        <w:t>s</w:t>
      </w:r>
      <w:proofErr w:type="spellEnd"/>
      <w:r>
        <w:rPr>
          <w:rFonts w:ascii="Arial" w:eastAsia="Arial" w:hAnsi="Arial" w:cs="Arial"/>
          <w:sz w:val="21"/>
          <w:szCs w:val="21"/>
        </w:rPr>
        <w:t xml:space="preserve"> with pupils aged under 8 years old) ensure that appropriate </w:t>
      </w:r>
      <w:proofErr w:type="gramStart"/>
      <w:r>
        <w:rPr>
          <w:rFonts w:ascii="Arial" w:eastAsia="Arial" w:hAnsi="Arial" w:cs="Arial"/>
          <w:sz w:val="21"/>
          <w:szCs w:val="21"/>
        </w:rPr>
        <w:t>checks  are</w:t>
      </w:r>
      <w:proofErr w:type="gramEnd"/>
      <w:r>
        <w:rPr>
          <w:rFonts w:ascii="Arial" w:eastAsia="Arial" w:hAnsi="Arial" w:cs="Arial"/>
          <w:sz w:val="21"/>
          <w:szCs w:val="21"/>
        </w:rPr>
        <w:t xml:space="preserve"> made to ensure that individuals are not disqualified under the </w:t>
      </w:r>
      <w:proofErr w:type="gramStart"/>
      <w:r>
        <w:rPr>
          <w:rFonts w:ascii="Arial" w:eastAsia="Arial" w:hAnsi="Arial" w:cs="Arial"/>
          <w:sz w:val="21"/>
          <w:szCs w:val="21"/>
        </w:rPr>
        <w:t>Childcare  (</w:t>
      </w:r>
      <w:proofErr w:type="gramEnd"/>
      <w:r>
        <w:rPr>
          <w:rFonts w:ascii="Arial" w:eastAsia="Arial" w:hAnsi="Arial" w:cs="Arial"/>
          <w:sz w:val="21"/>
          <w:szCs w:val="21"/>
        </w:rPr>
        <w:t xml:space="preserve">Disqualification) Regulations 2018  </w:t>
      </w:r>
    </w:p>
    <w:p w14:paraId="56836538" w14:textId="77777777" w:rsidR="00DC020F" w:rsidRDefault="00CB072B">
      <w:pPr>
        <w:rPr>
          <w:rFonts w:ascii="Arial" w:eastAsia="Arial" w:hAnsi="Arial" w:cs="Arial"/>
          <w:sz w:val="21"/>
          <w:szCs w:val="21"/>
        </w:rPr>
      </w:pPr>
      <w:r>
        <w:rPr>
          <w:rFonts w:ascii="Arial" w:eastAsia="Arial" w:hAnsi="Arial" w:cs="Arial"/>
          <w:sz w:val="21"/>
          <w:szCs w:val="21"/>
        </w:rPr>
        <w:t xml:space="preserve">• Conduct online searches on shortlisted candidates, reviewing publicly </w:t>
      </w:r>
      <w:proofErr w:type="gramStart"/>
      <w:r>
        <w:rPr>
          <w:rFonts w:ascii="Arial" w:eastAsia="Arial" w:hAnsi="Arial" w:cs="Arial"/>
          <w:sz w:val="21"/>
          <w:szCs w:val="21"/>
        </w:rPr>
        <w:t>available  material</w:t>
      </w:r>
      <w:proofErr w:type="gramEnd"/>
      <w:r>
        <w:rPr>
          <w:rFonts w:ascii="Arial" w:eastAsia="Arial" w:hAnsi="Arial" w:cs="Arial"/>
          <w:sz w:val="21"/>
          <w:szCs w:val="21"/>
        </w:rPr>
        <w:t xml:space="preserve"> for any incidents or issues and notify applicants of this process </w:t>
      </w:r>
    </w:p>
    <w:p w14:paraId="09CEEC0A" w14:textId="77777777" w:rsidR="00DC020F" w:rsidRDefault="00CB072B">
      <w:pPr>
        <w:rPr>
          <w:rFonts w:ascii="Arial" w:eastAsia="Arial" w:hAnsi="Arial" w:cs="Arial"/>
          <w:sz w:val="21"/>
          <w:szCs w:val="21"/>
        </w:rPr>
      </w:pPr>
      <w:r>
        <w:rPr>
          <w:rFonts w:ascii="Arial" w:eastAsia="Arial" w:hAnsi="Arial" w:cs="Arial"/>
          <w:sz w:val="21"/>
          <w:szCs w:val="21"/>
        </w:rPr>
        <w:t>Candidates will be asked to complete a self-declaration regarding their suitability to work with children as part of the recruitment process.</w:t>
      </w:r>
    </w:p>
    <w:p w14:paraId="6241F52D" w14:textId="77777777" w:rsidR="00DC020F" w:rsidRDefault="00CB072B">
      <w:pPr>
        <w:rPr>
          <w:rFonts w:ascii="Arial" w:eastAsia="Arial" w:hAnsi="Arial" w:cs="Arial"/>
          <w:sz w:val="21"/>
          <w:szCs w:val="21"/>
        </w:rPr>
      </w:pPr>
      <w:r>
        <w:rPr>
          <w:rFonts w:ascii="Arial" w:eastAsia="Arial" w:hAnsi="Arial" w:cs="Arial"/>
          <w:sz w:val="21"/>
          <w:szCs w:val="21"/>
        </w:rPr>
        <w:t xml:space="preserve">Agency and </w:t>
      </w:r>
      <w:proofErr w:type="gramStart"/>
      <w:r>
        <w:rPr>
          <w:rFonts w:ascii="Arial" w:eastAsia="Arial" w:hAnsi="Arial" w:cs="Arial"/>
          <w:sz w:val="21"/>
          <w:szCs w:val="21"/>
        </w:rPr>
        <w:t>third party</w:t>
      </w:r>
      <w:proofErr w:type="gramEnd"/>
      <w:r>
        <w:rPr>
          <w:rFonts w:ascii="Arial" w:eastAsia="Arial" w:hAnsi="Arial" w:cs="Arial"/>
          <w:sz w:val="21"/>
          <w:szCs w:val="21"/>
        </w:rPr>
        <w:t xml:space="preserve"> staff </w:t>
      </w:r>
    </w:p>
    <w:p w14:paraId="1767AC5F" w14:textId="77777777" w:rsidR="00DC020F" w:rsidRDefault="00CB072B">
      <w:pPr>
        <w:rPr>
          <w:rFonts w:ascii="Arial" w:eastAsia="Arial" w:hAnsi="Arial" w:cs="Arial"/>
          <w:sz w:val="21"/>
          <w:szCs w:val="21"/>
        </w:rPr>
      </w:pPr>
      <w:r>
        <w:rPr>
          <w:rFonts w:ascii="Arial" w:eastAsia="Arial" w:hAnsi="Arial" w:cs="Arial"/>
          <w:sz w:val="21"/>
          <w:szCs w:val="21"/>
        </w:rPr>
        <w:lastRenderedPageBreak/>
        <w:t xml:space="preserve">For agency and </w:t>
      </w:r>
      <w:proofErr w:type="gramStart"/>
      <w:r>
        <w:rPr>
          <w:rFonts w:ascii="Arial" w:eastAsia="Arial" w:hAnsi="Arial" w:cs="Arial"/>
          <w:sz w:val="21"/>
          <w:szCs w:val="21"/>
        </w:rPr>
        <w:t>third party</w:t>
      </w:r>
      <w:proofErr w:type="gramEnd"/>
      <w:r>
        <w:rPr>
          <w:rFonts w:ascii="Arial" w:eastAsia="Arial" w:hAnsi="Arial" w:cs="Arial"/>
          <w:sz w:val="21"/>
          <w:szCs w:val="21"/>
        </w:rPr>
        <w:t xml:space="preserve"> staff, we will include written confirmation that </w:t>
      </w:r>
      <w:proofErr w:type="gramStart"/>
      <w:r>
        <w:rPr>
          <w:rFonts w:ascii="Arial" w:eastAsia="Arial" w:hAnsi="Arial" w:cs="Arial"/>
          <w:sz w:val="21"/>
          <w:szCs w:val="21"/>
        </w:rPr>
        <w:t>the  employment</w:t>
      </w:r>
      <w:proofErr w:type="gramEnd"/>
      <w:r>
        <w:rPr>
          <w:rFonts w:ascii="Arial" w:eastAsia="Arial" w:hAnsi="Arial" w:cs="Arial"/>
          <w:sz w:val="21"/>
          <w:szCs w:val="21"/>
        </w:rPr>
        <w:t xml:space="preserve"> business supplying the member of supply staff has carried out the </w:t>
      </w:r>
      <w:proofErr w:type="gramStart"/>
      <w:r>
        <w:rPr>
          <w:rFonts w:ascii="Arial" w:eastAsia="Arial" w:hAnsi="Arial" w:cs="Arial"/>
          <w:sz w:val="21"/>
          <w:szCs w:val="21"/>
        </w:rPr>
        <w:t>relevant  checks</w:t>
      </w:r>
      <w:proofErr w:type="gramEnd"/>
      <w:r>
        <w:rPr>
          <w:rFonts w:ascii="Arial" w:eastAsia="Arial" w:hAnsi="Arial" w:cs="Arial"/>
          <w:sz w:val="21"/>
          <w:szCs w:val="21"/>
        </w:rPr>
        <w:t xml:space="preserve"> and obtained the appropriate certificates, the date the confirmation was </w:t>
      </w:r>
      <w:proofErr w:type="gramStart"/>
      <w:r>
        <w:rPr>
          <w:rFonts w:ascii="Arial" w:eastAsia="Arial" w:hAnsi="Arial" w:cs="Arial"/>
          <w:sz w:val="21"/>
          <w:szCs w:val="21"/>
        </w:rPr>
        <w:t>received  and</w:t>
      </w:r>
      <w:proofErr w:type="gramEnd"/>
      <w:r>
        <w:rPr>
          <w:rFonts w:ascii="Arial" w:eastAsia="Arial" w:hAnsi="Arial" w:cs="Arial"/>
          <w:sz w:val="21"/>
          <w:szCs w:val="21"/>
        </w:rPr>
        <w:t xml:space="preserve"> whether an enhanced DBS certificate check has been provided.  </w:t>
      </w:r>
    </w:p>
    <w:p w14:paraId="7F4C7700" w14:textId="77777777" w:rsidR="00DC020F" w:rsidRDefault="00CB072B">
      <w:pPr>
        <w:rPr>
          <w:rFonts w:ascii="Arial" w:eastAsia="Arial" w:hAnsi="Arial" w:cs="Arial"/>
          <w:sz w:val="21"/>
          <w:szCs w:val="21"/>
        </w:rPr>
      </w:pPr>
      <w:r>
        <w:rPr>
          <w:rFonts w:ascii="Arial" w:eastAsia="Arial" w:hAnsi="Arial" w:cs="Arial"/>
          <w:sz w:val="21"/>
          <w:szCs w:val="21"/>
        </w:rPr>
        <w:t xml:space="preserve">Where we place a pupil with an Alternative Provision (AP) provider, we </w:t>
      </w:r>
      <w:proofErr w:type="gramStart"/>
      <w:r>
        <w:rPr>
          <w:rFonts w:ascii="Arial" w:eastAsia="Arial" w:hAnsi="Arial" w:cs="Arial"/>
          <w:sz w:val="21"/>
          <w:szCs w:val="21"/>
        </w:rPr>
        <w:t>retain  responsibility</w:t>
      </w:r>
      <w:proofErr w:type="gramEnd"/>
      <w:r>
        <w:rPr>
          <w:rFonts w:ascii="Arial" w:eastAsia="Arial" w:hAnsi="Arial" w:cs="Arial"/>
          <w:sz w:val="21"/>
          <w:szCs w:val="21"/>
        </w:rPr>
        <w:t xml:space="preserve"> for the safeguarding of that pupil. As part of our due diligence, we </w:t>
      </w:r>
      <w:proofErr w:type="gramStart"/>
      <w:r>
        <w:rPr>
          <w:rFonts w:ascii="Arial" w:eastAsia="Arial" w:hAnsi="Arial" w:cs="Arial"/>
          <w:sz w:val="21"/>
          <w:szCs w:val="21"/>
        </w:rPr>
        <w:t>require  written</w:t>
      </w:r>
      <w:proofErr w:type="gramEnd"/>
      <w:r>
        <w:rPr>
          <w:rFonts w:ascii="Arial" w:eastAsia="Arial" w:hAnsi="Arial" w:cs="Arial"/>
          <w:sz w:val="21"/>
          <w:szCs w:val="21"/>
        </w:rPr>
        <w:t xml:space="preserve"> confirmation from the AP provider that appropriate safeguarding checks </w:t>
      </w:r>
      <w:proofErr w:type="gramStart"/>
      <w:r>
        <w:rPr>
          <w:rFonts w:ascii="Arial" w:eastAsia="Arial" w:hAnsi="Arial" w:cs="Arial"/>
          <w:sz w:val="21"/>
          <w:szCs w:val="21"/>
        </w:rPr>
        <w:t>have  been</w:t>
      </w:r>
      <w:proofErr w:type="gramEnd"/>
      <w:r>
        <w:rPr>
          <w:rFonts w:ascii="Arial" w:eastAsia="Arial" w:hAnsi="Arial" w:cs="Arial"/>
          <w:sz w:val="21"/>
          <w:szCs w:val="21"/>
        </w:rPr>
        <w:t xml:space="preserve"> completed on all individuals working </w:t>
      </w:r>
      <w:proofErr w:type="gramStart"/>
      <w:r>
        <w:rPr>
          <w:rFonts w:ascii="Arial" w:eastAsia="Arial" w:hAnsi="Arial" w:cs="Arial"/>
          <w:sz w:val="21"/>
          <w:szCs w:val="21"/>
        </w:rPr>
        <w:t>at</w:t>
      </w:r>
      <w:proofErr w:type="gramEnd"/>
      <w:r>
        <w:rPr>
          <w:rFonts w:ascii="Arial" w:eastAsia="Arial" w:hAnsi="Arial" w:cs="Arial"/>
          <w:sz w:val="21"/>
          <w:szCs w:val="21"/>
        </w:rPr>
        <w:t xml:space="preserve"> the AP setting, consistent with those </w:t>
      </w:r>
      <w:proofErr w:type="gramStart"/>
      <w:r>
        <w:rPr>
          <w:rFonts w:ascii="Arial" w:eastAsia="Arial" w:hAnsi="Arial" w:cs="Arial"/>
          <w:sz w:val="21"/>
          <w:szCs w:val="21"/>
        </w:rPr>
        <w:t>we  would</w:t>
      </w:r>
      <w:proofErr w:type="gramEnd"/>
      <w:r>
        <w:rPr>
          <w:rFonts w:ascii="Arial" w:eastAsia="Arial" w:hAnsi="Arial" w:cs="Arial"/>
          <w:sz w:val="21"/>
          <w:szCs w:val="21"/>
        </w:rPr>
        <w:t xml:space="preserve"> undertake for our own staff. We apply the same expectations to AP providers </w:t>
      </w:r>
      <w:proofErr w:type="gramStart"/>
      <w:r>
        <w:rPr>
          <w:rFonts w:ascii="Arial" w:eastAsia="Arial" w:hAnsi="Arial" w:cs="Arial"/>
          <w:sz w:val="21"/>
          <w:szCs w:val="21"/>
        </w:rPr>
        <w:t>as  we</w:t>
      </w:r>
      <w:proofErr w:type="gramEnd"/>
      <w:r>
        <w:rPr>
          <w:rFonts w:ascii="Arial" w:eastAsia="Arial" w:hAnsi="Arial" w:cs="Arial"/>
          <w:sz w:val="21"/>
          <w:szCs w:val="21"/>
        </w:rPr>
        <w:t xml:space="preserve"> do to any external provider engaging with our pupils. We do not use AP for this </w:t>
      </w:r>
      <w:proofErr w:type="gramStart"/>
      <w:r>
        <w:rPr>
          <w:rFonts w:ascii="Arial" w:eastAsia="Arial" w:hAnsi="Arial" w:cs="Arial"/>
          <w:sz w:val="21"/>
          <w:szCs w:val="21"/>
        </w:rPr>
        <w:t>age  group</w:t>
      </w:r>
      <w:proofErr w:type="gramEnd"/>
      <w:r>
        <w:rPr>
          <w:rFonts w:ascii="Arial" w:eastAsia="Arial" w:hAnsi="Arial" w:cs="Arial"/>
          <w:sz w:val="21"/>
          <w:szCs w:val="21"/>
        </w:rPr>
        <w:t xml:space="preserve">.  </w:t>
      </w:r>
    </w:p>
    <w:p w14:paraId="337E2792" w14:textId="77777777" w:rsidR="00DC020F" w:rsidRDefault="00CB072B">
      <w:pPr>
        <w:rPr>
          <w:rFonts w:ascii="Arial" w:eastAsia="Arial" w:hAnsi="Arial" w:cs="Arial"/>
          <w:sz w:val="21"/>
          <w:szCs w:val="21"/>
        </w:rPr>
      </w:pPr>
      <w:r>
        <w:rPr>
          <w:rFonts w:ascii="Arial" w:eastAsia="Arial" w:hAnsi="Arial" w:cs="Arial"/>
          <w:sz w:val="21"/>
          <w:szCs w:val="21"/>
        </w:rPr>
        <w:t xml:space="preserve">Trainee/student teachers  </w:t>
      </w:r>
    </w:p>
    <w:p w14:paraId="09C0ED86" w14:textId="50FA9791" w:rsidR="00DC020F" w:rsidRDefault="00CB072B">
      <w:pPr>
        <w:rPr>
          <w:rFonts w:ascii="Arial" w:eastAsia="Arial" w:hAnsi="Arial" w:cs="Arial"/>
          <w:sz w:val="21"/>
          <w:szCs w:val="21"/>
        </w:rPr>
      </w:pPr>
      <w:r>
        <w:rPr>
          <w:rFonts w:ascii="Arial" w:eastAsia="Arial" w:hAnsi="Arial" w:cs="Arial"/>
          <w:sz w:val="21"/>
          <w:szCs w:val="21"/>
        </w:rPr>
        <w:t xml:space="preserve">Where applicants for initial teacher training are salaried by the </w:t>
      </w:r>
      <w:r w:rsidR="00AA38C5">
        <w:rPr>
          <w:rFonts w:ascii="Arial" w:eastAsia="Arial" w:hAnsi="Arial" w:cs="Arial"/>
          <w:sz w:val="21"/>
          <w:szCs w:val="21"/>
        </w:rPr>
        <w:t>nursery</w:t>
      </w:r>
      <w:r>
        <w:rPr>
          <w:rFonts w:ascii="Arial" w:eastAsia="Arial" w:hAnsi="Arial" w:cs="Arial"/>
          <w:sz w:val="21"/>
          <w:szCs w:val="21"/>
        </w:rPr>
        <w:t xml:space="preserve">, we will carry </w:t>
      </w:r>
      <w:proofErr w:type="gramStart"/>
      <w:r>
        <w:rPr>
          <w:rFonts w:ascii="Arial" w:eastAsia="Arial" w:hAnsi="Arial" w:cs="Arial"/>
          <w:sz w:val="21"/>
          <w:szCs w:val="21"/>
        </w:rPr>
        <w:t>out  all</w:t>
      </w:r>
      <w:proofErr w:type="gramEnd"/>
      <w:r>
        <w:rPr>
          <w:rFonts w:ascii="Arial" w:eastAsia="Arial" w:hAnsi="Arial" w:cs="Arial"/>
          <w:sz w:val="21"/>
          <w:szCs w:val="21"/>
        </w:rPr>
        <w:t xml:space="preserve"> necessary checks. Where trainee teachers are fee-funded, we will ensure that the training provider has carried out the necessary checks and obtain written </w:t>
      </w:r>
      <w:proofErr w:type="gramStart"/>
      <w:r>
        <w:rPr>
          <w:rFonts w:ascii="Arial" w:eastAsia="Arial" w:hAnsi="Arial" w:cs="Arial"/>
          <w:sz w:val="21"/>
          <w:szCs w:val="21"/>
        </w:rPr>
        <w:t>confirmation  that</w:t>
      </w:r>
      <w:proofErr w:type="gramEnd"/>
      <w:r>
        <w:rPr>
          <w:rFonts w:ascii="Arial" w:eastAsia="Arial" w:hAnsi="Arial" w:cs="Arial"/>
          <w:sz w:val="21"/>
          <w:szCs w:val="21"/>
        </w:rPr>
        <w:t xml:space="preserve"> these checks have been carried out.  </w:t>
      </w:r>
    </w:p>
    <w:p w14:paraId="4964ED38" w14:textId="77777777" w:rsidR="00DC020F" w:rsidRDefault="00CB072B">
      <w:pPr>
        <w:rPr>
          <w:rFonts w:ascii="Arial" w:eastAsia="Arial" w:hAnsi="Arial" w:cs="Arial"/>
          <w:sz w:val="21"/>
          <w:szCs w:val="21"/>
        </w:rPr>
      </w:pPr>
      <w:r>
        <w:rPr>
          <w:rFonts w:ascii="Arial" w:eastAsia="Arial" w:hAnsi="Arial" w:cs="Arial"/>
          <w:sz w:val="21"/>
          <w:szCs w:val="21"/>
        </w:rPr>
        <w:t xml:space="preserve">Existing staff </w:t>
      </w:r>
    </w:p>
    <w:p w14:paraId="3FED5862" w14:textId="77777777" w:rsidR="00DC020F" w:rsidRDefault="00CB072B">
      <w:pPr>
        <w:rPr>
          <w:rFonts w:ascii="Arial" w:eastAsia="Arial" w:hAnsi="Arial" w:cs="Arial"/>
          <w:sz w:val="21"/>
          <w:szCs w:val="21"/>
        </w:rPr>
      </w:pPr>
      <w:r>
        <w:rPr>
          <w:rFonts w:ascii="Arial" w:eastAsia="Arial" w:hAnsi="Arial" w:cs="Arial"/>
          <w:sz w:val="21"/>
          <w:szCs w:val="21"/>
        </w:rPr>
        <w:t xml:space="preserve">If we have any concerns about an existing member of staff’s suitability to work </w:t>
      </w:r>
      <w:proofErr w:type="gramStart"/>
      <w:r>
        <w:rPr>
          <w:rFonts w:ascii="Arial" w:eastAsia="Arial" w:hAnsi="Arial" w:cs="Arial"/>
          <w:sz w:val="21"/>
          <w:szCs w:val="21"/>
        </w:rPr>
        <w:t>with  children</w:t>
      </w:r>
      <w:proofErr w:type="gramEnd"/>
      <w:r>
        <w:rPr>
          <w:rFonts w:ascii="Arial" w:eastAsia="Arial" w:hAnsi="Arial" w:cs="Arial"/>
          <w:sz w:val="21"/>
          <w:szCs w:val="21"/>
        </w:rPr>
        <w:t xml:space="preserve">, we will carry out the relevant checks as if the member of staff were a </w:t>
      </w:r>
      <w:proofErr w:type="gramStart"/>
      <w:r>
        <w:rPr>
          <w:rFonts w:ascii="Arial" w:eastAsia="Arial" w:hAnsi="Arial" w:cs="Arial"/>
          <w:sz w:val="21"/>
          <w:szCs w:val="21"/>
        </w:rPr>
        <w:t>new  member</w:t>
      </w:r>
      <w:proofErr w:type="gramEnd"/>
      <w:r>
        <w:rPr>
          <w:rFonts w:ascii="Arial" w:eastAsia="Arial" w:hAnsi="Arial" w:cs="Arial"/>
          <w:sz w:val="21"/>
          <w:szCs w:val="21"/>
        </w:rPr>
        <w:t xml:space="preserve"> of staff. If a member of staff moves from a post that is not in regulated </w:t>
      </w:r>
      <w:proofErr w:type="gramStart"/>
      <w:r>
        <w:rPr>
          <w:rFonts w:ascii="Arial" w:eastAsia="Arial" w:hAnsi="Arial" w:cs="Arial"/>
          <w:sz w:val="21"/>
          <w:szCs w:val="21"/>
        </w:rPr>
        <w:t>activity  to</w:t>
      </w:r>
      <w:proofErr w:type="gramEnd"/>
      <w:r>
        <w:rPr>
          <w:rFonts w:ascii="Arial" w:eastAsia="Arial" w:hAnsi="Arial" w:cs="Arial"/>
          <w:sz w:val="21"/>
          <w:szCs w:val="21"/>
        </w:rPr>
        <w:t xml:space="preserve"> a post in regulated activity, we will ensure the relevant checks for that </w:t>
      </w:r>
      <w:proofErr w:type="gramStart"/>
      <w:r>
        <w:rPr>
          <w:rFonts w:ascii="Arial" w:eastAsia="Arial" w:hAnsi="Arial" w:cs="Arial"/>
          <w:sz w:val="21"/>
          <w:szCs w:val="21"/>
        </w:rPr>
        <w:t>regulated  activity</w:t>
      </w:r>
      <w:proofErr w:type="gramEnd"/>
      <w:r>
        <w:rPr>
          <w:rFonts w:ascii="Arial" w:eastAsia="Arial" w:hAnsi="Arial" w:cs="Arial"/>
          <w:sz w:val="21"/>
          <w:szCs w:val="21"/>
        </w:rPr>
        <w:t xml:space="preserve"> have been carried out.  </w:t>
      </w:r>
    </w:p>
    <w:p w14:paraId="0F6475AE" w14:textId="77777777" w:rsidR="00DC020F" w:rsidRDefault="00CB072B">
      <w:pPr>
        <w:rPr>
          <w:rFonts w:ascii="Arial" w:eastAsia="Arial" w:hAnsi="Arial" w:cs="Arial"/>
          <w:sz w:val="21"/>
          <w:szCs w:val="21"/>
        </w:rPr>
      </w:pPr>
      <w:r>
        <w:rPr>
          <w:rFonts w:ascii="Arial" w:eastAsia="Arial" w:hAnsi="Arial" w:cs="Arial"/>
          <w:sz w:val="21"/>
          <w:szCs w:val="21"/>
        </w:rPr>
        <w:t xml:space="preserve">We will follow our legal duty to refer to the DBS if a member of staff has harmed, </w:t>
      </w:r>
      <w:proofErr w:type="gramStart"/>
      <w:r>
        <w:rPr>
          <w:rFonts w:ascii="Arial" w:eastAsia="Arial" w:hAnsi="Arial" w:cs="Arial"/>
          <w:sz w:val="21"/>
          <w:szCs w:val="21"/>
        </w:rPr>
        <w:t>or  poses</w:t>
      </w:r>
      <w:proofErr w:type="gramEnd"/>
      <w:r>
        <w:rPr>
          <w:rFonts w:ascii="Arial" w:eastAsia="Arial" w:hAnsi="Arial" w:cs="Arial"/>
          <w:sz w:val="21"/>
          <w:szCs w:val="21"/>
        </w:rPr>
        <w:t xml:space="preserve"> a risk of harm, to a child or vulnerable adult where: </w:t>
      </w:r>
    </w:p>
    <w:p w14:paraId="1C035208" w14:textId="77777777" w:rsidR="00DC020F" w:rsidRDefault="00CB072B">
      <w:pPr>
        <w:rPr>
          <w:rFonts w:ascii="Arial" w:eastAsia="Arial" w:hAnsi="Arial" w:cs="Arial"/>
          <w:sz w:val="21"/>
          <w:szCs w:val="21"/>
        </w:rPr>
      </w:pPr>
      <w:r>
        <w:rPr>
          <w:rFonts w:ascii="Arial" w:eastAsia="Arial" w:hAnsi="Arial" w:cs="Arial"/>
          <w:sz w:val="21"/>
          <w:szCs w:val="21"/>
        </w:rPr>
        <w:t xml:space="preserve">• the harm test is satisfied in respect of that individual </w:t>
      </w:r>
    </w:p>
    <w:p w14:paraId="466EAAC3" w14:textId="77777777" w:rsidR="00DC020F" w:rsidRDefault="00CB072B">
      <w:pPr>
        <w:rPr>
          <w:rFonts w:ascii="Arial" w:eastAsia="Arial" w:hAnsi="Arial" w:cs="Arial"/>
          <w:sz w:val="21"/>
          <w:szCs w:val="21"/>
        </w:rPr>
      </w:pPr>
      <w:r>
        <w:rPr>
          <w:rFonts w:ascii="Arial" w:eastAsia="Arial" w:hAnsi="Arial" w:cs="Arial"/>
          <w:sz w:val="21"/>
          <w:szCs w:val="21"/>
        </w:rPr>
        <w:t xml:space="preserve">• the individual has received a caution or conviction for a relevant offence, or </w:t>
      </w:r>
      <w:proofErr w:type="gramStart"/>
      <w:r>
        <w:rPr>
          <w:rFonts w:ascii="Arial" w:eastAsia="Arial" w:hAnsi="Arial" w:cs="Arial"/>
          <w:sz w:val="21"/>
          <w:szCs w:val="21"/>
        </w:rPr>
        <w:t>if  there</w:t>
      </w:r>
      <w:proofErr w:type="gramEnd"/>
      <w:r>
        <w:rPr>
          <w:rFonts w:ascii="Arial" w:eastAsia="Arial" w:hAnsi="Arial" w:cs="Arial"/>
          <w:sz w:val="21"/>
          <w:szCs w:val="21"/>
        </w:rPr>
        <w:t xml:space="preserve"> is reason to believe that the individual has committed a listed </w:t>
      </w:r>
      <w:proofErr w:type="gramStart"/>
      <w:r>
        <w:rPr>
          <w:rFonts w:ascii="Arial" w:eastAsia="Arial" w:hAnsi="Arial" w:cs="Arial"/>
          <w:sz w:val="21"/>
          <w:szCs w:val="21"/>
        </w:rPr>
        <w:t>relevant  offence</w:t>
      </w:r>
      <w:proofErr w:type="gramEnd"/>
      <w:r>
        <w:rPr>
          <w:rFonts w:ascii="Arial" w:eastAsia="Arial" w:hAnsi="Arial" w:cs="Arial"/>
          <w:sz w:val="21"/>
          <w:szCs w:val="21"/>
        </w:rPr>
        <w:t xml:space="preserve"> </w:t>
      </w:r>
    </w:p>
    <w:p w14:paraId="1E99DAFA" w14:textId="77777777" w:rsidR="00DC020F" w:rsidRDefault="00CB072B">
      <w:pPr>
        <w:rPr>
          <w:rFonts w:ascii="Arial" w:eastAsia="Arial" w:hAnsi="Arial" w:cs="Arial"/>
          <w:sz w:val="21"/>
          <w:szCs w:val="21"/>
        </w:rPr>
      </w:pPr>
      <w:r>
        <w:rPr>
          <w:rFonts w:ascii="Arial" w:eastAsia="Arial" w:hAnsi="Arial" w:cs="Arial"/>
          <w:sz w:val="21"/>
          <w:szCs w:val="21"/>
        </w:rPr>
        <w:t xml:space="preserve">• the individual has been removed from </w:t>
      </w:r>
      <w:proofErr w:type="gramStart"/>
      <w:r>
        <w:rPr>
          <w:rFonts w:ascii="Arial" w:eastAsia="Arial" w:hAnsi="Arial" w:cs="Arial"/>
          <w:sz w:val="21"/>
          <w:szCs w:val="21"/>
        </w:rPr>
        <w:t>working</w:t>
      </w:r>
      <w:proofErr w:type="gramEnd"/>
      <w:r>
        <w:rPr>
          <w:rFonts w:ascii="Arial" w:eastAsia="Arial" w:hAnsi="Arial" w:cs="Arial"/>
          <w:sz w:val="21"/>
          <w:szCs w:val="21"/>
        </w:rPr>
        <w:t xml:space="preserve"> (paid or unpaid) in </w:t>
      </w:r>
      <w:proofErr w:type="gramStart"/>
      <w:r>
        <w:rPr>
          <w:rFonts w:ascii="Arial" w:eastAsia="Arial" w:hAnsi="Arial" w:cs="Arial"/>
          <w:sz w:val="21"/>
          <w:szCs w:val="21"/>
        </w:rPr>
        <w:t>regulated  activity</w:t>
      </w:r>
      <w:proofErr w:type="gramEnd"/>
      <w:r>
        <w:rPr>
          <w:rFonts w:ascii="Arial" w:eastAsia="Arial" w:hAnsi="Arial" w:cs="Arial"/>
          <w:sz w:val="21"/>
          <w:szCs w:val="21"/>
        </w:rPr>
        <w:t xml:space="preserve">, or would have been removed had they not left </w:t>
      </w:r>
    </w:p>
    <w:p w14:paraId="0F725E06" w14:textId="77777777" w:rsidR="00DC020F" w:rsidRDefault="00CB072B">
      <w:pPr>
        <w:rPr>
          <w:rFonts w:ascii="Arial" w:eastAsia="Arial" w:hAnsi="Arial" w:cs="Arial"/>
          <w:sz w:val="21"/>
          <w:szCs w:val="21"/>
        </w:rPr>
      </w:pPr>
      <w:r>
        <w:rPr>
          <w:rFonts w:ascii="Arial" w:eastAsia="Arial" w:hAnsi="Arial" w:cs="Arial"/>
          <w:sz w:val="21"/>
          <w:szCs w:val="21"/>
        </w:rPr>
        <w:t xml:space="preserve">Volunteers  </w:t>
      </w:r>
    </w:p>
    <w:p w14:paraId="318DBE4F" w14:textId="77777777" w:rsidR="00DC020F" w:rsidRDefault="00CB072B">
      <w:pPr>
        <w:rPr>
          <w:rFonts w:ascii="Arial" w:eastAsia="Arial" w:hAnsi="Arial" w:cs="Arial"/>
          <w:sz w:val="21"/>
          <w:szCs w:val="21"/>
        </w:rPr>
      </w:pPr>
      <w:r>
        <w:rPr>
          <w:rFonts w:ascii="Arial" w:eastAsia="Arial" w:hAnsi="Arial" w:cs="Arial"/>
          <w:sz w:val="21"/>
          <w:szCs w:val="21"/>
        </w:rPr>
        <w:t xml:space="preserve">We will never leave an unchecked volunteer to be left unsupervised or to work </w:t>
      </w:r>
      <w:proofErr w:type="gramStart"/>
      <w:r>
        <w:rPr>
          <w:rFonts w:ascii="Arial" w:eastAsia="Arial" w:hAnsi="Arial" w:cs="Arial"/>
          <w:sz w:val="21"/>
          <w:szCs w:val="21"/>
        </w:rPr>
        <w:t>in  regulated</w:t>
      </w:r>
      <w:proofErr w:type="gramEnd"/>
      <w:r>
        <w:rPr>
          <w:rFonts w:ascii="Arial" w:eastAsia="Arial" w:hAnsi="Arial" w:cs="Arial"/>
          <w:sz w:val="21"/>
          <w:szCs w:val="21"/>
        </w:rPr>
        <w:t xml:space="preserve"> activity. We will obtain an enhanced DBS check with barred list information </w:t>
      </w:r>
      <w:proofErr w:type="gramStart"/>
      <w:r>
        <w:rPr>
          <w:rFonts w:ascii="Arial" w:eastAsia="Arial" w:hAnsi="Arial" w:cs="Arial"/>
          <w:sz w:val="21"/>
          <w:szCs w:val="21"/>
        </w:rPr>
        <w:t>for  all</w:t>
      </w:r>
      <w:proofErr w:type="gramEnd"/>
      <w:r>
        <w:rPr>
          <w:rFonts w:ascii="Arial" w:eastAsia="Arial" w:hAnsi="Arial" w:cs="Arial"/>
          <w:sz w:val="21"/>
          <w:szCs w:val="21"/>
        </w:rPr>
        <w:t xml:space="preserve"> volunteers who are new to working in regulated activity. We will undertake a </w:t>
      </w:r>
      <w:proofErr w:type="gramStart"/>
      <w:r>
        <w:rPr>
          <w:rFonts w:ascii="Arial" w:eastAsia="Arial" w:hAnsi="Arial" w:cs="Arial"/>
          <w:sz w:val="21"/>
          <w:szCs w:val="21"/>
        </w:rPr>
        <w:t>risk  assessment</w:t>
      </w:r>
      <w:proofErr w:type="gramEnd"/>
      <w:r>
        <w:rPr>
          <w:rFonts w:ascii="Arial" w:eastAsia="Arial" w:hAnsi="Arial" w:cs="Arial"/>
          <w:sz w:val="21"/>
          <w:szCs w:val="21"/>
        </w:rPr>
        <w:t xml:space="preserve"> when deciding whether to undertake an enhanced DBS certificate for </w:t>
      </w:r>
      <w:proofErr w:type="gramStart"/>
      <w:r>
        <w:rPr>
          <w:rFonts w:ascii="Arial" w:eastAsia="Arial" w:hAnsi="Arial" w:cs="Arial"/>
          <w:sz w:val="21"/>
          <w:szCs w:val="21"/>
        </w:rPr>
        <w:t>any  volunteer</w:t>
      </w:r>
      <w:proofErr w:type="gramEnd"/>
      <w:r>
        <w:rPr>
          <w:rFonts w:ascii="Arial" w:eastAsia="Arial" w:hAnsi="Arial" w:cs="Arial"/>
          <w:sz w:val="21"/>
          <w:szCs w:val="21"/>
        </w:rPr>
        <w:t xml:space="preserve"> not engaging in regulated </w:t>
      </w:r>
      <w:proofErr w:type="gramStart"/>
      <w:r>
        <w:rPr>
          <w:rFonts w:ascii="Arial" w:eastAsia="Arial" w:hAnsi="Arial" w:cs="Arial"/>
          <w:sz w:val="21"/>
          <w:szCs w:val="21"/>
        </w:rPr>
        <w:t>activity, and</w:t>
      </w:r>
      <w:proofErr w:type="gramEnd"/>
      <w:r>
        <w:rPr>
          <w:rFonts w:ascii="Arial" w:eastAsia="Arial" w:hAnsi="Arial" w:cs="Arial"/>
          <w:sz w:val="21"/>
          <w:szCs w:val="21"/>
        </w:rPr>
        <w:t xml:space="preserve"> retain a record of this risk assessment.  </w:t>
      </w:r>
    </w:p>
    <w:p w14:paraId="25CAA408" w14:textId="77777777" w:rsidR="00DC020F" w:rsidRDefault="00CB072B">
      <w:pPr>
        <w:rPr>
          <w:rFonts w:ascii="Arial" w:eastAsia="Arial" w:hAnsi="Arial" w:cs="Arial"/>
          <w:sz w:val="21"/>
          <w:szCs w:val="21"/>
        </w:rPr>
      </w:pPr>
      <w:r>
        <w:rPr>
          <w:rFonts w:ascii="Arial" w:eastAsia="Arial" w:hAnsi="Arial" w:cs="Arial"/>
          <w:sz w:val="21"/>
          <w:szCs w:val="21"/>
        </w:rPr>
        <w:t xml:space="preserve">Governors </w:t>
      </w:r>
    </w:p>
    <w:p w14:paraId="6A039DBF" w14:textId="77777777" w:rsidR="00DC020F" w:rsidRDefault="00CB072B">
      <w:pPr>
        <w:rPr>
          <w:rFonts w:ascii="Arial" w:eastAsia="Arial" w:hAnsi="Arial" w:cs="Arial"/>
          <w:sz w:val="21"/>
          <w:szCs w:val="21"/>
        </w:rPr>
      </w:pPr>
      <w:r>
        <w:rPr>
          <w:rFonts w:ascii="Arial" w:eastAsia="Arial" w:hAnsi="Arial" w:cs="Arial"/>
          <w:sz w:val="21"/>
          <w:szCs w:val="21"/>
        </w:rPr>
        <w:t xml:space="preserve">All governors will have an enhanced DBS check without barred list information. A </w:t>
      </w:r>
      <w:proofErr w:type="gramStart"/>
      <w:r>
        <w:rPr>
          <w:rFonts w:ascii="Arial" w:eastAsia="Arial" w:hAnsi="Arial" w:cs="Arial"/>
          <w:sz w:val="21"/>
          <w:szCs w:val="21"/>
        </w:rPr>
        <w:t>barred  list</w:t>
      </w:r>
      <w:proofErr w:type="gramEnd"/>
      <w:r>
        <w:rPr>
          <w:rFonts w:ascii="Arial" w:eastAsia="Arial" w:hAnsi="Arial" w:cs="Arial"/>
          <w:sz w:val="21"/>
          <w:szCs w:val="21"/>
        </w:rPr>
        <w:t xml:space="preserve"> check will be completed if a governor is in regulated activity. All governors will </w:t>
      </w:r>
      <w:proofErr w:type="gramStart"/>
      <w:r>
        <w:rPr>
          <w:rFonts w:ascii="Arial" w:eastAsia="Arial" w:hAnsi="Arial" w:cs="Arial"/>
          <w:sz w:val="21"/>
          <w:szCs w:val="21"/>
        </w:rPr>
        <w:t>have  also</w:t>
      </w:r>
      <w:proofErr w:type="gramEnd"/>
      <w:r>
        <w:rPr>
          <w:rFonts w:ascii="Arial" w:eastAsia="Arial" w:hAnsi="Arial" w:cs="Arial"/>
          <w:sz w:val="21"/>
          <w:szCs w:val="21"/>
        </w:rPr>
        <w:t xml:space="preserve"> have a Section 128 check.  </w:t>
      </w:r>
    </w:p>
    <w:p w14:paraId="27C7963C" w14:textId="77777777" w:rsidR="00DC020F" w:rsidRDefault="00CB072B">
      <w:pPr>
        <w:rPr>
          <w:rFonts w:ascii="Arial" w:eastAsia="Arial" w:hAnsi="Arial" w:cs="Arial"/>
          <w:sz w:val="21"/>
          <w:szCs w:val="21"/>
        </w:rPr>
      </w:pPr>
      <w:r>
        <w:rPr>
          <w:rFonts w:ascii="Arial" w:eastAsia="Arial" w:hAnsi="Arial" w:cs="Arial"/>
          <w:sz w:val="21"/>
          <w:szCs w:val="21"/>
        </w:rPr>
        <w:t xml:space="preserve">Contractors </w:t>
      </w:r>
    </w:p>
    <w:p w14:paraId="2EDB3A37" w14:textId="77777777" w:rsidR="00DC020F" w:rsidRDefault="00CB072B">
      <w:pPr>
        <w:rPr>
          <w:rFonts w:ascii="Arial" w:eastAsia="Arial" w:hAnsi="Arial" w:cs="Arial"/>
          <w:sz w:val="21"/>
          <w:szCs w:val="21"/>
        </w:rPr>
      </w:pPr>
      <w:r>
        <w:rPr>
          <w:rFonts w:ascii="Arial" w:eastAsia="Arial" w:hAnsi="Arial" w:cs="Arial"/>
          <w:sz w:val="21"/>
          <w:szCs w:val="21"/>
        </w:rPr>
        <w:t xml:space="preserve">We will ensure that any contractor whose work provides them with the opportunity for contact with children will have the appropriate checks. Those contractors engaging </w:t>
      </w:r>
      <w:proofErr w:type="gramStart"/>
      <w:r>
        <w:rPr>
          <w:rFonts w:ascii="Arial" w:eastAsia="Arial" w:hAnsi="Arial" w:cs="Arial"/>
          <w:sz w:val="21"/>
          <w:szCs w:val="21"/>
        </w:rPr>
        <w:t>in  regulated</w:t>
      </w:r>
      <w:proofErr w:type="gramEnd"/>
      <w:r>
        <w:rPr>
          <w:rFonts w:ascii="Arial" w:eastAsia="Arial" w:hAnsi="Arial" w:cs="Arial"/>
          <w:sz w:val="21"/>
          <w:szCs w:val="21"/>
        </w:rPr>
        <w:t xml:space="preserve"> activity will have an enhanced DBS check including barred list information. For all other contractors who are not engaging in regulated activity, but whose </w:t>
      </w:r>
      <w:proofErr w:type="gramStart"/>
      <w:r>
        <w:rPr>
          <w:rFonts w:ascii="Arial" w:eastAsia="Arial" w:hAnsi="Arial" w:cs="Arial"/>
          <w:sz w:val="21"/>
          <w:szCs w:val="21"/>
        </w:rPr>
        <w:t>work  provides</w:t>
      </w:r>
      <w:proofErr w:type="gramEnd"/>
      <w:r>
        <w:rPr>
          <w:rFonts w:ascii="Arial" w:eastAsia="Arial" w:hAnsi="Arial" w:cs="Arial"/>
          <w:sz w:val="21"/>
          <w:szCs w:val="21"/>
        </w:rPr>
        <w:t xml:space="preserve"> them with an opportunity for regular contact with children, an enhanced </w:t>
      </w:r>
      <w:proofErr w:type="gramStart"/>
      <w:r>
        <w:rPr>
          <w:rFonts w:ascii="Arial" w:eastAsia="Arial" w:hAnsi="Arial" w:cs="Arial"/>
          <w:sz w:val="21"/>
          <w:szCs w:val="21"/>
        </w:rPr>
        <w:t>DBS  check</w:t>
      </w:r>
      <w:proofErr w:type="gramEnd"/>
      <w:r>
        <w:rPr>
          <w:rFonts w:ascii="Arial" w:eastAsia="Arial" w:hAnsi="Arial" w:cs="Arial"/>
          <w:sz w:val="21"/>
          <w:szCs w:val="21"/>
        </w:rPr>
        <w:t xml:space="preserve"> will be required. If the contractor is engaged in regulated </w:t>
      </w:r>
      <w:proofErr w:type="gramStart"/>
      <w:r>
        <w:rPr>
          <w:rFonts w:ascii="Arial" w:eastAsia="Arial" w:hAnsi="Arial" w:cs="Arial"/>
          <w:sz w:val="21"/>
          <w:szCs w:val="21"/>
        </w:rPr>
        <w:t>activity</w:t>
      </w:r>
      <w:proofErr w:type="gramEnd"/>
      <w:r>
        <w:rPr>
          <w:rFonts w:ascii="Arial" w:eastAsia="Arial" w:hAnsi="Arial" w:cs="Arial"/>
          <w:sz w:val="21"/>
          <w:szCs w:val="21"/>
        </w:rPr>
        <w:t xml:space="preserve"> then </w:t>
      </w:r>
      <w:proofErr w:type="gramStart"/>
      <w:r>
        <w:rPr>
          <w:rFonts w:ascii="Arial" w:eastAsia="Arial" w:hAnsi="Arial" w:cs="Arial"/>
          <w:sz w:val="21"/>
          <w:szCs w:val="21"/>
        </w:rPr>
        <w:t>an  enhanced</w:t>
      </w:r>
      <w:proofErr w:type="gramEnd"/>
      <w:r>
        <w:rPr>
          <w:rFonts w:ascii="Arial" w:eastAsia="Arial" w:hAnsi="Arial" w:cs="Arial"/>
          <w:sz w:val="21"/>
          <w:szCs w:val="21"/>
        </w:rPr>
        <w:t xml:space="preserve"> DBS check with children’s barred list will be required. </w:t>
      </w:r>
    </w:p>
    <w:p w14:paraId="2B550F39" w14:textId="77777777" w:rsidR="00DC020F" w:rsidRDefault="00DC020F">
      <w:pPr>
        <w:rPr>
          <w:rFonts w:ascii="Arial" w:eastAsia="Arial" w:hAnsi="Arial" w:cs="Arial"/>
          <w:sz w:val="21"/>
          <w:szCs w:val="21"/>
        </w:rPr>
      </w:pPr>
    </w:p>
    <w:p w14:paraId="7935BCDE" w14:textId="77777777" w:rsidR="00DC020F" w:rsidRDefault="00DC020F">
      <w:pPr>
        <w:rPr>
          <w:rFonts w:ascii="Arial" w:eastAsia="Arial" w:hAnsi="Arial" w:cs="Arial"/>
          <w:sz w:val="21"/>
          <w:szCs w:val="21"/>
        </w:rPr>
      </w:pPr>
    </w:p>
    <w:p w14:paraId="1D9B9593" w14:textId="77777777" w:rsidR="00DC020F" w:rsidRDefault="00DC020F">
      <w:pPr>
        <w:rPr>
          <w:rFonts w:ascii="Arial" w:eastAsia="Arial" w:hAnsi="Arial" w:cs="Arial"/>
          <w:sz w:val="21"/>
          <w:szCs w:val="21"/>
        </w:rPr>
      </w:pPr>
    </w:p>
    <w:p w14:paraId="74C5E4DE" w14:textId="77777777" w:rsidR="00DC020F" w:rsidRDefault="00DC020F">
      <w:pPr>
        <w:rPr>
          <w:rFonts w:ascii="Arial" w:eastAsia="Arial" w:hAnsi="Arial" w:cs="Arial"/>
          <w:sz w:val="21"/>
          <w:szCs w:val="21"/>
        </w:rPr>
      </w:pPr>
    </w:p>
    <w:p w14:paraId="66EA08E4" w14:textId="77777777" w:rsidR="00DC020F" w:rsidRDefault="00DC020F">
      <w:pPr>
        <w:rPr>
          <w:rFonts w:ascii="Arial" w:eastAsia="Arial" w:hAnsi="Arial" w:cs="Arial"/>
          <w:sz w:val="21"/>
          <w:szCs w:val="21"/>
        </w:rPr>
      </w:pPr>
    </w:p>
    <w:p w14:paraId="3B63F090" w14:textId="77777777" w:rsidR="00DC020F" w:rsidRDefault="00DC020F">
      <w:pPr>
        <w:widowControl w:val="0"/>
        <w:spacing w:after="0" w:line="261" w:lineRule="auto"/>
        <w:ind w:left="902" w:right="84" w:hanging="9"/>
        <w:rPr>
          <w:rFonts w:ascii="Arial" w:eastAsia="Arial" w:hAnsi="Arial" w:cs="Arial"/>
          <w:sz w:val="24"/>
          <w:szCs w:val="24"/>
        </w:rPr>
      </w:pPr>
    </w:p>
    <w:p w14:paraId="0410A712" w14:textId="77777777" w:rsidR="00DC020F" w:rsidRDefault="00CB072B">
      <w:pPr>
        <w:widowControl w:val="0"/>
        <w:spacing w:after="0" w:line="240" w:lineRule="auto"/>
        <w:ind w:left="173"/>
        <w:rPr>
          <w:rFonts w:ascii="Arial" w:eastAsia="Arial" w:hAnsi="Arial" w:cs="Arial"/>
          <w:sz w:val="24"/>
          <w:szCs w:val="24"/>
        </w:rPr>
      </w:pPr>
      <w:r>
        <w:rPr>
          <w:rFonts w:ascii="Arial" w:eastAsia="Arial" w:hAnsi="Arial" w:cs="Arial"/>
          <w:b/>
          <w:bCs/>
          <w:sz w:val="45"/>
          <w:szCs w:val="45"/>
        </w:rPr>
        <w:t>Appendix 3 – Statement of procedures for dealing with allegations of abuse against staff.</w:t>
      </w:r>
      <w:r>
        <w:rPr>
          <w:rFonts w:ascii="Arial" w:eastAsia="Arial" w:hAnsi="Arial" w:cs="Arial"/>
          <w:sz w:val="24"/>
          <w:szCs w:val="24"/>
        </w:rPr>
        <w:t xml:space="preserve">  </w:t>
      </w:r>
    </w:p>
    <w:p w14:paraId="0DE62074" w14:textId="77777777" w:rsidR="00DC020F" w:rsidRDefault="00CB072B">
      <w:pPr>
        <w:widowControl w:val="0"/>
        <w:spacing w:before="257" w:after="0" w:line="243" w:lineRule="auto"/>
        <w:ind w:left="180" w:right="56" w:hanging="10"/>
        <w:rPr>
          <w:rFonts w:ascii="Arial" w:eastAsia="Arial" w:hAnsi="Arial" w:cs="Arial"/>
          <w:sz w:val="21"/>
          <w:szCs w:val="21"/>
        </w:rPr>
      </w:pPr>
      <w:r>
        <w:rPr>
          <w:rFonts w:ascii="Arial" w:eastAsia="Arial" w:hAnsi="Arial" w:cs="Arial"/>
          <w:sz w:val="21"/>
          <w:szCs w:val="21"/>
        </w:rPr>
        <w:t xml:space="preserve">This appendix applies to all cases where it is alleged that a staff member, supply </w:t>
      </w:r>
      <w:proofErr w:type="gramStart"/>
      <w:r>
        <w:rPr>
          <w:rFonts w:ascii="Arial" w:eastAsia="Arial" w:hAnsi="Arial" w:cs="Arial"/>
          <w:sz w:val="21"/>
          <w:szCs w:val="21"/>
        </w:rPr>
        <w:t>teacher  or</w:t>
      </w:r>
      <w:proofErr w:type="gramEnd"/>
      <w:r>
        <w:rPr>
          <w:rFonts w:ascii="Arial" w:eastAsia="Arial" w:hAnsi="Arial" w:cs="Arial"/>
          <w:sz w:val="21"/>
          <w:szCs w:val="21"/>
        </w:rPr>
        <w:t xml:space="preserve"> volunteer has: </w:t>
      </w:r>
    </w:p>
    <w:p w14:paraId="5077BD7C" w14:textId="77777777" w:rsidR="00DC020F" w:rsidRDefault="00CB072B">
      <w:pPr>
        <w:widowControl w:val="0"/>
        <w:spacing w:before="249" w:after="0" w:line="244" w:lineRule="auto"/>
        <w:ind w:left="540" w:right="121"/>
        <w:rPr>
          <w:rFonts w:ascii="Arial" w:eastAsia="Arial" w:hAnsi="Arial" w:cs="Arial"/>
          <w:sz w:val="21"/>
          <w:szCs w:val="21"/>
        </w:rPr>
      </w:pPr>
      <w:r>
        <w:rPr>
          <w:rFonts w:ascii="Arial" w:eastAsia="Arial" w:hAnsi="Arial" w:cs="Arial"/>
          <w:sz w:val="21"/>
          <w:szCs w:val="21"/>
        </w:rPr>
        <w:t xml:space="preserve">• behaved in a way that has harmed a child, or may have harmed a child • possibly committed a criminal offence against or related to a child • behaved towards a child or children in a way that indicates he or she may pose </w:t>
      </w:r>
      <w:proofErr w:type="gramStart"/>
      <w:r>
        <w:rPr>
          <w:rFonts w:ascii="Arial" w:eastAsia="Arial" w:hAnsi="Arial" w:cs="Arial"/>
          <w:sz w:val="21"/>
          <w:szCs w:val="21"/>
        </w:rPr>
        <w:t>a  risk</w:t>
      </w:r>
      <w:proofErr w:type="gramEnd"/>
      <w:r>
        <w:rPr>
          <w:rFonts w:ascii="Arial" w:eastAsia="Arial" w:hAnsi="Arial" w:cs="Arial"/>
          <w:sz w:val="21"/>
          <w:szCs w:val="21"/>
        </w:rPr>
        <w:t xml:space="preserve"> of harm to children; or </w:t>
      </w:r>
    </w:p>
    <w:p w14:paraId="1CAD127E" w14:textId="77777777" w:rsidR="00DC020F" w:rsidRDefault="00CB072B">
      <w:pPr>
        <w:widowControl w:val="0"/>
        <w:spacing w:before="8" w:after="0" w:line="243" w:lineRule="auto"/>
        <w:ind w:left="896" w:right="268" w:hanging="355"/>
        <w:rPr>
          <w:rFonts w:ascii="Arial" w:eastAsia="Arial" w:hAnsi="Arial" w:cs="Arial"/>
          <w:sz w:val="21"/>
          <w:szCs w:val="21"/>
        </w:rPr>
      </w:pPr>
      <w:r>
        <w:rPr>
          <w:rFonts w:ascii="Arial" w:eastAsia="Arial" w:hAnsi="Arial" w:cs="Arial"/>
          <w:sz w:val="21"/>
          <w:szCs w:val="21"/>
        </w:rPr>
        <w:t xml:space="preserve">• behaved or may have behaved in a way that indicates they may not be </w:t>
      </w:r>
      <w:proofErr w:type="gramStart"/>
      <w:r>
        <w:rPr>
          <w:rFonts w:ascii="Arial" w:eastAsia="Arial" w:hAnsi="Arial" w:cs="Arial"/>
          <w:sz w:val="21"/>
          <w:szCs w:val="21"/>
        </w:rPr>
        <w:t>suitable  to</w:t>
      </w:r>
      <w:proofErr w:type="gramEnd"/>
      <w:r>
        <w:rPr>
          <w:rFonts w:ascii="Arial" w:eastAsia="Arial" w:hAnsi="Arial" w:cs="Arial"/>
          <w:sz w:val="21"/>
          <w:szCs w:val="21"/>
        </w:rPr>
        <w:t xml:space="preserve"> work with children </w:t>
      </w:r>
    </w:p>
    <w:p w14:paraId="36AB3A73" w14:textId="77777777" w:rsidR="00DC020F" w:rsidRDefault="00CB072B">
      <w:pPr>
        <w:widowControl w:val="0"/>
        <w:spacing w:before="346" w:after="0" w:line="244" w:lineRule="auto"/>
        <w:ind w:left="176" w:right="107" w:firstLine="2"/>
        <w:rPr>
          <w:rFonts w:ascii="Arial" w:eastAsia="Arial" w:hAnsi="Arial" w:cs="Arial"/>
          <w:sz w:val="21"/>
          <w:szCs w:val="21"/>
        </w:rPr>
      </w:pPr>
      <w:r>
        <w:rPr>
          <w:rFonts w:ascii="Arial" w:eastAsia="Arial" w:hAnsi="Arial" w:cs="Arial"/>
          <w:sz w:val="21"/>
          <w:szCs w:val="21"/>
        </w:rPr>
        <w:t xml:space="preserve">We will deal with any allegation of abuse against a member of staff or volunteer </w:t>
      </w:r>
      <w:proofErr w:type="gramStart"/>
      <w:r>
        <w:rPr>
          <w:rFonts w:ascii="Arial" w:eastAsia="Arial" w:hAnsi="Arial" w:cs="Arial"/>
          <w:sz w:val="21"/>
          <w:szCs w:val="21"/>
        </w:rPr>
        <w:t>quickly,  in</w:t>
      </w:r>
      <w:proofErr w:type="gramEnd"/>
      <w:r>
        <w:rPr>
          <w:rFonts w:ascii="Arial" w:eastAsia="Arial" w:hAnsi="Arial" w:cs="Arial"/>
          <w:sz w:val="21"/>
          <w:szCs w:val="21"/>
        </w:rPr>
        <w:t xml:space="preserve"> a fair and consistent way that provides effective protection for the child and </w:t>
      </w:r>
      <w:proofErr w:type="gramStart"/>
      <w:r>
        <w:rPr>
          <w:rFonts w:ascii="Arial" w:eastAsia="Arial" w:hAnsi="Arial" w:cs="Arial"/>
          <w:sz w:val="21"/>
          <w:szCs w:val="21"/>
        </w:rPr>
        <w:t>supports  the</w:t>
      </w:r>
      <w:proofErr w:type="gramEnd"/>
      <w:r>
        <w:rPr>
          <w:rFonts w:ascii="Arial" w:eastAsia="Arial" w:hAnsi="Arial" w:cs="Arial"/>
          <w:sz w:val="21"/>
          <w:szCs w:val="21"/>
        </w:rPr>
        <w:t xml:space="preserve"> person who is the subject of the allegation. We </w:t>
      </w:r>
      <w:proofErr w:type="spellStart"/>
      <w:r>
        <w:rPr>
          <w:rFonts w:ascii="Arial" w:eastAsia="Arial" w:hAnsi="Arial" w:cs="Arial"/>
          <w:sz w:val="21"/>
          <w:szCs w:val="21"/>
        </w:rPr>
        <w:t>recognise</w:t>
      </w:r>
      <w:proofErr w:type="spellEnd"/>
      <w:r>
        <w:rPr>
          <w:rFonts w:ascii="Arial" w:eastAsia="Arial" w:hAnsi="Arial" w:cs="Arial"/>
          <w:sz w:val="21"/>
          <w:szCs w:val="21"/>
        </w:rPr>
        <w:t xml:space="preserve"> our duty of care to </w:t>
      </w:r>
      <w:proofErr w:type="gramStart"/>
      <w:r>
        <w:rPr>
          <w:rFonts w:ascii="Arial" w:eastAsia="Arial" w:hAnsi="Arial" w:cs="Arial"/>
          <w:sz w:val="21"/>
          <w:szCs w:val="21"/>
        </w:rPr>
        <w:t>our  employees</w:t>
      </w:r>
      <w:proofErr w:type="gramEnd"/>
      <w:r>
        <w:rPr>
          <w:rFonts w:ascii="Arial" w:eastAsia="Arial" w:hAnsi="Arial" w:cs="Arial"/>
          <w:sz w:val="21"/>
          <w:szCs w:val="21"/>
        </w:rPr>
        <w:t xml:space="preserve"> and will provide effective support for anyone facing an allegation, including </w:t>
      </w:r>
      <w:proofErr w:type="gramStart"/>
      <w:r>
        <w:rPr>
          <w:rFonts w:ascii="Arial" w:eastAsia="Arial" w:hAnsi="Arial" w:cs="Arial"/>
          <w:sz w:val="21"/>
          <w:szCs w:val="21"/>
        </w:rPr>
        <w:t>a  named</w:t>
      </w:r>
      <w:proofErr w:type="gramEnd"/>
      <w:r>
        <w:rPr>
          <w:rFonts w:ascii="Arial" w:eastAsia="Arial" w:hAnsi="Arial" w:cs="Arial"/>
          <w:sz w:val="21"/>
          <w:szCs w:val="21"/>
        </w:rPr>
        <w:t xml:space="preserve"> contact if the person is suspended. We will advise staff to contact their </w:t>
      </w:r>
      <w:proofErr w:type="gramStart"/>
      <w:r>
        <w:rPr>
          <w:rFonts w:ascii="Arial" w:eastAsia="Arial" w:hAnsi="Arial" w:cs="Arial"/>
          <w:sz w:val="21"/>
          <w:szCs w:val="21"/>
        </w:rPr>
        <w:t>trade  union</w:t>
      </w:r>
      <w:proofErr w:type="gramEnd"/>
      <w:r>
        <w:rPr>
          <w:rFonts w:ascii="Arial" w:eastAsia="Arial" w:hAnsi="Arial" w:cs="Arial"/>
          <w:sz w:val="21"/>
          <w:szCs w:val="21"/>
        </w:rPr>
        <w:t xml:space="preserve"> representative.  </w:t>
      </w:r>
    </w:p>
    <w:p w14:paraId="61EE1CFA" w14:textId="58C70268" w:rsidR="00DC020F" w:rsidRDefault="00CB072B">
      <w:pPr>
        <w:widowControl w:val="0"/>
        <w:spacing w:before="248" w:after="0" w:line="244" w:lineRule="auto"/>
        <w:ind w:left="176" w:right="101" w:hanging="3"/>
        <w:rPr>
          <w:rFonts w:ascii="Arial" w:eastAsia="Arial" w:hAnsi="Arial" w:cs="Arial"/>
          <w:sz w:val="21"/>
          <w:szCs w:val="21"/>
        </w:rPr>
      </w:pPr>
      <w:r>
        <w:rPr>
          <w:rFonts w:ascii="Arial" w:eastAsia="Arial" w:hAnsi="Arial" w:cs="Arial"/>
          <w:sz w:val="21"/>
          <w:szCs w:val="21"/>
        </w:rPr>
        <w:t xml:space="preserve">Allegations of abuse against staff should be reported to the Head of </w:t>
      </w:r>
      <w:r w:rsidR="00AA38C5">
        <w:rPr>
          <w:rFonts w:ascii="Arial" w:eastAsia="Arial" w:hAnsi="Arial" w:cs="Arial"/>
          <w:sz w:val="21"/>
          <w:szCs w:val="21"/>
        </w:rPr>
        <w:t>Nursery</w:t>
      </w:r>
      <w:r>
        <w:rPr>
          <w:rFonts w:ascii="Arial" w:eastAsia="Arial" w:hAnsi="Arial" w:cs="Arial"/>
          <w:sz w:val="21"/>
          <w:szCs w:val="21"/>
        </w:rPr>
        <w:t xml:space="preserve">. Where </w:t>
      </w:r>
      <w:proofErr w:type="gramStart"/>
      <w:r>
        <w:rPr>
          <w:rFonts w:ascii="Arial" w:eastAsia="Arial" w:hAnsi="Arial" w:cs="Arial"/>
          <w:sz w:val="21"/>
          <w:szCs w:val="21"/>
        </w:rPr>
        <w:t>the  concern</w:t>
      </w:r>
      <w:proofErr w:type="gramEnd"/>
      <w:r>
        <w:rPr>
          <w:rFonts w:ascii="Arial" w:eastAsia="Arial" w:hAnsi="Arial" w:cs="Arial"/>
          <w:sz w:val="21"/>
          <w:szCs w:val="21"/>
        </w:rPr>
        <w:t xml:space="preserve"> is about the Headteacher this should be reported to the Chair of Governors. </w:t>
      </w:r>
      <w:proofErr w:type="gramStart"/>
      <w:r>
        <w:rPr>
          <w:rFonts w:ascii="Arial" w:eastAsia="Arial" w:hAnsi="Arial" w:cs="Arial"/>
          <w:sz w:val="21"/>
          <w:szCs w:val="21"/>
        </w:rPr>
        <w:t>If  the</w:t>
      </w:r>
      <w:proofErr w:type="gramEnd"/>
      <w:r>
        <w:rPr>
          <w:rFonts w:ascii="Arial" w:eastAsia="Arial" w:hAnsi="Arial" w:cs="Arial"/>
          <w:sz w:val="21"/>
          <w:szCs w:val="21"/>
        </w:rPr>
        <w:t xml:space="preserve"> member of staff perceives there to be a conflict of interest, they can refer directly </w:t>
      </w:r>
      <w:proofErr w:type="gramStart"/>
      <w:r>
        <w:rPr>
          <w:rFonts w:ascii="Arial" w:eastAsia="Arial" w:hAnsi="Arial" w:cs="Arial"/>
          <w:sz w:val="21"/>
          <w:szCs w:val="21"/>
        </w:rPr>
        <w:t>to  the</w:t>
      </w:r>
      <w:proofErr w:type="gramEnd"/>
      <w:r>
        <w:rPr>
          <w:rFonts w:ascii="Arial" w:eastAsia="Arial" w:hAnsi="Arial" w:cs="Arial"/>
          <w:sz w:val="21"/>
          <w:szCs w:val="21"/>
        </w:rPr>
        <w:t xml:space="preserve"> LADO. The contact details are available in the key contacts.  </w:t>
      </w:r>
    </w:p>
    <w:p w14:paraId="06DA7C70" w14:textId="77777777" w:rsidR="00DC020F" w:rsidRDefault="00CB072B">
      <w:pPr>
        <w:widowControl w:val="0"/>
        <w:spacing w:before="251" w:after="0" w:line="243" w:lineRule="auto"/>
        <w:ind w:left="187" w:right="1412" w:hanging="16"/>
        <w:rPr>
          <w:rFonts w:ascii="Arial" w:eastAsia="Arial" w:hAnsi="Arial" w:cs="Arial"/>
          <w:sz w:val="21"/>
          <w:szCs w:val="21"/>
        </w:rPr>
      </w:pPr>
      <w:r>
        <w:rPr>
          <w:rFonts w:ascii="Arial" w:eastAsia="Arial" w:hAnsi="Arial" w:cs="Arial"/>
          <w:sz w:val="21"/>
          <w:szCs w:val="21"/>
        </w:rPr>
        <w:t xml:space="preserve">The following definitions will be used when determining the outcome of </w:t>
      </w:r>
      <w:proofErr w:type="gramStart"/>
      <w:r>
        <w:rPr>
          <w:rFonts w:ascii="Arial" w:eastAsia="Arial" w:hAnsi="Arial" w:cs="Arial"/>
          <w:sz w:val="21"/>
          <w:szCs w:val="21"/>
        </w:rPr>
        <w:t>any  investigation</w:t>
      </w:r>
      <w:proofErr w:type="gramEnd"/>
      <w:r>
        <w:rPr>
          <w:rFonts w:ascii="Arial" w:eastAsia="Arial" w:hAnsi="Arial" w:cs="Arial"/>
          <w:sz w:val="21"/>
          <w:szCs w:val="21"/>
        </w:rPr>
        <w:t xml:space="preserve">: </w:t>
      </w:r>
    </w:p>
    <w:p w14:paraId="06E49175" w14:textId="77777777" w:rsidR="00DC020F" w:rsidRDefault="00CB072B">
      <w:pPr>
        <w:widowControl w:val="0"/>
        <w:spacing w:before="252" w:after="0" w:line="240" w:lineRule="auto"/>
        <w:ind w:left="188"/>
        <w:rPr>
          <w:rFonts w:ascii="Arial" w:eastAsia="Arial" w:hAnsi="Arial" w:cs="Arial"/>
          <w:sz w:val="21"/>
          <w:szCs w:val="21"/>
        </w:rPr>
      </w:pPr>
      <w:r>
        <w:rPr>
          <w:rFonts w:ascii="Arial" w:eastAsia="Arial" w:hAnsi="Arial" w:cs="Arial"/>
          <w:sz w:val="21"/>
          <w:szCs w:val="21"/>
        </w:rPr>
        <w:t xml:space="preserve">• </w:t>
      </w:r>
      <w:r>
        <w:rPr>
          <w:rFonts w:ascii="Arial" w:eastAsia="Arial" w:hAnsi="Arial" w:cs="Arial"/>
          <w:b/>
          <w:bCs/>
          <w:sz w:val="21"/>
          <w:szCs w:val="21"/>
        </w:rPr>
        <w:t>Substantiated</w:t>
      </w:r>
      <w:r>
        <w:rPr>
          <w:rFonts w:ascii="Arial" w:eastAsia="Arial" w:hAnsi="Arial" w:cs="Arial"/>
          <w:sz w:val="21"/>
          <w:szCs w:val="21"/>
        </w:rPr>
        <w:t xml:space="preserve">: there is sufficient evidence to prove the allegation  </w:t>
      </w:r>
    </w:p>
    <w:p w14:paraId="09ACF4E6" w14:textId="77777777" w:rsidR="00DC020F" w:rsidRDefault="00CB072B">
      <w:pPr>
        <w:widowControl w:val="0"/>
        <w:spacing w:before="89" w:after="0" w:line="243" w:lineRule="auto"/>
        <w:ind w:left="180" w:right="100" w:firstLine="7"/>
        <w:rPr>
          <w:rFonts w:ascii="Arial" w:eastAsia="Arial" w:hAnsi="Arial" w:cs="Arial"/>
          <w:sz w:val="21"/>
          <w:szCs w:val="21"/>
        </w:rPr>
      </w:pPr>
      <w:r>
        <w:rPr>
          <w:rFonts w:ascii="Arial" w:eastAsia="Arial" w:hAnsi="Arial" w:cs="Arial"/>
          <w:sz w:val="21"/>
          <w:szCs w:val="21"/>
        </w:rPr>
        <w:t xml:space="preserve">• </w:t>
      </w:r>
      <w:r>
        <w:rPr>
          <w:rFonts w:ascii="Arial" w:eastAsia="Arial" w:hAnsi="Arial" w:cs="Arial"/>
          <w:b/>
          <w:bCs/>
          <w:sz w:val="21"/>
          <w:szCs w:val="21"/>
        </w:rPr>
        <w:t>Malicious</w:t>
      </w:r>
      <w:r>
        <w:rPr>
          <w:rFonts w:ascii="Arial" w:eastAsia="Arial" w:hAnsi="Arial" w:cs="Arial"/>
          <w:sz w:val="21"/>
          <w:szCs w:val="21"/>
        </w:rPr>
        <w:t xml:space="preserve">: there is sufficient evidence to disprove the allegation and there has been </w:t>
      </w:r>
      <w:proofErr w:type="gramStart"/>
      <w:r>
        <w:rPr>
          <w:rFonts w:ascii="Arial" w:eastAsia="Arial" w:hAnsi="Arial" w:cs="Arial"/>
          <w:sz w:val="21"/>
          <w:szCs w:val="21"/>
        </w:rPr>
        <w:t>a  deliberate</w:t>
      </w:r>
      <w:proofErr w:type="gramEnd"/>
      <w:r>
        <w:rPr>
          <w:rFonts w:ascii="Arial" w:eastAsia="Arial" w:hAnsi="Arial" w:cs="Arial"/>
          <w:sz w:val="21"/>
          <w:szCs w:val="21"/>
        </w:rPr>
        <w:t xml:space="preserve"> act to deceive </w:t>
      </w:r>
    </w:p>
    <w:p w14:paraId="4B3BC24B" w14:textId="77777777" w:rsidR="00DC020F" w:rsidRDefault="00CB072B">
      <w:pPr>
        <w:widowControl w:val="0"/>
        <w:spacing w:before="86" w:after="0" w:line="240" w:lineRule="auto"/>
        <w:ind w:left="188"/>
        <w:rPr>
          <w:rFonts w:ascii="Arial" w:eastAsia="Arial" w:hAnsi="Arial" w:cs="Arial"/>
          <w:sz w:val="21"/>
          <w:szCs w:val="21"/>
        </w:rPr>
      </w:pPr>
      <w:r>
        <w:rPr>
          <w:rFonts w:ascii="Arial" w:eastAsia="Arial" w:hAnsi="Arial" w:cs="Arial"/>
          <w:sz w:val="21"/>
          <w:szCs w:val="21"/>
        </w:rPr>
        <w:t xml:space="preserve">• </w:t>
      </w:r>
      <w:r>
        <w:rPr>
          <w:rFonts w:ascii="Arial" w:eastAsia="Arial" w:hAnsi="Arial" w:cs="Arial"/>
          <w:b/>
          <w:bCs/>
          <w:sz w:val="21"/>
          <w:szCs w:val="21"/>
        </w:rPr>
        <w:t>False</w:t>
      </w:r>
      <w:r>
        <w:rPr>
          <w:rFonts w:ascii="Arial" w:eastAsia="Arial" w:hAnsi="Arial" w:cs="Arial"/>
          <w:sz w:val="21"/>
          <w:szCs w:val="21"/>
        </w:rPr>
        <w:t xml:space="preserve">: there is sufficient evidence to disprove the allegation </w:t>
      </w:r>
    </w:p>
    <w:p w14:paraId="4E998D90" w14:textId="77777777" w:rsidR="00DC020F" w:rsidRDefault="00CB072B">
      <w:pPr>
        <w:widowControl w:val="0"/>
        <w:spacing w:before="89" w:after="0" w:line="245" w:lineRule="auto"/>
        <w:ind w:left="180" w:right="801" w:firstLine="7"/>
        <w:rPr>
          <w:rFonts w:ascii="Arial" w:eastAsia="Arial" w:hAnsi="Arial" w:cs="Arial"/>
          <w:sz w:val="21"/>
          <w:szCs w:val="21"/>
        </w:rPr>
      </w:pPr>
      <w:r>
        <w:rPr>
          <w:rFonts w:ascii="Arial" w:eastAsia="Arial" w:hAnsi="Arial" w:cs="Arial"/>
          <w:sz w:val="21"/>
          <w:szCs w:val="21"/>
        </w:rPr>
        <w:t xml:space="preserve">• </w:t>
      </w:r>
      <w:r>
        <w:rPr>
          <w:rFonts w:ascii="Arial" w:eastAsia="Arial" w:hAnsi="Arial" w:cs="Arial"/>
          <w:b/>
          <w:bCs/>
          <w:sz w:val="21"/>
          <w:szCs w:val="21"/>
        </w:rPr>
        <w:t>Unsubstantiated</w:t>
      </w:r>
      <w:r>
        <w:rPr>
          <w:rFonts w:ascii="Arial" w:eastAsia="Arial" w:hAnsi="Arial" w:cs="Arial"/>
          <w:sz w:val="21"/>
          <w:szCs w:val="21"/>
        </w:rPr>
        <w:t xml:space="preserve">: there is insufficient evidence to either prove or disprove </w:t>
      </w:r>
      <w:proofErr w:type="gramStart"/>
      <w:r>
        <w:rPr>
          <w:rFonts w:ascii="Arial" w:eastAsia="Arial" w:hAnsi="Arial" w:cs="Arial"/>
          <w:sz w:val="21"/>
          <w:szCs w:val="21"/>
        </w:rPr>
        <w:t>the  allegation</w:t>
      </w:r>
      <w:proofErr w:type="gramEnd"/>
      <w:r>
        <w:rPr>
          <w:rFonts w:ascii="Arial" w:eastAsia="Arial" w:hAnsi="Arial" w:cs="Arial"/>
          <w:sz w:val="21"/>
          <w:szCs w:val="21"/>
        </w:rPr>
        <w:t xml:space="preserve">. The term, therefore, does not imply guilt or innocence </w:t>
      </w:r>
    </w:p>
    <w:p w14:paraId="73D8B0BD" w14:textId="77777777" w:rsidR="00DC020F" w:rsidRDefault="00CB072B">
      <w:pPr>
        <w:widowControl w:val="0"/>
        <w:spacing w:before="84" w:after="0" w:line="243" w:lineRule="auto"/>
        <w:ind w:left="181" w:right="919" w:firstLine="7"/>
        <w:rPr>
          <w:rFonts w:ascii="Arial" w:eastAsia="Arial" w:hAnsi="Arial" w:cs="Arial"/>
          <w:sz w:val="21"/>
          <w:szCs w:val="21"/>
        </w:rPr>
      </w:pPr>
      <w:r>
        <w:rPr>
          <w:rFonts w:ascii="Arial" w:eastAsia="Arial" w:hAnsi="Arial" w:cs="Arial"/>
          <w:sz w:val="21"/>
          <w:szCs w:val="21"/>
        </w:rPr>
        <w:t xml:space="preserve">• </w:t>
      </w:r>
      <w:r>
        <w:rPr>
          <w:rFonts w:ascii="Arial" w:eastAsia="Arial" w:hAnsi="Arial" w:cs="Arial"/>
          <w:b/>
          <w:bCs/>
          <w:sz w:val="21"/>
          <w:szCs w:val="21"/>
        </w:rPr>
        <w:t>Unfounded</w:t>
      </w:r>
      <w:r>
        <w:rPr>
          <w:rFonts w:ascii="Arial" w:eastAsia="Arial" w:hAnsi="Arial" w:cs="Arial"/>
          <w:sz w:val="21"/>
          <w:szCs w:val="21"/>
        </w:rPr>
        <w:t xml:space="preserve">: to reflect cases where there is no evidence or proper basis </w:t>
      </w:r>
      <w:proofErr w:type="gramStart"/>
      <w:r>
        <w:rPr>
          <w:rFonts w:ascii="Arial" w:eastAsia="Arial" w:hAnsi="Arial" w:cs="Arial"/>
          <w:sz w:val="21"/>
          <w:szCs w:val="21"/>
        </w:rPr>
        <w:t>which  supports</w:t>
      </w:r>
      <w:proofErr w:type="gramEnd"/>
      <w:r>
        <w:rPr>
          <w:rFonts w:ascii="Arial" w:eastAsia="Arial" w:hAnsi="Arial" w:cs="Arial"/>
          <w:sz w:val="21"/>
          <w:szCs w:val="21"/>
        </w:rPr>
        <w:t xml:space="preserve"> the allegation being made </w:t>
      </w:r>
    </w:p>
    <w:p w14:paraId="5B014449" w14:textId="4E904932" w:rsidR="00DC020F" w:rsidRDefault="00CB072B">
      <w:pPr>
        <w:widowControl w:val="0"/>
        <w:spacing w:before="252" w:after="0" w:line="240" w:lineRule="auto"/>
        <w:ind w:left="182"/>
        <w:rPr>
          <w:rFonts w:ascii="Arial" w:eastAsia="Arial" w:hAnsi="Arial" w:cs="Arial"/>
          <w:sz w:val="21"/>
          <w:szCs w:val="21"/>
        </w:rPr>
      </w:pPr>
      <w:r>
        <w:rPr>
          <w:rFonts w:ascii="Arial" w:eastAsia="Arial" w:hAnsi="Arial" w:cs="Arial"/>
          <w:sz w:val="21"/>
          <w:szCs w:val="21"/>
        </w:rPr>
        <w:t xml:space="preserve">The </w:t>
      </w:r>
      <w:r w:rsidR="00AA38C5">
        <w:rPr>
          <w:rFonts w:ascii="Arial" w:eastAsia="Arial" w:hAnsi="Arial" w:cs="Arial"/>
          <w:sz w:val="21"/>
          <w:szCs w:val="21"/>
        </w:rPr>
        <w:t>nursery</w:t>
      </w:r>
      <w:r>
        <w:rPr>
          <w:rFonts w:ascii="Arial" w:eastAsia="Arial" w:hAnsi="Arial" w:cs="Arial"/>
          <w:sz w:val="21"/>
          <w:szCs w:val="21"/>
        </w:rPr>
        <w:t xml:space="preserve"> </w:t>
      </w:r>
      <w:proofErr w:type="spellStart"/>
      <w:r>
        <w:rPr>
          <w:rFonts w:ascii="Arial" w:eastAsia="Arial" w:hAnsi="Arial" w:cs="Arial"/>
          <w:sz w:val="21"/>
          <w:szCs w:val="21"/>
        </w:rPr>
        <w:t>recognises</w:t>
      </w:r>
      <w:proofErr w:type="spellEnd"/>
      <w:r>
        <w:rPr>
          <w:rFonts w:ascii="Arial" w:eastAsia="Arial" w:hAnsi="Arial" w:cs="Arial"/>
          <w:sz w:val="21"/>
          <w:szCs w:val="21"/>
        </w:rPr>
        <w:t xml:space="preserve"> the distinction between allegations that meet the harm threshold and low-level concerns. Both will be managed appropriately, recorded and reviewed in accordance with Part Four of KCSIE 2026.</w:t>
      </w:r>
    </w:p>
    <w:p w14:paraId="5AA587A6" w14:textId="77777777" w:rsidR="00DC020F" w:rsidRDefault="00CB072B">
      <w:pPr>
        <w:widowControl w:val="0"/>
        <w:spacing w:before="252" w:after="0" w:line="240" w:lineRule="auto"/>
        <w:ind w:left="182"/>
        <w:rPr>
          <w:rFonts w:ascii="Arial" w:eastAsia="Arial" w:hAnsi="Arial" w:cs="Arial"/>
          <w:b/>
          <w:bCs/>
          <w:sz w:val="21"/>
          <w:szCs w:val="21"/>
        </w:rPr>
      </w:pPr>
      <w:r>
        <w:rPr>
          <w:rFonts w:ascii="Arial" w:eastAsia="Arial" w:hAnsi="Arial" w:cs="Arial"/>
          <w:b/>
          <w:bCs/>
          <w:sz w:val="21"/>
          <w:szCs w:val="21"/>
        </w:rPr>
        <w:t xml:space="preserve">Initial consideration when dealing with an allegation </w:t>
      </w:r>
    </w:p>
    <w:p w14:paraId="1B51D10F" w14:textId="2B726C29" w:rsidR="00DC020F" w:rsidRDefault="00CB072B">
      <w:pPr>
        <w:widowControl w:val="0"/>
        <w:spacing w:before="252" w:after="0" w:line="243" w:lineRule="auto"/>
        <w:ind w:left="176" w:right="11" w:hanging="5"/>
        <w:rPr>
          <w:rFonts w:ascii="Arial" w:eastAsia="Arial" w:hAnsi="Arial" w:cs="Arial"/>
          <w:sz w:val="21"/>
          <w:szCs w:val="21"/>
        </w:rPr>
      </w:pPr>
      <w:r>
        <w:rPr>
          <w:rFonts w:ascii="Arial" w:eastAsia="Arial" w:hAnsi="Arial" w:cs="Arial"/>
          <w:sz w:val="21"/>
          <w:szCs w:val="21"/>
        </w:rPr>
        <w:t xml:space="preserve">The Head of </w:t>
      </w:r>
      <w:r w:rsidR="00AA38C5">
        <w:rPr>
          <w:rFonts w:ascii="Arial" w:eastAsia="Arial" w:hAnsi="Arial" w:cs="Arial"/>
          <w:sz w:val="21"/>
          <w:szCs w:val="21"/>
        </w:rPr>
        <w:t>Nursery</w:t>
      </w:r>
      <w:r>
        <w:rPr>
          <w:rFonts w:ascii="Arial" w:eastAsia="Arial" w:hAnsi="Arial" w:cs="Arial"/>
          <w:sz w:val="21"/>
          <w:szCs w:val="21"/>
        </w:rPr>
        <w:t xml:space="preserve"> (or where the Head of </w:t>
      </w:r>
      <w:r w:rsidR="00AA38C5">
        <w:rPr>
          <w:rFonts w:ascii="Arial" w:eastAsia="Arial" w:hAnsi="Arial" w:cs="Arial"/>
          <w:sz w:val="21"/>
          <w:szCs w:val="21"/>
        </w:rPr>
        <w:t>Nursery</w:t>
      </w:r>
      <w:r>
        <w:rPr>
          <w:rFonts w:ascii="Arial" w:eastAsia="Arial" w:hAnsi="Arial" w:cs="Arial"/>
          <w:sz w:val="21"/>
          <w:szCs w:val="21"/>
        </w:rPr>
        <w:t xml:space="preserve"> is the subject of an allegation) </w:t>
      </w:r>
      <w:proofErr w:type="gramStart"/>
      <w:r>
        <w:rPr>
          <w:rFonts w:ascii="Arial" w:eastAsia="Arial" w:hAnsi="Arial" w:cs="Arial"/>
          <w:sz w:val="21"/>
          <w:szCs w:val="21"/>
        </w:rPr>
        <w:t>the  chair</w:t>
      </w:r>
      <w:proofErr w:type="gramEnd"/>
      <w:r>
        <w:rPr>
          <w:rFonts w:ascii="Arial" w:eastAsia="Arial" w:hAnsi="Arial" w:cs="Arial"/>
          <w:sz w:val="21"/>
          <w:szCs w:val="21"/>
        </w:rPr>
        <w:t xml:space="preserve"> of governors, (the ‘case manager’), should discuss the allegation immediately </w:t>
      </w:r>
      <w:proofErr w:type="gramStart"/>
      <w:r>
        <w:rPr>
          <w:rFonts w:ascii="Arial" w:eastAsia="Arial" w:hAnsi="Arial" w:cs="Arial"/>
          <w:sz w:val="21"/>
          <w:szCs w:val="21"/>
        </w:rPr>
        <w:t>with  the</w:t>
      </w:r>
      <w:proofErr w:type="gramEnd"/>
      <w:r>
        <w:rPr>
          <w:rFonts w:ascii="Arial" w:eastAsia="Arial" w:hAnsi="Arial" w:cs="Arial"/>
          <w:sz w:val="21"/>
          <w:szCs w:val="21"/>
        </w:rPr>
        <w:t xml:space="preserve"> local authority designated officer. This discussion will consider the nature, </w:t>
      </w:r>
      <w:proofErr w:type="gramStart"/>
      <w:r>
        <w:rPr>
          <w:rFonts w:ascii="Arial" w:eastAsia="Arial" w:hAnsi="Arial" w:cs="Arial"/>
          <w:sz w:val="21"/>
          <w:szCs w:val="21"/>
        </w:rPr>
        <w:t>content  and</w:t>
      </w:r>
      <w:proofErr w:type="gramEnd"/>
      <w:r>
        <w:rPr>
          <w:rFonts w:ascii="Arial" w:eastAsia="Arial" w:hAnsi="Arial" w:cs="Arial"/>
          <w:sz w:val="21"/>
          <w:szCs w:val="21"/>
        </w:rPr>
        <w:t xml:space="preserve"> context of the allegation and agree on a course of action. There may be situations </w:t>
      </w:r>
      <w:proofErr w:type="gramStart"/>
      <w:r>
        <w:rPr>
          <w:rFonts w:ascii="Arial" w:eastAsia="Arial" w:hAnsi="Arial" w:cs="Arial"/>
          <w:sz w:val="21"/>
          <w:szCs w:val="21"/>
        </w:rPr>
        <w:t>when  the</w:t>
      </w:r>
      <w:proofErr w:type="gramEnd"/>
      <w:r>
        <w:rPr>
          <w:rFonts w:ascii="Arial" w:eastAsia="Arial" w:hAnsi="Arial" w:cs="Arial"/>
          <w:sz w:val="21"/>
          <w:szCs w:val="21"/>
        </w:rPr>
        <w:t xml:space="preserve"> case manager will want to involve the police immediately, for example if the </w:t>
      </w:r>
      <w:proofErr w:type="gramStart"/>
      <w:r>
        <w:rPr>
          <w:rFonts w:ascii="Arial" w:eastAsia="Arial" w:hAnsi="Arial" w:cs="Arial"/>
          <w:sz w:val="21"/>
          <w:szCs w:val="21"/>
        </w:rPr>
        <w:t>person  is</w:t>
      </w:r>
      <w:proofErr w:type="gramEnd"/>
      <w:r>
        <w:rPr>
          <w:rFonts w:ascii="Arial" w:eastAsia="Arial" w:hAnsi="Arial" w:cs="Arial"/>
          <w:sz w:val="21"/>
          <w:szCs w:val="21"/>
        </w:rPr>
        <w:t xml:space="preserve"> deemed to be an immediate risk to children or there is evidence of a possible </w:t>
      </w:r>
      <w:proofErr w:type="gramStart"/>
      <w:r>
        <w:rPr>
          <w:rFonts w:ascii="Arial" w:eastAsia="Arial" w:hAnsi="Arial" w:cs="Arial"/>
          <w:sz w:val="21"/>
          <w:szCs w:val="21"/>
        </w:rPr>
        <w:t>criminal  offence</w:t>
      </w:r>
      <w:proofErr w:type="gramEnd"/>
      <w:r>
        <w:rPr>
          <w:rFonts w:ascii="Arial" w:eastAsia="Arial" w:hAnsi="Arial" w:cs="Arial"/>
          <w:sz w:val="21"/>
          <w:szCs w:val="21"/>
        </w:rPr>
        <w:t>. Where ther</w:t>
      </w:r>
      <w:r>
        <w:rPr>
          <w:rFonts w:ascii="Arial" w:eastAsia="Arial" w:hAnsi="Arial" w:cs="Arial"/>
          <w:sz w:val="21"/>
          <w:szCs w:val="21"/>
        </w:rPr>
        <w:t xml:space="preserve">e is no such evidence, the case manager will discuss the </w:t>
      </w:r>
      <w:proofErr w:type="gramStart"/>
      <w:r>
        <w:rPr>
          <w:rFonts w:ascii="Arial" w:eastAsia="Arial" w:hAnsi="Arial" w:cs="Arial"/>
          <w:sz w:val="21"/>
          <w:szCs w:val="21"/>
        </w:rPr>
        <w:t>allegations  with</w:t>
      </w:r>
      <w:proofErr w:type="gramEnd"/>
      <w:r>
        <w:rPr>
          <w:rFonts w:ascii="Arial" w:eastAsia="Arial" w:hAnsi="Arial" w:cs="Arial"/>
          <w:sz w:val="21"/>
          <w:szCs w:val="21"/>
        </w:rPr>
        <w:t xml:space="preserve"> the designated officer </w:t>
      </w:r>
      <w:proofErr w:type="gramStart"/>
      <w:r>
        <w:rPr>
          <w:rFonts w:ascii="Arial" w:eastAsia="Arial" w:hAnsi="Arial" w:cs="Arial"/>
          <w:sz w:val="21"/>
          <w:szCs w:val="21"/>
        </w:rPr>
        <w:t>in order to</w:t>
      </w:r>
      <w:proofErr w:type="gramEnd"/>
      <w:r>
        <w:rPr>
          <w:rFonts w:ascii="Arial" w:eastAsia="Arial" w:hAnsi="Arial" w:cs="Arial"/>
          <w:sz w:val="21"/>
          <w:szCs w:val="21"/>
        </w:rPr>
        <w:t xml:space="preserve"> help </w:t>
      </w:r>
      <w:r>
        <w:rPr>
          <w:rFonts w:ascii="Arial" w:eastAsia="Arial" w:hAnsi="Arial" w:cs="Arial"/>
          <w:sz w:val="21"/>
          <w:szCs w:val="21"/>
        </w:rPr>
        <w:lastRenderedPageBreak/>
        <w:t xml:space="preserve">determine whether police involvement </w:t>
      </w:r>
      <w:proofErr w:type="gramStart"/>
      <w:r>
        <w:rPr>
          <w:rFonts w:ascii="Arial" w:eastAsia="Arial" w:hAnsi="Arial" w:cs="Arial"/>
          <w:sz w:val="21"/>
          <w:szCs w:val="21"/>
        </w:rPr>
        <w:t>is  necessary</w:t>
      </w:r>
      <w:proofErr w:type="gramEnd"/>
      <w:r>
        <w:rPr>
          <w:rFonts w:ascii="Arial" w:eastAsia="Arial" w:hAnsi="Arial" w:cs="Arial"/>
          <w:sz w:val="21"/>
          <w:szCs w:val="21"/>
        </w:rPr>
        <w:t xml:space="preserve">. The case manager will inform the accused person about the allegation </w:t>
      </w:r>
      <w:proofErr w:type="gramStart"/>
      <w:r>
        <w:rPr>
          <w:rFonts w:ascii="Arial" w:eastAsia="Arial" w:hAnsi="Arial" w:cs="Arial"/>
          <w:sz w:val="21"/>
          <w:szCs w:val="21"/>
        </w:rPr>
        <w:t>as  soon</w:t>
      </w:r>
      <w:proofErr w:type="gramEnd"/>
      <w:r>
        <w:rPr>
          <w:rFonts w:ascii="Arial" w:eastAsia="Arial" w:hAnsi="Arial" w:cs="Arial"/>
          <w:sz w:val="21"/>
          <w:szCs w:val="21"/>
        </w:rPr>
        <w:t xml:space="preserve"> as possible after consulting the designated officer. Where the police and/</w:t>
      </w:r>
      <w:proofErr w:type="gramStart"/>
      <w:r>
        <w:rPr>
          <w:rFonts w:ascii="Arial" w:eastAsia="Arial" w:hAnsi="Arial" w:cs="Arial"/>
          <w:sz w:val="21"/>
          <w:szCs w:val="21"/>
        </w:rPr>
        <w:t>or  children’s</w:t>
      </w:r>
      <w:proofErr w:type="gramEnd"/>
      <w:r>
        <w:rPr>
          <w:rFonts w:ascii="Arial" w:eastAsia="Arial" w:hAnsi="Arial" w:cs="Arial"/>
          <w:sz w:val="21"/>
          <w:szCs w:val="21"/>
        </w:rPr>
        <w:t xml:space="preserve"> social care services are involved, the case manager will only share </w:t>
      </w:r>
      <w:proofErr w:type="gramStart"/>
      <w:r>
        <w:rPr>
          <w:rFonts w:ascii="Arial" w:eastAsia="Arial" w:hAnsi="Arial" w:cs="Arial"/>
          <w:sz w:val="21"/>
          <w:szCs w:val="21"/>
        </w:rPr>
        <w:t>such  information</w:t>
      </w:r>
      <w:proofErr w:type="gramEnd"/>
      <w:r>
        <w:rPr>
          <w:rFonts w:ascii="Arial" w:eastAsia="Arial" w:hAnsi="Arial" w:cs="Arial"/>
          <w:sz w:val="21"/>
          <w:szCs w:val="21"/>
        </w:rPr>
        <w:t xml:space="preserve"> with the individual as has been agreed with those agencies.  </w:t>
      </w:r>
    </w:p>
    <w:p w14:paraId="2CCDF98D" w14:textId="6BCC41AF" w:rsidR="00DC020F" w:rsidRDefault="00CB072B">
      <w:pPr>
        <w:widowControl w:val="0"/>
        <w:spacing w:before="251" w:after="0" w:line="243" w:lineRule="auto"/>
        <w:ind w:left="164" w:right="162" w:firstLine="19"/>
        <w:rPr>
          <w:rFonts w:ascii="Arial" w:eastAsia="Arial" w:hAnsi="Arial" w:cs="Arial"/>
          <w:sz w:val="21"/>
          <w:szCs w:val="21"/>
        </w:rPr>
      </w:pPr>
      <w:r>
        <w:rPr>
          <w:rFonts w:ascii="Arial" w:eastAsia="Arial" w:hAnsi="Arial" w:cs="Arial"/>
          <w:sz w:val="21"/>
          <w:szCs w:val="21"/>
        </w:rPr>
        <w:t xml:space="preserve">If the initial sharing of information leads to a decision that no further action is to </w:t>
      </w:r>
      <w:proofErr w:type="gramStart"/>
      <w:r>
        <w:rPr>
          <w:rFonts w:ascii="Arial" w:eastAsia="Arial" w:hAnsi="Arial" w:cs="Arial"/>
          <w:sz w:val="21"/>
          <w:szCs w:val="21"/>
        </w:rPr>
        <w:t>be  taken</w:t>
      </w:r>
      <w:proofErr w:type="gramEnd"/>
      <w:r>
        <w:rPr>
          <w:rFonts w:ascii="Arial" w:eastAsia="Arial" w:hAnsi="Arial" w:cs="Arial"/>
          <w:sz w:val="21"/>
          <w:szCs w:val="21"/>
        </w:rPr>
        <w:t xml:space="preserve"> in regard to the individual facing the allegation or concern, this decision and </w:t>
      </w:r>
      <w:proofErr w:type="gramStart"/>
      <w:r>
        <w:rPr>
          <w:rFonts w:ascii="Arial" w:eastAsia="Arial" w:hAnsi="Arial" w:cs="Arial"/>
          <w:sz w:val="21"/>
          <w:szCs w:val="21"/>
        </w:rPr>
        <w:t>a  justification</w:t>
      </w:r>
      <w:proofErr w:type="gramEnd"/>
      <w:r>
        <w:rPr>
          <w:rFonts w:ascii="Arial" w:eastAsia="Arial" w:hAnsi="Arial" w:cs="Arial"/>
          <w:sz w:val="21"/>
          <w:szCs w:val="21"/>
        </w:rPr>
        <w:t xml:space="preserve"> for it will be recorded by both the case manager and the designated officer, and agreement reached on what information should be put in writing to the </w:t>
      </w:r>
      <w:proofErr w:type="gramStart"/>
      <w:r>
        <w:rPr>
          <w:rFonts w:ascii="Arial" w:eastAsia="Arial" w:hAnsi="Arial" w:cs="Arial"/>
          <w:sz w:val="21"/>
          <w:szCs w:val="21"/>
        </w:rPr>
        <w:t>individual  concerned</w:t>
      </w:r>
      <w:proofErr w:type="gramEnd"/>
      <w:r>
        <w:rPr>
          <w:rFonts w:ascii="Arial" w:eastAsia="Arial" w:hAnsi="Arial" w:cs="Arial"/>
          <w:sz w:val="21"/>
          <w:szCs w:val="21"/>
        </w:rPr>
        <w:t xml:space="preserve"> and by whom. The case manager will then consider with the </w:t>
      </w:r>
      <w:proofErr w:type="gramStart"/>
      <w:r>
        <w:rPr>
          <w:rFonts w:ascii="Arial" w:eastAsia="Arial" w:hAnsi="Arial" w:cs="Arial"/>
          <w:sz w:val="21"/>
          <w:szCs w:val="21"/>
        </w:rPr>
        <w:t>designated  officer</w:t>
      </w:r>
      <w:proofErr w:type="gramEnd"/>
      <w:r>
        <w:rPr>
          <w:rFonts w:ascii="Arial" w:eastAsia="Arial" w:hAnsi="Arial" w:cs="Arial"/>
          <w:sz w:val="21"/>
          <w:szCs w:val="21"/>
        </w:rPr>
        <w:t xml:space="preserve"> what action should follow both in respect of the individual and those who </w:t>
      </w:r>
      <w:proofErr w:type="gramStart"/>
      <w:r>
        <w:rPr>
          <w:rFonts w:ascii="Arial" w:eastAsia="Arial" w:hAnsi="Arial" w:cs="Arial"/>
          <w:sz w:val="21"/>
          <w:szCs w:val="21"/>
        </w:rPr>
        <w:t>made  the</w:t>
      </w:r>
      <w:proofErr w:type="gramEnd"/>
      <w:r>
        <w:rPr>
          <w:rFonts w:ascii="Arial" w:eastAsia="Arial" w:hAnsi="Arial" w:cs="Arial"/>
          <w:sz w:val="21"/>
          <w:szCs w:val="21"/>
        </w:rPr>
        <w:t xml:space="preserve"> initial allegation. If the allegation is about physical contact, the s</w:t>
      </w:r>
      <w:r>
        <w:rPr>
          <w:rFonts w:ascii="Arial" w:eastAsia="Arial" w:hAnsi="Arial" w:cs="Arial"/>
          <w:sz w:val="21"/>
          <w:szCs w:val="21"/>
        </w:rPr>
        <w:t xml:space="preserve">trategy discussion </w:t>
      </w:r>
      <w:proofErr w:type="gramStart"/>
      <w:r>
        <w:rPr>
          <w:rFonts w:ascii="Arial" w:eastAsia="Arial" w:hAnsi="Arial" w:cs="Arial"/>
          <w:sz w:val="21"/>
          <w:szCs w:val="21"/>
        </w:rPr>
        <w:t>or  initial</w:t>
      </w:r>
      <w:proofErr w:type="gramEnd"/>
      <w:r>
        <w:rPr>
          <w:rFonts w:ascii="Arial" w:eastAsia="Arial" w:hAnsi="Arial" w:cs="Arial"/>
          <w:sz w:val="21"/>
          <w:szCs w:val="21"/>
        </w:rPr>
        <w:t xml:space="preserve"> evaluation will </w:t>
      </w:r>
      <w:proofErr w:type="gramStart"/>
      <w:r>
        <w:rPr>
          <w:rFonts w:ascii="Arial" w:eastAsia="Arial" w:hAnsi="Arial" w:cs="Arial"/>
          <w:sz w:val="21"/>
          <w:szCs w:val="21"/>
        </w:rPr>
        <w:t>take into account</w:t>
      </w:r>
      <w:proofErr w:type="gramEnd"/>
      <w:r>
        <w:rPr>
          <w:rFonts w:ascii="Arial" w:eastAsia="Arial" w:hAnsi="Arial" w:cs="Arial"/>
          <w:sz w:val="21"/>
          <w:szCs w:val="21"/>
        </w:rPr>
        <w:t xml:space="preserve"> that </w:t>
      </w:r>
      <w:r w:rsidR="00AA38C5">
        <w:rPr>
          <w:rFonts w:ascii="Arial" w:eastAsia="Arial" w:hAnsi="Arial" w:cs="Arial"/>
          <w:sz w:val="21"/>
          <w:szCs w:val="21"/>
        </w:rPr>
        <w:t>nursery</w:t>
      </w:r>
      <w:r>
        <w:rPr>
          <w:rFonts w:ascii="Arial" w:eastAsia="Arial" w:hAnsi="Arial" w:cs="Arial"/>
          <w:sz w:val="21"/>
          <w:szCs w:val="21"/>
        </w:rPr>
        <w:t xml:space="preserve"> staff are entitled to use reasonable force to control or restrain children in certain circumstances.  </w:t>
      </w:r>
    </w:p>
    <w:p w14:paraId="74EB6C8A" w14:textId="378A557E" w:rsidR="00DC020F" w:rsidRDefault="00CB072B">
      <w:pPr>
        <w:widowControl w:val="0"/>
        <w:spacing w:before="251" w:after="0" w:line="244" w:lineRule="auto"/>
        <w:ind w:left="179" w:right="126" w:hanging="1"/>
        <w:rPr>
          <w:rFonts w:ascii="Arial" w:eastAsia="Arial" w:hAnsi="Arial" w:cs="Arial"/>
          <w:sz w:val="21"/>
          <w:szCs w:val="21"/>
        </w:rPr>
      </w:pPr>
      <w:r>
        <w:rPr>
          <w:rFonts w:ascii="Arial" w:eastAsia="Arial" w:hAnsi="Arial" w:cs="Arial"/>
          <w:sz w:val="21"/>
          <w:szCs w:val="21"/>
        </w:rPr>
        <w:t xml:space="preserve">Where </w:t>
      </w:r>
      <w:proofErr w:type="gramStart"/>
      <w:r>
        <w:rPr>
          <w:rFonts w:ascii="Arial" w:eastAsia="Arial" w:hAnsi="Arial" w:cs="Arial"/>
          <w:sz w:val="21"/>
          <w:szCs w:val="21"/>
        </w:rPr>
        <w:t>it is clear that an</w:t>
      </w:r>
      <w:proofErr w:type="gramEnd"/>
      <w:r>
        <w:rPr>
          <w:rFonts w:ascii="Arial" w:eastAsia="Arial" w:hAnsi="Arial" w:cs="Arial"/>
          <w:sz w:val="21"/>
          <w:szCs w:val="21"/>
        </w:rPr>
        <w:t xml:space="preserve"> investigation by the police or children’s social care services </w:t>
      </w:r>
      <w:proofErr w:type="gramStart"/>
      <w:r>
        <w:rPr>
          <w:rFonts w:ascii="Arial" w:eastAsia="Arial" w:hAnsi="Arial" w:cs="Arial"/>
          <w:sz w:val="21"/>
          <w:szCs w:val="21"/>
        </w:rPr>
        <w:t>is  unnecessary</w:t>
      </w:r>
      <w:proofErr w:type="gramEnd"/>
      <w:r>
        <w:rPr>
          <w:rFonts w:ascii="Arial" w:eastAsia="Arial" w:hAnsi="Arial" w:cs="Arial"/>
          <w:sz w:val="21"/>
          <w:szCs w:val="21"/>
        </w:rPr>
        <w:t xml:space="preserve">, or the strategy discussion or initial evaluation decides that is the case, </w:t>
      </w:r>
      <w:proofErr w:type="gramStart"/>
      <w:r>
        <w:rPr>
          <w:rFonts w:ascii="Arial" w:eastAsia="Arial" w:hAnsi="Arial" w:cs="Arial"/>
          <w:sz w:val="21"/>
          <w:szCs w:val="21"/>
        </w:rPr>
        <w:t>the  designated</w:t>
      </w:r>
      <w:proofErr w:type="gramEnd"/>
      <w:r>
        <w:rPr>
          <w:rFonts w:ascii="Arial" w:eastAsia="Arial" w:hAnsi="Arial" w:cs="Arial"/>
          <w:sz w:val="21"/>
          <w:szCs w:val="21"/>
        </w:rPr>
        <w:t xml:space="preserve"> officer will discuss the next steps with the case manager. In </w:t>
      </w:r>
      <w:proofErr w:type="gramStart"/>
      <w:r>
        <w:rPr>
          <w:rFonts w:ascii="Arial" w:eastAsia="Arial" w:hAnsi="Arial" w:cs="Arial"/>
          <w:sz w:val="21"/>
          <w:szCs w:val="21"/>
        </w:rPr>
        <w:t>those  circumstances</w:t>
      </w:r>
      <w:proofErr w:type="gramEnd"/>
      <w:r>
        <w:rPr>
          <w:rFonts w:ascii="Arial" w:eastAsia="Arial" w:hAnsi="Arial" w:cs="Arial"/>
          <w:sz w:val="21"/>
          <w:szCs w:val="21"/>
        </w:rPr>
        <w:t xml:space="preserve">, the options open to the </w:t>
      </w:r>
      <w:r w:rsidR="00AA38C5">
        <w:rPr>
          <w:rFonts w:ascii="Arial" w:eastAsia="Arial" w:hAnsi="Arial" w:cs="Arial"/>
          <w:sz w:val="21"/>
          <w:szCs w:val="21"/>
        </w:rPr>
        <w:t>nursery</w:t>
      </w:r>
      <w:r>
        <w:rPr>
          <w:rFonts w:ascii="Arial" w:eastAsia="Arial" w:hAnsi="Arial" w:cs="Arial"/>
          <w:sz w:val="21"/>
          <w:szCs w:val="21"/>
        </w:rPr>
        <w:t xml:space="preserve"> or college depend on the nature </w:t>
      </w:r>
      <w:proofErr w:type="gramStart"/>
      <w:r>
        <w:rPr>
          <w:rFonts w:ascii="Arial" w:eastAsia="Arial" w:hAnsi="Arial" w:cs="Arial"/>
          <w:sz w:val="21"/>
          <w:szCs w:val="21"/>
        </w:rPr>
        <w:t>and  circumstances</w:t>
      </w:r>
      <w:proofErr w:type="gramEnd"/>
      <w:r>
        <w:rPr>
          <w:rFonts w:ascii="Arial" w:eastAsia="Arial" w:hAnsi="Arial" w:cs="Arial"/>
          <w:sz w:val="21"/>
          <w:szCs w:val="21"/>
        </w:rPr>
        <w:t xml:space="preserve"> of the allegation and the evidence and information available. This </w:t>
      </w:r>
      <w:proofErr w:type="gramStart"/>
      <w:r>
        <w:rPr>
          <w:rFonts w:ascii="Arial" w:eastAsia="Arial" w:hAnsi="Arial" w:cs="Arial"/>
          <w:sz w:val="21"/>
          <w:szCs w:val="21"/>
        </w:rPr>
        <w:t>will  range</w:t>
      </w:r>
      <w:proofErr w:type="gramEnd"/>
      <w:r>
        <w:rPr>
          <w:rFonts w:ascii="Arial" w:eastAsia="Arial" w:hAnsi="Arial" w:cs="Arial"/>
          <w:sz w:val="21"/>
          <w:szCs w:val="21"/>
        </w:rPr>
        <w:t xml:space="preserve"> from taking no further action to dismissal or a decision not to use the </w:t>
      </w:r>
      <w:proofErr w:type="gramStart"/>
      <w:r>
        <w:rPr>
          <w:rFonts w:ascii="Arial" w:eastAsia="Arial" w:hAnsi="Arial" w:cs="Arial"/>
          <w:sz w:val="21"/>
          <w:szCs w:val="21"/>
        </w:rPr>
        <w:t>person’s  services</w:t>
      </w:r>
      <w:proofErr w:type="gramEnd"/>
      <w:r>
        <w:rPr>
          <w:rFonts w:ascii="Arial" w:eastAsia="Arial" w:hAnsi="Arial" w:cs="Arial"/>
          <w:sz w:val="21"/>
          <w:szCs w:val="21"/>
        </w:rPr>
        <w:t xml:space="preserve"> in future. Suspension will not be the default position: an individual should </w:t>
      </w:r>
      <w:proofErr w:type="gramStart"/>
      <w:r>
        <w:rPr>
          <w:rFonts w:ascii="Arial" w:eastAsia="Arial" w:hAnsi="Arial" w:cs="Arial"/>
          <w:sz w:val="21"/>
          <w:szCs w:val="21"/>
        </w:rPr>
        <w:t>be  suspended</w:t>
      </w:r>
      <w:proofErr w:type="gramEnd"/>
      <w:r>
        <w:rPr>
          <w:rFonts w:ascii="Arial" w:eastAsia="Arial" w:hAnsi="Arial" w:cs="Arial"/>
          <w:sz w:val="21"/>
          <w:szCs w:val="21"/>
        </w:rPr>
        <w:t xml:space="preserve"> only if there is no reasonable alternative.  </w:t>
      </w:r>
    </w:p>
    <w:p w14:paraId="06AFCD91" w14:textId="77777777" w:rsidR="00DC020F" w:rsidRDefault="00CB072B">
      <w:pPr>
        <w:widowControl w:val="0"/>
        <w:spacing w:before="248" w:after="0" w:line="244" w:lineRule="auto"/>
        <w:ind w:left="176" w:right="88" w:firstLine="7"/>
        <w:rPr>
          <w:rFonts w:ascii="Arial" w:eastAsia="Arial" w:hAnsi="Arial" w:cs="Arial"/>
          <w:sz w:val="21"/>
          <w:szCs w:val="21"/>
        </w:rPr>
      </w:pPr>
      <w:r>
        <w:rPr>
          <w:rFonts w:ascii="Arial" w:eastAsia="Arial" w:hAnsi="Arial" w:cs="Arial"/>
          <w:sz w:val="21"/>
          <w:szCs w:val="21"/>
        </w:rPr>
        <w:t xml:space="preserve">In some cases, further enquiries will be needed to enable a decision about how </w:t>
      </w:r>
      <w:proofErr w:type="gramStart"/>
      <w:r>
        <w:rPr>
          <w:rFonts w:ascii="Arial" w:eastAsia="Arial" w:hAnsi="Arial" w:cs="Arial"/>
          <w:sz w:val="21"/>
          <w:szCs w:val="21"/>
        </w:rPr>
        <w:t>to  proceed</w:t>
      </w:r>
      <w:proofErr w:type="gramEnd"/>
      <w:r>
        <w:rPr>
          <w:rFonts w:ascii="Arial" w:eastAsia="Arial" w:hAnsi="Arial" w:cs="Arial"/>
          <w:sz w:val="21"/>
          <w:szCs w:val="21"/>
        </w:rPr>
        <w:t xml:space="preserve">. If so, the case manager will discuss with the designated officer how and </w:t>
      </w:r>
      <w:proofErr w:type="gramStart"/>
      <w:r>
        <w:rPr>
          <w:rFonts w:ascii="Arial" w:eastAsia="Arial" w:hAnsi="Arial" w:cs="Arial"/>
          <w:sz w:val="21"/>
          <w:szCs w:val="21"/>
        </w:rPr>
        <w:t>by  whom</w:t>
      </w:r>
      <w:proofErr w:type="gramEnd"/>
      <w:r>
        <w:rPr>
          <w:rFonts w:ascii="Arial" w:eastAsia="Arial" w:hAnsi="Arial" w:cs="Arial"/>
          <w:sz w:val="21"/>
          <w:szCs w:val="21"/>
        </w:rPr>
        <w:t xml:space="preserve"> the investigation will be undertaken. In straightforward cases, the </w:t>
      </w:r>
      <w:proofErr w:type="gramStart"/>
      <w:r>
        <w:rPr>
          <w:rFonts w:ascii="Arial" w:eastAsia="Arial" w:hAnsi="Arial" w:cs="Arial"/>
          <w:sz w:val="21"/>
          <w:szCs w:val="21"/>
        </w:rPr>
        <w:t>investigation  should</w:t>
      </w:r>
      <w:proofErr w:type="gramEnd"/>
      <w:r>
        <w:rPr>
          <w:rFonts w:ascii="Arial" w:eastAsia="Arial" w:hAnsi="Arial" w:cs="Arial"/>
          <w:sz w:val="21"/>
          <w:szCs w:val="21"/>
        </w:rPr>
        <w:t xml:space="preserve"> normally be undertaken by a senior member of our staff. In other </w:t>
      </w:r>
      <w:proofErr w:type="gramStart"/>
      <w:r>
        <w:rPr>
          <w:rFonts w:ascii="Arial" w:eastAsia="Arial" w:hAnsi="Arial" w:cs="Arial"/>
          <w:sz w:val="21"/>
          <w:szCs w:val="21"/>
        </w:rPr>
        <w:t>circumstances,  the</w:t>
      </w:r>
      <w:proofErr w:type="gramEnd"/>
      <w:r>
        <w:rPr>
          <w:rFonts w:ascii="Arial" w:eastAsia="Arial" w:hAnsi="Arial" w:cs="Arial"/>
          <w:sz w:val="21"/>
          <w:szCs w:val="21"/>
        </w:rPr>
        <w:t xml:space="preserve"> allegation will require an independent investigator.  </w:t>
      </w:r>
    </w:p>
    <w:p w14:paraId="216DE8A7" w14:textId="77777777" w:rsidR="00DC020F" w:rsidRDefault="00CB072B">
      <w:pPr>
        <w:widowControl w:val="0"/>
        <w:spacing w:before="248" w:after="0" w:line="243" w:lineRule="auto"/>
        <w:ind w:left="181" w:right="114" w:firstLine="8"/>
        <w:rPr>
          <w:rFonts w:ascii="Arial" w:eastAsia="Arial" w:hAnsi="Arial" w:cs="Arial"/>
          <w:sz w:val="21"/>
          <w:szCs w:val="21"/>
        </w:rPr>
      </w:pPr>
      <w:r>
        <w:rPr>
          <w:rFonts w:ascii="Arial" w:eastAsia="Arial" w:hAnsi="Arial" w:cs="Arial"/>
          <w:sz w:val="21"/>
          <w:szCs w:val="21"/>
        </w:rPr>
        <w:t xml:space="preserve">Parents or carers of the child or children involved will be told about the allegation </w:t>
      </w:r>
      <w:proofErr w:type="gramStart"/>
      <w:r>
        <w:rPr>
          <w:rFonts w:ascii="Arial" w:eastAsia="Arial" w:hAnsi="Arial" w:cs="Arial"/>
          <w:sz w:val="21"/>
          <w:szCs w:val="21"/>
        </w:rPr>
        <w:t>as  soon</w:t>
      </w:r>
      <w:proofErr w:type="gramEnd"/>
      <w:r>
        <w:rPr>
          <w:rFonts w:ascii="Arial" w:eastAsia="Arial" w:hAnsi="Arial" w:cs="Arial"/>
          <w:sz w:val="21"/>
          <w:szCs w:val="21"/>
        </w:rPr>
        <w:t xml:space="preserve"> as possible if they do not already know of it. However, where a strategy </w:t>
      </w:r>
      <w:proofErr w:type="gramStart"/>
      <w:r>
        <w:rPr>
          <w:rFonts w:ascii="Arial" w:eastAsia="Arial" w:hAnsi="Arial" w:cs="Arial"/>
          <w:sz w:val="21"/>
          <w:szCs w:val="21"/>
        </w:rPr>
        <w:t>discussion  is</w:t>
      </w:r>
      <w:proofErr w:type="gramEnd"/>
      <w:r>
        <w:rPr>
          <w:rFonts w:ascii="Arial" w:eastAsia="Arial" w:hAnsi="Arial" w:cs="Arial"/>
          <w:sz w:val="21"/>
          <w:szCs w:val="21"/>
        </w:rPr>
        <w:t xml:space="preserve"> required, or police or children’s social care services need to be involved, the </w:t>
      </w:r>
      <w:proofErr w:type="gramStart"/>
      <w:r>
        <w:rPr>
          <w:rFonts w:ascii="Arial" w:eastAsia="Arial" w:hAnsi="Arial" w:cs="Arial"/>
          <w:sz w:val="21"/>
          <w:szCs w:val="21"/>
        </w:rPr>
        <w:t>case  manager</w:t>
      </w:r>
      <w:proofErr w:type="gramEnd"/>
      <w:r>
        <w:rPr>
          <w:rFonts w:ascii="Arial" w:eastAsia="Arial" w:hAnsi="Arial" w:cs="Arial"/>
          <w:sz w:val="21"/>
          <w:szCs w:val="21"/>
        </w:rPr>
        <w:t xml:space="preserve"> will not do so until those agencies have been consulted and have agreed </w:t>
      </w:r>
      <w:proofErr w:type="gramStart"/>
      <w:r>
        <w:rPr>
          <w:rFonts w:ascii="Arial" w:eastAsia="Arial" w:hAnsi="Arial" w:cs="Arial"/>
          <w:sz w:val="21"/>
          <w:szCs w:val="21"/>
        </w:rPr>
        <w:t>what  information</w:t>
      </w:r>
      <w:proofErr w:type="gramEnd"/>
      <w:r>
        <w:rPr>
          <w:rFonts w:ascii="Arial" w:eastAsia="Arial" w:hAnsi="Arial" w:cs="Arial"/>
          <w:sz w:val="21"/>
          <w:szCs w:val="21"/>
        </w:rPr>
        <w:t xml:space="preserve"> can be disclosed to the parents or carers. </w:t>
      </w:r>
      <w:proofErr w:type="gramStart"/>
      <w:r>
        <w:rPr>
          <w:rFonts w:ascii="Arial" w:eastAsia="Arial" w:hAnsi="Arial" w:cs="Arial"/>
          <w:sz w:val="21"/>
          <w:szCs w:val="21"/>
        </w:rPr>
        <w:t>Parent</w:t>
      </w:r>
      <w:proofErr w:type="gramEnd"/>
      <w:r>
        <w:rPr>
          <w:rFonts w:ascii="Arial" w:eastAsia="Arial" w:hAnsi="Arial" w:cs="Arial"/>
          <w:sz w:val="21"/>
          <w:szCs w:val="21"/>
        </w:rPr>
        <w:t xml:space="preserve"> or carers will be </w:t>
      </w:r>
      <w:proofErr w:type="gramStart"/>
      <w:r>
        <w:rPr>
          <w:rFonts w:ascii="Arial" w:eastAsia="Arial" w:hAnsi="Arial" w:cs="Arial"/>
          <w:sz w:val="21"/>
          <w:szCs w:val="21"/>
        </w:rPr>
        <w:t>kept  informed</w:t>
      </w:r>
      <w:proofErr w:type="gramEnd"/>
      <w:r>
        <w:rPr>
          <w:rFonts w:ascii="Arial" w:eastAsia="Arial" w:hAnsi="Arial" w:cs="Arial"/>
          <w:sz w:val="21"/>
          <w:szCs w:val="21"/>
        </w:rPr>
        <w:t xml:space="preserve"> about the progress of the case. Parents will be reminded of the requirement </w:t>
      </w:r>
      <w:proofErr w:type="gramStart"/>
      <w:r>
        <w:rPr>
          <w:rFonts w:ascii="Arial" w:eastAsia="Arial" w:hAnsi="Arial" w:cs="Arial"/>
          <w:sz w:val="21"/>
          <w:szCs w:val="21"/>
        </w:rPr>
        <w:t>to  maintain</w:t>
      </w:r>
      <w:proofErr w:type="gramEnd"/>
      <w:r>
        <w:rPr>
          <w:rFonts w:ascii="Arial" w:eastAsia="Arial" w:hAnsi="Arial" w:cs="Arial"/>
          <w:sz w:val="21"/>
          <w:szCs w:val="21"/>
        </w:rPr>
        <w:t xml:space="preserve"> confidentiality about any allegations made against teachers</w:t>
      </w:r>
      <w:r>
        <w:rPr>
          <w:rFonts w:ascii="Arial" w:eastAsia="Arial" w:hAnsi="Arial" w:cs="Arial"/>
          <w:sz w:val="21"/>
          <w:szCs w:val="21"/>
        </w:rPr>
        <w:t xml:space="preserve"> </w:t>
      </w:r>
      <w:proofErr w:type="gramStart"/>
      <w:r>
        <w:rPr>
          <w:rFonts w:ascii="Arial" w:eastAsia="Arial" w:hAnsi="Arial" w:cs="Arial"/>
          <w:sz w:val="21"/>
          <w:szCs w:val="21"/>
        </w:rPr>
        <w:t>whilst  investigations</w:t>
      </w:r>
      <w:proofErr w:type="gramEnd"/>
      <w:r>
        <w:rPr>
          <w:rFonts w:ascii="Arial" w:eastAsia="Arial" w:hAnsi="Arial" w:cs="Arial"/>
          <w:sz w:val="21"/>
          <w:szCs w:val="21"/>
        </w:rPr>
        <w:t xml:space="preserve"> are ongoing. If parents or carers wish to apply to the court to </w:t>
      </w:r>
      <w:proofErr w:type="gramStart"/>
      <w:r>
        <w:rPr>
          <w:rFonts w:ascii="Arial" w:eastAsia="Arial" w:hAnsi="Arial" w:cs="Arial"/>
          <w:sz w:val="21"/>
          <w:szCs w:val="21"/>
        </w:rPr>
        <w:t>have  reporting</w:t>
      </w:r>
      <w:proofErr w:type="gramEnd"/>
      <w:r>
        <w:rPr>
          <w:rFonts w:ascii="Arial" w:eastAsia="Arial" w:hAnsi="Arial" w:cs="Arial"/>
          <w:sz w:val="21"/>
          <w:szCs w:val="21"/>
        </w:rPr>
        <w:t xml:space="preserve"> restrictions removed, they should be told to seek legal advice.  </w:t>
      </w:r>
    </w:p>
    <w:p w14:paraId="10831242" w14:textId="77777777" w:rsidR="00DC020F" w:rsidRDefault="00CB072B">
      <w:pPr>
        <w:widowControl w:val="0"/>
        <w:spacing w:before="251" w:after="0" w:line="244" w:lineRule="auto"/>
        <w:ind w:left="176" w:firstLine="6"/>
        <w:rPr>
          <w:rFonts w:ascii="Arial" w:eastAsia="Arial" w:hAnsi="Arial" w:cs="Arial"/>
          <w:sz w:val="21"/>
          <w:szCs w:val="21"/>
        </w:rPr>
      </w:pPr>
      <w:r>
        <w:rPr>
          <w:rFonts w:ascii="Arial" w:eastAsia="Arial" w:hAnsi="Arial" w:cs="Arial"/>
          <w:sz w:val="21"/>
          <w:szCs w:val="21"/>
        </w:rPr>
        <w:t xml:space="preserve">If the accused person resigns, or ceases to provide their services, this will not prevent an allegation being followed up. We will ensure that a referral to </w:t>
      </w:r>
      <w:proofErr w:type="gramStart"/>
      <w:r>
        <w:rPr>
          <w:rFonts w:ascii="Arial" w:eastAsia="Arial" w:hAnsi="Arial" w:cs="Arial"/>
          <w:sz w:val="21"/>
          <w:szCs w:val="21"/>
        </w:rPr>
        <w:t>the DBS</w:t>
      </w:r>
      <w:proofErr w:type="gramEnd"/>
      <w:r>
        <w:rPr>
          <w:rFonts w:ascii="Arial" w:eastAsia="Arial" w:hAnsi="Arial" w:cs="Arial"/>
          <w:sz w:val="21"/>
          <w:szCs w:val="21"/>
        </w:rPr>
        <w:t xml:space="preserve"> is made, if the four criteria at the start of this appendix are met. We will also consider whether </w:t>
      </w:r>
      <w:proofErr w:type="gramStart"/>
      <w:r>
        <w:rPr>
          <w:rFonts w:ascii="Arial" w:eastAsia="Arial" w:hAnsi="Arial" w:cs="Arial"/>
          <w:sz w:val="21"/>
          <w:szCs w:val="21"/>
        </w:rPr>
        <w:t>a  referral</w:t>
      </w:r>
      <w:proofErr w:type="gramEnd"/>
      <w:r>
        <w:rPr>
          <w:rFonts w:ascii="Arial" w:eastAsia="Arial" w:hAnsi="Arial" w:cs="Arial"/>
          <w:sz w:val="21"/>
          <w:szCs w:val="21"/>
        </w:rPr>
        <w:t xml:space="preserve"> to the Secretary of State is appropriate. </w:t>
      </w:r>
    </w:p>
    <w:p w14:paraId="0F601B50" w14:textId="53FE96DE" w:rsidR="00DC020F" w:rsidRDefault="00CB072B">
      <w:pPr>
        <w:widowControl w:val="0"/>
        <w:spacing w:before="248" w:after="0" w:line="244" w:lineRule="auto"/>
        <w:ind w:left="176" w:right="50" w:firstLine="13"/>
        <w:rPr>
          <w:rFonts w:ascii="Arial" w:eastAsia="Arial" w:hAnsi="Arial" w:cs="Arial"/>
          <w:sz w:val="21"/>
          <w:szCs w:val="21"/>
        </w:rPr>
      </w:pPr>
      <w:r>
        <w:rPr>
          <w:rFonts w:ascii="Arial" w:eastAsia="Arial" w:hAnsi="Arial" w:cs="Arial"/>
          <w:sz w:val="21"/>
          <w:szCs w:val="21"/>
        </w:rPr>
        <w:t xml:space="preserve">Following a criminal investigation or prosecution, the police should inform the </w:t>
      </w:r>
      <w:r w:rsidR="00AA38C5">
        <w:rPr>
          <w:rFonts w:ascii="Arial" w:eastAsia="Arial" w:hAnsi="Arial" w:cs="Arial"/>
          <w:sz w:val="21"/>
          <w:szCs w:val="21"/>
        </w:rPr>
        <w:t>nursery</w:t>
      </w:r>
      <w:r>
        <w:rPr>
          <w:rFonts w:ascii="Arial" w:eastAsia="Arial" w:hAnsi="Arial" w:cs="Arial"/>
          <w:sz w:val="21"/>
          <w:szCs w:val="21"/>
        </w:rPr>
        <w:t xml:space="preserve"> </w:t>
      </w:r>
      <w:proofErr w:type="gramStart"/>
      <w:r>
        <w:rPr>
          <w:rFonts w:ascii="Arial" w:eastAsia="Arial" w:hAnsi="Arial" w:cs="Arial"/>
          <w:sz w:val="21"/>
          <w:szCs w:val="21"/>
        </w:rPr>
        <w:t>and  designated</w:t>
      </w:r>
      <w:proofErr w:type="gramEnd"/>
      <w:r>
        <w:rPr>
          <w:rFonts w:ascii="Arial" w:eastAsia="Arial" w:hAnsi="Arial" w:cs="Arial"/>
          <w:sz w:val="21"/>
          <w:szCs w:val="21"/>
        </w:rPr>
        <w:t xml:space="preserve"> officer immediately when a criminal investigation and any subsequent trial </w:t>
      </w:r>
      <w:proofErr w:type="gramStart"/>
      <w:r>
        <w:rPr>
          <w:rFonts w:ascii="Arial" w:eastAsia="Arial" w:hAnsi="Arial" w:cs="Arial"/>
          <w:sz w:val="21"/>
          <w:szCs w:val="21"/>
        </w:rPr>
        <w:t>is  complete</w:t>
      </w:r>
      <w:proofErr w:type="gramEnd"/>
      <w:r>
        <w:rPr>
          <w:rFonts w:ascii="Arial" w:eastAsia="Arial" w:hAnsi="Arial" w:cs="Arial"/>
          <w:sz w:val="21"/>
          <w:szCs w:val="21"/>
        </w:rPr>
        <w:t xml:space="preserve">, or if it is decided to close an investigation without charge, or not to </w:t>
      </w:r>
      <w:proofErr w:type="gramStart"/>
      <w:r>
        <w:rPr>
          <w:rFonts w:ascii="Arial" w:eastAsia="Arial" w:hAnsi="Arial" w:cs="Arial"/>
          <w:sz w:val="21"/>
          <w:szCs w:val="21"/>
        </w:rPr>
        <w:t>continue  to</w:t>
      </w:r>
      <w:proofErr w:type="gramEnd"/>
      <w:r>
        <w:rPr>
          <w:rFonts w:ascii="Arial" w:eastAsia="Arial" w:hAnsi="Arial" w:cs="Arial"/>
          <w:sz w:val="21"/>
          <w:szCs w:val="21"/>
        </w:rPr>
        <w:t xml:space="preserve"> prosecute the case after the person has been charged. In those circumstances, the case manager will discuss with the designated officer whether any further </w:t>
      </w:r>
      <w:proofErr w:type="gramStart"/>
      <w:r>
        <w:rPr>
          <w:rFonts w:ascii="Arial" w:eastAsia="Arial" w:hAnsi="Arial" w:cs="Arial"/>
          <w:sz w:val="21"/>
          <w:szCs w:val="21"/>
        </w:rPr>
        <w:t>action,  including</w:t>
      </w:r>
      <w:proofErr w:type="gramEnd"/>
      <w:r>
        <w:rPr>
          <w:rFonts w:ascii="Arial" w:eastAsia="Arial" w:hAnsi="Arial" w:cs="Arial"/>
          <w:sz w:val="21"/>
          <w:szCs w:val="21"/>
        </w:rPr>
        <w:t xml:space="preserve"> disciplinary action, is appropriate and, if so, how to proceed. </w:t>
      </w:r>
    </w:p>
    <w:p w14:paraId="75047B6A" w14:textId="27CD785D" w:rsidR="00DC020F" w:rsidRDefault="00CB072B">
      <w:pPr>
        <w:widowControl w:val="0"/>
        <w:spacing w:before="248" w:after="0" w:line="243" w:lineRule="auto"/>
        <w:ind w:left="176" w:right="34" w:firstLine="7"/>
        <w:rPr>
          <w:rFonts w:ascii="Arial" w:eastAsia="Arial" w:hAnsi="Arial" w:cs="Arial"/>
          <w:sz w:val="21"/>
          <w:szCs w:val="21"/>
        </w:rPr>
      </w:pPr>
      <w:r>
        <w:rPr>
          <w:rFonts w:ascii="Arial" w:eastAsia="Arial" w:hAnsi="Arial" w:cs="Arial"/>
          <w:sz w:val="21"/>
          <w:szCs w:val="21"/>
        </w:rPr>
        <w:t xml:space="preserve">If the allegation is substantiated and the person is dismissed or the person’s services </w:t>
      </w:r>
      <w:proofErr w:type="gramStart"/>
      <w:r>
        <w:rPr>
          <w:rFonts w:ascii="Arial" w:eastAsia="Arial" w:hAnsi="Arial" w:cs="Arial"/>
          <w:sz w:val="21"/>
          <w:szCs w:val="21"/>
        </w:rPr>
        <w:t>are  no</w:t>
      </w:r>
      <w:proofErr w:type="gramEnd"/>
      <w:r>
        <w:rPr>
          <w:rFonts w:ascii="Arial" w:eastAsia="Arial" w:hAnsi="Arial" w:cs="Arial"/>
          <w:sz w:val="21"/>
          <w:szCs w:val="21"/>
        </w:rPr>
        <w:t xml:space="preserve"> longer used, or the person resigns or otherwise ceases to provide his or her </w:t>
      </w:r>
      <w:proofErr w:type="gramStart"/>
      <w:r>
        <w:rPr>
          <w:rFonts w:ascii="Arial" w:eastAsia="Arial" w:hAnsi="Arial" w:cs="Arial"/>
          <w:sz w:val="21"/>
          <w:szCs w:val="21"/>
        </w:rPr>
        <w:t>services,  the</w:t>
      </w:r>
      <w:proofErr w:type="gramEnd"/>
      <w:r>
        <w:rPr>
          <w:rFonts w:ascii="Arial" w:eastAsia="Arial" w:hAnsi="Arial" w:cs="Arial"/>
          <w:sz w:val="21"/>
          <w:szCs w:val="21"/>
        </w:rPr>
        <w:t xml:space="preserve"> designated officer will discuss with the case manager and their personnel </w:t>
      </w:r>
      <w:proofErr w:type="gramStart"/>
      <w:r>
        <w:rPr>
          <w:rFonts w:ascii="Arial" w:eastAsia="Arial" w:hAnsi="Arial" w:cs="Arial"/>
          <w:sz w:val="21"/>
          <w:szCs w:val="21"/>
        </w:rPr>
        <w:t>adviser  whether</w:t>
      </w:r>
      <w:proofErr w:type="gramEnd"/>
      <w:r>
        <w:rPr>
          <w:rFonts w:ascii="Arial" w:eastAsia="Arial" w:hAnsi="Arial" w:cs="Arial"/>
          <w:sz w:val="21"/>
          <w:szCs w:val="21"/>
        </w:rPr>
        <w:t xml:space="preserve"> the </w:t>
      </w:r>
      <w:r w:rsidR="00AA38C5">
        <w:rPr>
          <w:rFonts w:ascii="Arial" w:eastAsia="Arial" w:hAnsi="Arial" w:cs="Arial"/>
          <w:sz w:val="21"/>
          <w:szCs w:val="21"/>
        </w:rPr>
        <w:t>nursery</w:t>
      </w:r>
      <w:r>
        <w:rPr>
          <w:rFonts w:ascii="Arial" w:eastAsia="Arial" w:hAnsi="Arial" w:cs="Arial"/>
          <w:sz w:val="21"/>
          <w:szCs w:val="21"/>
        </w:rPr>
        <w:t xml:space="preserve"> or college will decide to make a referral to the DBS for </w:t>
      </w:r>
      <w:proofErr w:type="gramStart"/>
      <w:r>
        <w:rPr>
          <w:rFonts w:ascii="Arial" w:eastAsia="Arial" w:hAnsi="Arial" w:cs="Arial"/>
          <w:sz w:val="21"/>
          <w:szCs w:val="21"/>
        </w:rPr>
        <w:t>consideration  of</w:t>
      </w:r>
      <w:proofErr w:type="gramEnd"/>
      <w:r>
        <w:rPr>
          <w:rFonts w:ascii="Arial" w:eastAsia="Arial" w:hAnsi="Arial" w:cs="Arial"/>
          <w:sz w:val="21"/>
          <w:szCs w:val="21"/>
        </w:rPr>
        <w:t xml:space="preserve"> whether inclusion on the barred lists is required. In the case of a member of </w:t>
      </w:r>
      <w:proofErr w:type="gramStart"/>
      <w:r>
        <w:rPr>
          <w:rFonts w:ascii="Arial" w:eastAsia="Arial" w:hAnsi="Arial" w:cs="Arial"/>
          <w:sz w:val="21"/>
          <w:szCs w:val="21"/>
        </w:rPr>
        <w:t>teaching  staff</w:t>
      </w:r>
      <w:proofErr w:type="gramEnd"/>
      <w:r>
        <w:rPr>
          <w:rFonts w:ascii="Arial" w:eastAsia="Arial" w:hAnsi="Arial" w:cs="Arial"/>
          <w:sz w:val="21"/>
          <w:szCs w:val="21"/>
        </w:rPr>
        <w:t xml:space="preserve">, the case manager and personnel officer will discuss with the designated </w:t>
      </w:r>
      <w:proofErr w:type="gramStart"/>
      <w:r>
        <w:rPr>
          <w:rFonts w:ascii="Arial" w:eastAsia="Arial" w:hAnsi="Arial" w:cs="Arial"/>
          <w:sz w:val="21"/>
          <w:szCs w:val="21"/>
        </w:rPr>
        <w:t>officer  whether</w:t>
      </w:r>
      <w:proofErr w:type="gramEnd"/>
      <w:r>
        <w:rPr>
          <w:rFonts w:ascii="Arial" w:eastAsia="Arial" w:hAnsi="Arial" w:cs="Arial"/>
          <w:sz w:val="21"/>
          <w:szCs w:val="21"/>
        </w:rPr>
        <w:t xml:space="preserve"> to refer the matter to the TRA to consider prohibiting the individual </w:t>
      </w:r>
      <w:proofErr w:type="gramStart"/>
      <w:r>
        <w:rPr>
          <w:rFonts w:ascii="Arial" w:eastAsia="Arial" w:hAnsi="Arial" w:cs="Arial"/>
          <w:sz w:val="21"/>
          <w:szCs w:val="21"/>
        </w:rPr>
        <w:t>from  teaching</w:t>
      </w:r>
      <w:proofErr w:type="gramEnd"/>
      <w:r>
        <w:rPr>
          <w:rFonts w:ascii="Arial" w:eastAsia="Arial" w:hAnsi="Arial" w:cs="Arial"/>
          <w:sz w:val="21"/>
          <w:szCs w:val="21"/>
        </w:rPr>
        <w:t xml:space="preserve">.  </w:t>
      </w:r>
    </w:p>
    <w:p w14:paraId="47FF89EB" w14:textId="77777777" w:rsidR="00DC020F" w:rsidRDefault="00CB072B">
      <w:pPr>
        <w:widowControl w:val="0"/>
        <w:spacing w:before="251" w:after="0" w:line="244" w:lineRule="auto"/>
        <w:ind w:left="179" w:right="282" w:hanging="1"/>
        <w:rPr>
          <w:rFonts w:ascii="Arial" w:eastAsia="Arial" w:hAnsi="Arial" w:cs="Arial"/>
          <w:sz w:val="21"/>
          <w:szCs w:val="21"/>
        </w:rPr>
      </w:pPr>
      <w:r>
        <w:rPr>
          <w:rFonts w:ascii="Arial" w:eastAsia="Arial" w:hAnsi="Arial" w:cs="Arial"/>
          <w:sz w:val="21"/>
          <w:szCs w:val="21"/>
        </w:rPr>
        <w:t xml:space="preserve">Where it is decided on the conclusion of a case that a person who has been </w:t>
      </w:r>
      <w:proofErr w:type="gramStart"/>
      <w:r>
        <w:rPr>
          <w:rFonts w:ascii="Arial" w:eastAsia="Arial" w:hAnsi="Arial" w:cs="Arial"/>
          <w:sz w:val="21"/>
          <w:szCs w:val="21"/>
        </w:rPr>
        <w:t>suspended  can</w:t>
      </w:r>
      <w:proofErr w:type="gramEnd"/>
      <w:r>
        <w:rPr>
          <w:rFonts w:ascii="Arial" w:eastAsia="Arial" w:hAnsi="Arial" w:cs="Arial"/>
          <w:sz w:val="21"/>
          <w:szCs w:val="21"/>
        </w:rPr>
        <w:t xml:space="preserve"> return to work, the case manager will consider how best to facilitate this </w:t>
      </w:r>
      <w:proofErr w:type="gramStart"/>
      <w:r>
        <w:rPr>
          <w:rFonts w:ascii="Arial" w:eastAsia="Arial" w:hAnsi="Arial" w:cs="Arial"/>
          <w:sz w:val="21"/>
          <w:szCs w:val="21"/>
        </w:rPr>
        <w:t>and  consider</w:t>
      </w:r>
      <w:proofErr w:type="gramEnd"/>
      <w:r>
        <w:rPr>
          <w:rFonts w:ascii="Arial" w:eastAsia="Arial" w:hAnsi="Arial" w:cs="Arial"/>
          <w:sz w:val="21"/>
          <w:szCs w:val="21"/>
        </w:rPr>
        <w:t xml:space="preserve"> how the person’s contact with the child or children making the allegation </w:t>
      </w:r>
      <w:proofErr w:type="gramStart"/>
      <w:r>
        <w:rPr>
          <w:rFonts w:ascii="Arial" w:eastAsia="Arial" w:hAnsi="Arial" w:cs="Arial"/>
          <w:sz w:val="21"/>
          <w:szCs w:val="21"/>
        </w:rPr>
        <w:t>can  best</w:t>
      </w:r>
      <w:proofErr w:type="gramEnd"/>
      <w:r>
        <w:rPr>
          <w:rFonts w:ascii="Arial" w:eastAsia="Arial" w:hAnsi="Arial" w:cs="Arial"/>
          <w:sz w:val="21"/>
          <w:szCs w:val="21"/>
        </w:rPr>
        <w:t xml:space="preserve"> be managed. </w:t>
      </w:r>
    </w:p>
    <w:p w14:paraId="315AD251" w14:textId="77777777" w:rsidR="00DC020F" w:rsidRDefault="00DC020F">
      <w:pPr>
        <w:widowControl w:val="0"/>
        <w:spacing w:before="251" w:after="0" w:line="244" w:lineRule="auto"/>
        <w:ind w:left="178" w:right="282"/>
        <w:rPr>
          <w:rFonts w:ascii="Arial" w:eastAsia="Arial" w:hAnsi="Arial" w:cs="Arial"/>
          <w:sz w:val="21"/>
          <w:szCs w:val="21"/>
        </w:rPr>
      </w:pPr>
    </w:p>
    <w:p w14:paraId="04432E05" w14:textId="77777777" w:rsidR="00DC020F" w:rsidRDefault="00CB072B">
      <w:pPr>
        <w:widowControl w:val="0"/>
        <w:spacing w:after="0" w:line="245" w:lineRule="auto"/>
        <w:ind w:left="189" w:right="484" w:hanging="16"/>
        <w:rPr>
          <w:rFonts w:ascii="Arial" w:eastAsia="Arial" w:hAnsi="Arial" w:cs="Arial"/>
          <w:sz w:val="21"/>
          <w:szCs w:val="21"/>
        </w:rPr>
      </w:pPr>
      <w:r>
        <w:rPr>
          <w:rFonts w:ascii="Arial" w:eastAsia="Arial" w:hAnsi="Arial" w:cs="Arial"/>
          <w:sz w:val="21"/>
          <w:szCs w:val="21"/>
        </w:rPr>
        <w:t xml:space="preserve">Allegations against a teacher who is no longer teaching will be referred </w:t>
      </w:r>
      <w:proofErr w:type="gramStart"/>
      <w:r>
        <w:rPr>
          <w:rFonts w:ascii="Arial" w:eastAsia="Arial" w:hAnsi="Arial" w:cs="Arial"/>
          <w:sz w:val="21"/>
          <w:szCs w:val="21"/>
        </w:rPr>
        <w:t>to</w:t>
      </w:r>
      <w:proofErr w:type="gramEnd"/>
      <w:r>
        <w:rPr>
          <w:rFonts w:ascii="Arial" w:eastAsia="Arial" w:hAnsi="Arial" w:cs="Arial"/>
          <w:sz w:val="21"/>
          <w:szCs w:val="21"/>
        </w:rPr>
        <w:t xml:space="preserve"> the police.  Historical allegations of </w:t>
      </w:r>
      <w:r>
        <w:rPr>
          <w:rFonts w:ascii="Arial" w:eastAsia="Arial" w:hAnsi="Arial" w:cs="Arial"/>
          <w:sz w:val="21"/>
          <w:szCs w:val="21"/>
        </w:rPr>
        <w:lastRenderedPageBreak/>
        <w:t xml:space="preserve">abuse will also be referred </w:t>
      </w:r>
      <w:proofErr w:type="gramStart"/>
      <w:r>
        <w:rPr>
          <w:rFonts w:ascii="Arial" w:eastAsia="Arial" w:hAnsi="Arial" w:cs="Arial"/>
          <w:sz w:val="21"/>
          <w:szCs w:val="21"/>
        </w:rPr>
        <w:t>to</w:t>
      </w:r>
      <w:proofErr w:type="gramEnd"/>
      <w:r>
        <w:rPr>
          <w:rFonts w:ascii="Arial" w:eastAsia="Arial" w:hAnsi="Arial" w:cs="Arial"/>
          <w:sz w:val="21"/>
          <w:szCs w:val="21"/>
        </w:rPr>
        <w:t xml:space="preserve"> the police. </w:t>
      </w:r>
    </w:p>
    <w:p w14:paraId="204918F6" w14:textId="77777777" w:rsidR="00DC020F" w:rsidRDefault="00CB072B">
      <w:pPr>
        <w:widowControl w:val="0"/>
        <w:spacing w:before="247" w:after="0" w:line="240" w:lineRule="auto"/>
        <w:ind w:left="180"/>
        <w:rPr>
          <w:rFonts w:ascii="Arial" w:eastAsia="Arial" w:hAnsi="Arial" w:cs="Arial"/>
          <w:b/>
          <w:bCs/>
          <w:sz w:val="21"/>
          <w:szCs w:val="21"/>
        </w:rPr>
      </w:pPr>
      <w:r>
        <w:rPr>
          <w:rFonts w:ascii="Arial" w:eastAsia="Arial" w:hAnsi="Arial" w:cs="Arial"/>
          <w:b/>
          <w:bCs/>
          <w:sz w:val="21"/>
          <w:szCs w:val="21"/>
        </w:rPr>
        <w:t xml:space="preserve">Confidentiality  </w:t>
      </w:r>
    </w:p>
    <w:p w14:paraId="2F4F501D" w14:textId="668A3557" w:rsidR="00DC020F" w:rsidRDefault="00CB072B">
      <w:pPr>
        <w:widowControl w:val="0"/>
        <w:spacing w:before="254" w:after="0" w:line="243" w:lineRule="auto"/>
        <w:ind w:left="188" w:right="39" w:hanging="17"/>
        <w:rPr>
          <w:rFonts w:ascii="Arial" w:eastAsia="Arial" w:hAnsi="Arial" w:cs="Arial"/>
          <w:sz w:val="21"/>
          <w:szCs w:val="21"/>
        </w:rPr>
      </w:pPr>
      <w:r>
        <w:rPr>
          <w:rFonts w:ascii="Arial" w:eastAsia="Arial" w:hAnsi="Arial" w:cs="Arial"/>
          <w:sz w:val="21"/>
          <w:szCs w:val="21"/>
        </w:rPr>
        <w:t xml:space="preserve">The </w:t>
      </w:r>
      <w:r w:rsidR="00AA38C5">
        <w:rPr>
          <w:rFonts w:ascii="Arial" w:eastAsia="Arial" w:hAnsi="Arial" w:cs="Arial"/>
          <w:sz w:val="21"/>
          <w:szCs w:val="21"/>
        </w:rPr>
        <w:t>nursery</w:t>
      </w:r>
      <w:r>
        <w:rPr>
          <w:rFonts w:ascii="Arial" w:eastAsia="Arial" w:hAnsi="Arial" w:cs="Arial"/>
          <w:sz w:val="21"/>
          <w:szCs w:val="21"/>
        </w:rPr>
        <w:t xml:space="preserve"> will make every effort to maintain confidentiality and guard against </w:t>
      </w:r>
      <w:proofErr w:type="gramStart"/>
      <w:r>
        <w:rPr>
          <w:rFonts w:ascii="Arial" w:eastAsia="Arial" w:hAnsi="Arial" w:cs="Arial"/>
          <w:sz w:val="21"/>
          <w:szCs w:val="21"/>
        </w:rPr>
        <w:t>unwanted  publicity</w:t>
      </w:r>
      <w:proofErr w:type="gramEnd"/>
      <w:r>
        <w:rPr>
          <w:rFonts w:ascii="Arial" w:eastAsia="Arial" w:hAnsi="Arial" w:cs="Arial"/>
          <w:sz w:val="21"/>
          <w:szCs w:val="21"/>
        </w:rPr>
        <w:t xml:space="preserve"> while an allegation is being investigated or considered.  </w:t>
      </w:r>
    </w:p>
    <w:p w14:paraId="10C12B99" w14:textId="77777777" w:rsidR="00DC020F" w:rsidRDefault="00CB072B">
      <w:pPr>
        <w:widowControl w:val="0"/>
        <w:spacing w:before="249" w:after="0" w:line="245" w:lineRule="auto"/>
        <w:ind w:left="181" w:right="575" w:hanging="10"/>
        <w:rPr>
          <w:rFonts w:ascii="Arial" w:eastAsia="Arial" w:hAnsi="Arial" w:cs="Arial"/>
          <w:sz w:val="21"/>
          <w:szCs w:val="21"/>
        </w:rPr>
      </w:pPr>
      <w:r>
        <w:rPr>
          <w:rFonts w:ascii="Arial" w:eastAsia="Arial" w:hAnsi="Arial" w:cs="Arial"/>
          <w:sz w:val="21"/>
          <w:szCs w:val="21"/>
        </w:rPr>
        <w:t xml:space="preserve">The case manager will take advice from the designated officer, police and </w:t>
      </w:r>
      <w:proofErr w:type="gramStart"/>
      <w:r>
        <w:rPr>
          <w:rFonts w:ascii="Arial" w:eastAsia="Arial" w:hAnsi="Arial" w:cs="Arial"/>
          <w:sz w:val="21"/>
          <w:szCs w:val="21"/>
        </w:rPr>
        <w:t>children’s  social</w:t>
      </w:r>
      <w:proofErr w:type="gramEnd"/>
      <w:r>
        <w:rPr>
          <w:rFonts w:ascii="Arial" w:eastAsia="Arial" w:hAnsi="Arial" w:cs="Arial"/>
          <w:sz w:val="21"/>
          <w:szCs w:val="21"/>
        </w:rPr>
        <w:t xml:space="preserve"> care services to </w:t>
      </w:r>
      <w:proofErr w:type="gramStart"/>
      <w:r>
        <w:rPr>
          <w:rFonts w:ascii="Arial" w:eastAsia="Arial" w:hAnsi="Arial" w:cs="Arial"/>
          <w:sz w:val="21"/>
          <w:szCs w:val="21"/>
        </w:rPr>
        <w:t>agree</w:t>
      </w:r>
      <w:proofErr w:type="gramEnd"/>
      <w:r>
        <w:rPr>
          <w:rFonts w:ascii="Arial" w:eastAsia="Arial" w:hAnsi="Arial" w:cs="Arial"/>
          <w:sz w:val="21"/>
          <w:szCs w:val="21"/>
        </w:rPr>
        <w:t xml:space="preserve"> the following:  </w:t>
      </w:r>
    </w:p>
    <w:p w14:paraId="5DB255DC" w14:textId="77777777" w:rsidR="00DC020F" w:rsidRDefault="00CB072B">
      <w:pPr>
        <w:widowControl w:val="0"/>
        <w:spacing w:before="221" w:after="0" w:line="243" w:lineRule="auto"/>
        <w:ind w:left="540" w:right="563"/>
        <w:rPr>
          <w:rFonts w:ascii="Arial" w:eastAsia="Arial" w:hAnsi="Arial" w:cs="Arial"/>
          <w:sz w:val="21"/>
          <w:szCs w:val="21"/>
        </w:rPr>
      </w:pPr>
      <w:r>
        <w:rPr>
          <w:rFonts w:ascii="Arial" w:eastAsia="Arial" w:hAnsi="Arial" w:cs="Arial"/>
          <w:sz w:val="21"/>
          <w:szCs w:val="21"/>
        </w:rPr>
        <w:t xml:space="preserve">• who needs to know and, importantly, exactly what information can be shared • how to manage speculation, leaks and gossip </w:t>
      </w:r>
    </w:p>
    <w:p w14:paraId="1D94CB7D" w14:textId="77777777" w:rsidR="00DC020F" w:rsidRDefault="00CB072B">
      <w:pPr>
        <w:widowControl w:val="0"/>
        <w:spacing w:before="9" w:after="0" w:line="243" w:lineRule="auto"/>
        <w:ind w:left="908" w:right="560" w:hanging="367"/>
        <w:rPr>
          <w:rFonts w:ascii="Arial" w:eastAsia="Arial" w:hAnsi="Arial" w:cs="Arial"/>
          <w:sz w:val="21"/>
          <w:szCs w:val="21"/>
        </w:rPr>
      </w:pPr>
      <w:r>
        <w:rPr>
          <w:rFonts w:ascii="Arial" w:eastAsia="Arial" w:hAnsi="Arial" w:cs="Arial"/>
          <w:sz w:val="21"/>
          <w:szCs w:val="21"/>
        </w:rPr>
        <w:t xml:space="preserve">• what, if any, information can be reasonably given to the wider community </w:t>
      </w:r>
      <w:proofErr w:type="gramStart"/>
      <w:r>
        <w:rPr>
          <w:rFonts w:ascii="Arial" w:eastAsia="Arial" w:hAnsi="Arial" w:cs="Arial"/>
          <w:sz w:val="21"/>
          <w:szCs w:val="21"/>
        </w:rPr>
        <w:t>to  reduce</w:t>
      </w:r>
      <w:proofErr w:type="gramEnd"/>
      <w:r>
        <w:rPr>
          <w:rFonts w:ascii="Arial" w:eastAsia="Arial" w:hAnsi="Arial" w:cs="Arial"/>
          <w:sz w:val="21"/>
          <w:szCs w:val="21"/>
        </w:rPr>
        <w:t xml:space="preserve"> speculation </w:t>
      </w:r>
    </w:p>
    <w:p w14:paraId="704F49D5" w14:textId="77777777" w:rsidR="00DC020F" w:rsidRDefault="00CB072B">
      <w:pPr>
        <w:widowControl w:val="0"/>
        <w:spacing w:before="7" w:after="0" w:line="240" w:lineRule="auto"/>
        <w:ind w:left="540"/>
        <w:rPr>
          <w:rFonts w:ascii="Arial" w:eastAsia="Arial" w:hAnsi="Arial" w:cs="Arial"/>
          <w:sz w:val="21"/>
          <w:szCs w:val="21"/>
        </w:rPr>
      </w:pPr>
      <w:r>
        <w:rPr>
          <w:rFonts w:ascii="Arial" w:eastAsia="Arial" w:hAnsi="Arial" w:cs="Arial"/>
          <w:sz w:val="21"/>
          <w:szCs w:val="21"/>
        </w:rPr>
        <w:t xml:space="preserve">• how to manage press interest if, and when, it should arise.  </w:t>
      </w:r>
    </w:p>
    <w:p w14:paraId="2CD05EE6" w14:textId="77777777" w:rsidR="00DC020F" w:rsidRDefault="00CB072B">
      <w:pPr>
        <w:widowControl w:val="0"/>
        <w:spacing w:before="497" w:after="0" w:line="240" w:lineRule="auto"/>
        <w:ind w:left="188"/>
        <w:rPr>
          <w:rFonts w:ascii="Arial" w:eastAsia="Arial" w:hAnsi="Arial" w:cs="Arial"/>
          <w:b/>
          <w:bCs/>
          <w:sz w:val="21"/>
          <w:szCs w:val="21"/>
        </w:rPr>
      </w:pPr>
      <w:r>
        <w:rPr>
          <w:rFonts w:ascii="Arial" w:eastAsia="Arial" w:hAnsi="Arial" w:cs="Arial"/>
          <w:b/>
          <w:bCs/>
          <w:sz w:val="21"/>
          <w:szCs w:val="21"/>
        </w:rPr>
        <w:t xml:space="preserve">Record keeping and references </w:t>
      </w:r>
    </w:p>
    <w:p w14:paraId="50D57465" w14:textId="77777777" w:rsidR="00DC020F" w:rsidRDefault="00CB072B">
      <w:pPr>
        <w:widowControl w:val="0"/>
        <w:spacing w:before="254" w:after="0" w:line="243" w:lineRule="auto"/>
        <w:ind w:left="180" w:right="107" w:firstLine="9"/>
        <w:rPr>
          <w:rFonts w:ascii="Arial" w:eastAsia="Arial" w:hAnsi="Arial" w:cs="Arial"/>
          <w:sz w:val="21"/>
          <w:szCs w:val="21"/>
        </w:rPr>
      </w:pPr>
      <w:r>
        <w:rPr>
          <w:rFonts w:ascii="Arial" w:eastAsia="Arial" w:hAnsi="Arial" w:cs="Arial"/>
          <w:sz w:val="21"/>
          <w:szCs w:val="21"/>
        </w:rPr>
        <w:t xml:space="preserve">Details of allegations that are found to have been malicious will be removed </w:t>
      </w:r>
      <w:proofErr w:type="gramStart"/>
      <w:r>
        <w:rPr>
          <w:rFonts w:ascii="Arial" w:eastAsia="Arial" w:hAnsi="Arial" w:cs="Arial"/>
          <w:sz w:val="21"/>
          <w:szCs w:val="21"/>
        </w:rPr>
        <w:t>from  personnel</w:t>
      </w:r>
      <w:proofErr w:type="gramEnd"/>
      <w:r>
        <w:rPr>
          <w:rFonts w:ascii="Arial" w:eastAsia="Arial" w:hAnsi="Arial" w:cs="Arial"/>
          <w:sz w:val="21"/>
          <w:szCs w:val="21"/>
        </w:rPr>
        <w:t xml:space="preserve"> records. For all other allegations, a clear and comprehensive summary of </w:t>
      </w:r>
      <w:proofErr w:type="gramStart"/>
      <w:r>
        <w:rPr>
          <w:rFonts w:ascii="Arial" w:eastAsia="Arial" w:hAnsi="Arial" w:cs="Arial"/>
          <w:sz w:val="21"/>
          <w:szCs w:val="21"/>
        </w:rPr>
        <w:t>the  allegation</w:t>
      </w:r>
      <w:proofErr w:type="gramEnd"/>
      <w:r>
        <w:rPr>
          <w:rFonts w:ascii="Arial" w:eastAsia="Arial" w:hAnsi="Arial" w:cs="Arial"/>
          <w:sz w:val="21"/>
          <w:szCs w:val="21"/>
        </w:rPr>
        <w:t xml:space="preserve">, details of how the allegation was followed up and resolved, and a note of </w:t>
      </w:r>
      <w:proofErr w:type="gramStart"/>
      <w:r>
        <w:rPr>
          <w:rFonts w:ascii="Arial" w:eastAsia="Arial" w:hAnsi="Arial" w:cs="Arial"/>
          <w:sz w:val="21"/>
          <w:szCs w:val="21"/>
        </w:rPr>
        <w:t>any  action</w:t>
      </w:r>
      <w:proofErr w:type="gramEnd"/>
      <w:r>
        <w:rPr>
          <w:rFonts w:ascii="Arial" w:eastAsia="Arial" w:hAnsi="Arial" w:cs="Arial"/>
          <w:sz w:val="21"/>
          <w:szCs w:val="21"/>
        </w:rPr>
        <w:t xml:space="preserve"> taken, and decisions reached, is kept on the confidential personnel file of </w:t>
      </w:r>
      <w:proofErr w:type="gramStart"/>
      <w:r>
        <w:rPr>
          <w:rFonts w:ascii="Arial" w:eastAsia="Arial" w:hAnsi="Arial" w:cs="Arial"/>
          <w:sz w:val="21"/>
          <w:szCs w:val="21"/>
        </w:rPr>
        <w:t>the  accused</w:t>
      </w:r>
      <w:proofErr w:type="gramEnd"/>
      <w:r>
        <w:rPr>
          <w:rFonts w:ascii="Arial" w:eastAsia="Arial" w:hAnsi="Arial" w:cs="Arial"/>
          <w:sz w:val="21"/>
          <w:szCs w:val="21"/>
        </w:rPr>
        <w:t xml:space="preserve">, and a copy provided to the person concerned. Records will be retained at </w:t>
      </w:r>
      <w:proofErr w:type="gramStart"/>
      <w:r>
        <w:rPr>
          <w:rFonts w:ascii="Arial" w:eastAsia="Arial" w:hAnsi="Arial" w:cs="Arial"/>
          <w:sz w:val="21"/>
          <w:szCs w:val="21"/>
        </w:rPr>
        <w:t>least  until</w:t>
      </w:r>
      <w:proofErr w:type="gramEnd"/>
      <w:r>
        <w:rPr>
          <w:rFonts w:ascii="Arial" w:eastAsia="Arial" w:hAnsi="Arial" w:cs="Arial"/>
          <w:sz w:val="21"/>
          <w:szCs w:val="21"/>
        </w:rPr>
        <w:t xml:space="preserve"> the accused has reached normal pension age or for a period of 10 years from </w:t>
      </w:r>
      <w:proofErr w:type="gramStart"/>
      <w:r>
        <w:rPr>
          <w:rFonts w:ascii="Arial" w:eastAsia="Arial" w:hAnsi="Arial" w:cs="Arial"/>
          <w:sz w:val="21"/>
          <w:szCs w:val="21"/>
        </w:rPr>
        <w:t>the  date</w:t>
      </w:r>
      <w:proofErr w:type="gramEnd"/>
      <w:r>
        <w:rPr>
          <w:rFonts w:ascii="Arial" w:eastAsia="Arial" w:hAnsi="Arial" w:cs="Arial"/>
          <w:sz w:val="21"/>
          <w:szCs w:val="21"/>
        </w:rPr>
        <w:t xml:space="preserve"> of the allegation if that is longer.  </w:t>
      </w:r>
    </w:p>
    <w:p w14:paraId="27DF348A" w14:textId="77777777" w:rsidR="00DC020F" w:rsidRDefault="00CB072B">
      <w:pPr>
        <w:widowControl w:val="0"/>
        <w:spacing w:before="251" w:after="0" w:line="244" w:lineRule="auto"/>
        <w:ind w:left="178" w:right="384" w:firstLine="2"/>
        <w:rPr>
          <w:rFonts w:ascii="Arial" w:eastAsia="Arial" w:hAnsi="Arial" w:cs="Arial"/>
          <w:sz w:val="21"/>
          <w:szCs w:val="21"/>
        </w:rPr>
      </w:pPr>
      <w:r>
        <w:rPr>
          <w:rFonts w:ascii="Arial" w:eastAsia="Arial" w:hAnsi="Arial" w:cs="Arial"/>
          <w:sz w:val="21"/>
          <w:szCs w:val="21"/>
        </w:rPr>
        <w:t xml:space="preserve">Cases in which an allegation was proven to be false, unsubstantiated or malicious </w:t>
      </w:r>
      <w:proofErr w:type="gramStart"/>
      <w:r>
        <w:rPr>
          <w:rFonts w:ascii="Arial" w:eastAsia="Arial" w:hAnsi="Arial" w:cs="Arial"/>
          <w:sz w:val="21"/>
          <w:szCs w:val="21"/>
        </w:rPr>
        <w:t>will  not</w:t>
      </w:r>
      <w:proofErr w:type="gramEnd"/>
      <w:r>
        <w:rPr>
          <w:rFonts w:ascii="Arial" w:eastAsia="Arial" w:hAnsi="Arial" w:cs="Arial"/>
          <w:sz w:val="21"/>
          <w:szCs w:val="21"/>
        </w:rPr>
        <w:t xml:space="preserve"> be included in employer references. A history of repeated concerns or </w:t>
      </w:r>
      <w:proofErr w:type="gramStart"/>
      <w:r>
        <w:rPr>
          <w:rFonts w:ascii="Arial" w:eastAsia="Arial" w:hAnsi="Arial" w:cs="Arial"/>
          <w:sz w:val="21"/>
          <w:szCs w:val="21"/>
        </w:rPr>
        <w:t>allegations  which</w:t>
      </w:r>
      <w:proofErr w:type="gramEnd"/>
      <w:r>
        <w:rPr>
          <w:rFonts w:ascii="Arial" w:eastAsia="Arial" w:hAnsi="Arial" w:cs="Arial"/>
          <w:sz w:val="21"/>
          <w:szCs w:val="21"/>
        </w:rPr>
        <w:t xml:space="preserve"> have all been found to be false, unsubstantiated or malicious will also not </w:t>
      </w:r>
      <w:proofErr w:type="gramStart"/>
      <w:r>
        <w:rPr>
          <w:rFonts w:ascii="Arial" w:eastAsia="Arial" w:hAnsi="Arial" w:cs="Arial"/>
          <w:sz w:val="21"/>
          <w:szCs w:val="21"/>
        </w:rPr>
        <w:t>be  included</w:t>
      </w:r>
      <w:proofErr w:type="gramEnd"/>
      <w:r>
        <w:rPr>
          <w:rFonts w:ascii="Arial" w:eastAsia="Arial" w:hAnsi="Arial" w:cs="Arial"/>
          <w:sz w:val="21"/>
          <w:szCs w:val="21"/>
        </w:rPr>
        <w:t xml:space="preserve"> in any reference.  </w:t>
      </w:r>
    </w:p>
    <w:p w14:paraId="38EF508D" w14:textId="77777777" w:rsidR="00DC020F" w:rsidRDefault="00CB072B">
      <w:pPr>
        <w:widowControl w:val="0"/>
        <w:spacing w:before="491" w:after="0" w:line="240" w:lineRule="auto"/>
        <w:ind w:left="174"/>
        <w:rPr>
          <w:rFonts w:ascii="Arial" w:eastAsia="Arial" w:hAnsi="Arial" w:cs="Arial"/>
          <w:b/>
          <w:bCs/>
          <w:sz w:val="21"/>
          <w:szCs w:val="21"/>
        </w:rPr>
      </w:pPr>
      <w:r>
        <w:rPr>
          <w:rFonts w:ascii="Arial" w:eastAsia="Arial" w:hAnsi="Arial" w:cs="Arial"/>
          <w:b/>
          <w:bCs/>
          <w:sz w:val="21"/>
          <w:szCs w:val="21"/>
        </w:rPr>
        <w:t xml:space="preserve">Timescales </w:t>
      </w:r>
    </w:p>
    <w:p w14:paraId="4FF1F076" w14:textId="77777777" w:rsidR="00DC020F" w:rsidRDefault="00CB072B">
      <w:pPr>
        <w:widowControl w:val="0"/>
        <w:spacing w:before="132" w:after="0" w:line="243" w:lineRule="auto"/>
        <w:ind w:left="188" w:right="941" w:hanging="15"/>
        <w:rPr>
          <w:rFonts w:ascii="Arial" w:eastAsia="Arial" w:hAnsi="Arial" w:cs="Arial"/>
          <w:sz w:val="21"/>
          <w:szCs w:val="21"/>
        </w:rPr>
      </w:pPr>
      <w:r>
        <w:rPr>
          <w:rFonts w:ascii="Arial" w:eastAsia="Arial" w:hAnsi="Arial" w:cs="Arial"/>
          <w:sz w:val="21"/>
          <w:szCs w:val="21"/>
        </w:rPr>
        <w:t xml:space="preserve">Any cases where it is clear immediately that the allegation is unsubstantiated </w:t>
      </w:r>
      <w:proofErr w:type="gramStart"/>
      <w:r>
        <w:rPr>
          <w:rFonts w:ascii="Arial" w:eastAsia="Arial" w:hAnsi="Arial" w:cs="Arial"/>
          <w:sz w:val="21"/>
          <w:szCs w:val="21"/>
        </w:rPr>
        <w:t>or  malicious</w:t>
      </w:r>
      <w:proofErr w:type="gramEnd"/>
      <w:r>
        <w:rPr>
          <w:rFonts w:ascii="Arial" w:eastAsia="Arial" w:hAnsi="Arial" w:cs="Arial"/>
          <w:sz w:val="21"/>
          <w:szCs w:val="21"/>
        </w:rPr>
        <w:t xml:space="preserve"> will be resolved within 1 week. </w:t>
      </w:r>
    </w:p>
    <w:p w14:paraId="0FA2C466" w14:textId="77777777" w:rsidR="00DC020F" w:rsidRDefault="00CB072B">
      <w:pPr>
        <w:widowControl w:val="0"/>
        <w:spacing w:before="127" w:after="0" w:line="245" w:lineRule="auto"/>
        <w:ind w:left="180" w:right="99" w:firstLine="3"/>
        <w:rPr>
          <w:rFonts w:ascii="Arial" w:eastAsia="Arial" w:hAnsi="Arial" w:cs="Arial"/>
          <w:sz w:val="21"/>
          <w:szCs w:val="21"/>
        </w:rPr>
      </w:pPr>
      <w:r>
        <w:rPr>
          <w:rFonts w:ascii="Arial" w:eastAsia="Arial" w:hAnsi="Arial" w:cs="Arial"/>
          <w:sz w:val="21"/>
          <w:szCs w:val="21"/>
        </w:rPr>
        <w:t xml:space="preserve">If the nature of an allegation does not require formal disciplinary action, we will </w:t>
      </w:r>
      <w:proofErr w:type="gramStart"/>
      <w:r>
        <w:rPr>
          <w:rFonts w:ascii="Arial" w:eastAsia="Arial" w:hAnsi="Arial" w:cs="Arial"/>
          <w:sz w:val="21"/>
          <w:szCs w:val="21"/>
        </w:rPr>
        <w:t>institute  appropriate</w:t>
      </w:r>
      <w:proofErr w:type="gramEnd"/>
      <w:r>
        <w:rPr>
          <w:rFonts w:ascii="Arial" w:eastAsia="Arial" w:hAnsi="Arial" w:cs="Arial"/>
          <w:sz w:val="21"/>
          <w:szCs w:val="21"/>
        </w:rPr>
        <w:t xml:space="preserve"> action within 3 working days. </w:t>
      </w:r>
    </w:p>
    <w:p w14:paraId="72553540" w14:textId="77777777" w:rsidR="00DC020F" w:rsidRDefault="00CB072B">
      <w:pPr>
        <w:widowControl w:val="0"/>
        <w:spacing w:before="125" w:after="0" w:line="243" w:lineRule="auto"/>
        <w:ind w:left="188" w:right="86" w:hanging="4"/>
        <w:rPr>
          <w:rFonts w:ascii="Arial" w:eastAsia="Arial" w:hAnsi="Arial" w:cs="Arial"/>
          <w:sz w:val="21"/>
          <w:szCs w:val="21"/>
        </w:rPr>
      </w:pPr>
      <w:r>
        <w:rPr>
          <w:rFonts w:ascii="Arial" w:eastAsia="Arial" w:hAnsi="Arial" w:cs="Arial"/>
          <w:sz w:val="21"/>
          <w:szCs w:val="21"/>
        </w:rPr>
        <w:t xml:space="preserve">If a disciplinary hearing is required and can be held without further investigation, we </w:t>
      </w:r>
      <w:proofErr w:type="gramStart"/>
      <w:r>
        <w:rPr>
          <w:rFonts w:ascii="Arial" w:eastAsia="Arial" w:hAnsi="Arial" w:cs="Arial"/>
          <w:sz w:val="21"/>
          <w:szCs w:val="21"/>
        </w:rPr>
        <w:t>will  hold</w:t>
      </w:r>
      <w:proofErr w:type="gramEnd"/>
      <w:r>
        <w:rPr>
          <w:rFonts w:ascii="Arial" w:eastAsia="Arial" w:hAnsi="Arial" w:cs="Arial"/>
          <w:sz w:val="21"/>
          <w:szCs w:val="21"/>
        </w:rPr>
        <w:t xml:space="preserve"> this within 15 working days. </w:t>
      </w:r>
    </w:p>
    <w:p w14:paraId="49E8BAEE" w14:textId="77777777" w:rsidR="00DC020F" w:rsidRDefault="00CB072B">
      <w:pPr>
        <w:widowControl w:val="0"/>
        <w:spacing w:before="372" w:after="0" w:line="240" w:lineRule="auto"/>
        <w:ind w:left="180"/>
        <w:rPr>
          <w:rFonts w:ascii="Arial" w:eastAsia="Arial" w:hAnsi="Arial" w:cs="Arial"/>
          <w:b/>
          <w:bCs/>
          <w:sz w:val="21"/>
          <w:szCs w:val="21"/>
        </w:rPr>
      </w:pPr>
      <w:r>
        <w:rPr>
          <w:rFonts w:ascii="Arial" w:eastAsia="Arial" w:hAnsi="Arial" w:cs="Arial"/>
          <w:b/>
          <w:bCs/>
          <w:sz w:val="21"/>
          <w:szCs w:val="21"/>
        </w:rPr>
        <w:t xml:space="preserve">Suspension </w:t>
      </w:r>
    </w:p>
    <w:p w14:paraId="00581ED9" w14:textId="77777777" w:rsidR="00DC020F" w:rsidRDefault="00CB072B">
      <w:pPr>
        <w:widowControl w:val="0"/>
        <w:spacing w:before="252" w:after="0" w:line="244" w:lineRule="auto"/>
        <w:ind w:left="176" w:right="91" w:firstLine="6"/>
        <w:rPr>
          <w:rFonts w:ascii="Arial" w:eastAsia="Arial" w:hAnsi="Arial" w:cs="Arial"/>
          <w:sz w:val="21"/>
          <w:szCs w:val="21"/>
        </w:rPr>
      </w:pPr>
      <w:r>
        <w:rPr>
          <w:rFonts w:ascii="Arial" w:eastAsia="Arial" w:hAnsi="Arial" w:cs="Arial"/>
          <w:sz w:val="21"/>
          <w:szCs w:val="21"/>
        </w:rPr>
        <w:t xml:space="preserve">Suspension will not be an automatic response when an allegation is reported: all </w:t>
      </w:r>
      <w:proofErr w:type="gramStart"/>
      <w:r>
        <w:rPr>
          <w:rFonts w:ascii="Arial" w:eastAsia="Arial" w:hAnsi="Arial" w:cs="Arial"/>
          <w:sz w:val="21"/>
          <w:szCs w:val="21"/>
        </w:rPr>
        <w:t>options  to</w:t>
      </w:r>
      <w:proofErr w:type="gramEnd"/>
      <w:r>
        <w:rPr>
          <w:rFonts w:ascii="Arial" w:eastAsia="Arial" w:hAnsi="Arial" w:cs="Arial"/>
          <w:sz w:val="21"/>
          <w:szCs w:val="21"/>
        </w:rPr>
        <w:t xml:space="preserve"> avoid suspension will be considered prior to taking that step. Suspension will only </w:t>
      </w:r>
      <w:proofErr w:type="gramStart"/>
      <w:r>
        <w:rPr>
          <w:rFonts w:ascii="Arial" w:eastAsia="Arial" w:hAnsi="Arial" w:cs="Arial"/>
          <w:sz w:val="21"/>
          <w:szCs w:val="21"/>
        </w:rPr>
        <w:t>be  considered</w:t>
      </w:r>
      <w:proofErr w:type="gramEnd"/>
      <w:r>
        <w:rPr>
          <w:rFonts w:ascii="Arial" w:eastAsia="Arial" w:hAnsi="Arial" w:cs="Arial"/>
          <w:sz w:val="21"/>
          <w:szCs w:val="21"/>
        </w:rPr>
        <w:t xml:space="preserve"> in cases where there is reason to suspect that a child or other children is/</w:t>
      </w:r>
      <w:proofErr w:type="gramStart"/>
      <w:r>
        <w:rPr>
          <w:rFonts w:ascii="Arial" w:eastAsia="Arial" w:hAnsi="Arial" w:cs="Arial"/>
          <w:sz w:val="21"/>
          <w:szCs w:val="21"/>
        </w:rPr>
        <w:t>are  at</w:t>
      </w:r>
      <w:proofErr w:type="gramEnd"/>
      <w:r>
        <w:rPr>
          <w:rFonts w:ascii="Arial" w:eastAsia="Arial" w:hAnsi="Arial" w:cs="Arial"/>
          <w:sz w:val="21"/>
          <w:szCs w:val="21"/>
        </w:rPr>
        <w:t xml:space="preserve"> risk of harm, or the case is so serious that it might be grounds for dismissal. Based on assessment of risk, the following alternatives will be considered by the </w:t>
      </w:r>
      <w:proofErr w:type="gramStart"/>
      <w:r>
        <w:rPr>
          <w:rFonts w:ascii="Arial" w:eastAsia="Arial" w:hAnsi="Arial" w:cs="Arial"/>
          <w:sz w:val="21"/>
          <w:szCs w:val="21"/>
        </w:rPr>
        <w:t>case  manager</w:t>
      </w:r>
      <w:proofErr w:type="gramEnd"/>
      <w:r>
        <w:rPr>
          <w:rFonts w:ascii="Arial" w:eastAsia="Arial" w:hAnsi="Arial" w:cs="Arial"/>
          <w:sz w:val="21"/>
          <w:szCs w:val="21"/>
        </w:rPr>
        <w:t xml:space="preserve"> before suspending a member of staff:  </w:t>
      </w:r>
    </w:p>
    <w:p w14:paraId="4FA40AE7" w14:textId="6434C00E" w:rsidR="00DC020F" w:rsidRDefault="00CB072B">
      <w:pPr>
        <w:numPr>
          <w:ilvl w:val="0"/>
          <w:numId w:val="3"/>
        </w:numPr>
        <w:spacing w:after="0"/>
        <w:rPr>
          <w:rFonts w:ascii="Arial" w:eastAsia="Arial" w:hAnsi="Arial" w:cs="Arial"/>
        </w:rPr>
      </w:pPr>
      <w:r>
        <w:rPr>
          <w:rFonts w:ascii="Arial" w:eastAsia="Arial" w:hAnsi="Arial" w:cs="Arial"/>
        </w:rPr>
        <w:t xml:space="preserve">redeployment within the </w:t>
      </w:r>
      <w:r w:rsidR="00AA38C5">
        <w:rPr>
          <w:rFonts w:ascii="Arial" w:eastAsia="Arial" w:hAnsi="Arial" w:cs="Arial"/>
        </w:rPr>
        <w:t>nursery</w:t>
      </w:r>
      <w:r>
        <w:rPr>
          <w:rFonts w:ascii="Arial" w:eastAsia="Arial" w:hAnsi="Arial" w:cs="Arial"/>
        </w:rPr>
        <w:t xml:space="preserve"> so that the individual does not have direct contact </w:t>
      </w:r>
      <w:proofErr w:type="gramStart"/>
      <w:r>
        <w:rPr>
          <w:rFonts w:ascii="Arial" w:eastAsia="Arial" w:hAnsi="Arial" w:cs="Arial"/>
        </w:rPr>
        <w:t>with  the</w:t>
      </w:r>
      <w:proofErr w:type="gramEnd"/>
      <w:r>
        <w:rPr>
          <w:rFonts w:ascii="Arial" w:eastAsia="Arial" w:hAnsi="Arial" w:cs="Arial"/>
        </w:rPr>
        <w:t xml:space="preserve"> child or children concerned</w:t>
      </w:r>
    </w:p>
    <w:p w14:paraId="63430FDE" w14:textId="77777777" w:rsidR="00DC020F" w:rsidRDefault="00CB072B">
      <w:pPr>
        <w:numPr>
          <w:ilvl w:val="0"/>
          <w:numId w:val="3"/>
        </w:numPr>
        <w:spacing w:after="0"/>
        <w:rPr>
          <w:rFonts w:ascii="Arial" w:eastAsia="Arial" w:hAnsi="Arial" w:cs="Arial"/>
        </w:rPr>
      </w:pPr>
      <w:r>
        <w:rPr>
          <w:rFonts w:ascii="Arial" w:eastAsia="Arial" w:hAnsi="Arial" w:cs="Arial"/>
        </w:rPr>
        <w:t xml:space="preserve">providing an assistant to be present when the individual has contact with children  </w:t>
      </w:r>
    </w:p>
    <w:p w14:paraId="1EC4989C" w14:textId="09CB7C35" w:rsidR="00DC020F" w:rsidRDefault="00CB072B">
      <w:pPr>
        <w:numPr>
          <w:ilvl w:val="0"/>
          <w:numId w:val="3"/>
        </w:numPr>
        <w:spacing w:after="0"/>
        <w:rPr>
          <w:rFonts w:ascii="Arial" w:eastAsia="Arial" w:hAnsi="Arial" w:cs="Arial"/>
        </w:rPr>
      </w:pPr>
      <w:proofErr w:type="gramStart"/>
      <w:r>
        <w:rPr>
          <w:rFonts w:ascii="Arial" w:eastAsia="Arial" w:hAnsi="Arial" w:cs="Arial"/>
        </w:rPr>
        <w:t>redeploying to</w:t>
      </w:r>
      <w:proofErr w:type="gramEnd"/>
      <w:r>
        <w:rPr>
          <w:rFonts w:ascii="Arial" w:eastAsia="Arial" w:hAnsi="Arial" w:cs="Arial"/>
        </w:rPr>
        <w:t xml:space="preserve"> alternative work in the </w:t>
      </w:r>
      <w:r w:rsidR="00AA38C5">
        <w:rPr>
          <w:rFonts w:ascii="Arial" w:eastAsia="Arial" w:hAnsi="Arial" w:cs="Arial"/>
        </w:rPr>
        <w:t>nursery</w:t>
      </w:r>
      <w:r>
        <w:rPr>
          <w:rFonts w:ascii="Arial" w:eastAsia="Arial" w:hAnsi="Arial" w:cs="Arial"/>
        </w:rPr>
        <w:t xml:space="preserve"> so the individual does not </w:t>
      </w:r>
      <w:proofErr w:type="gramStart"/>
      <w:r>
        <w:rPr>
          <w:rFonts w:ascii="Arial" w:eastAsia="Arial" w:hAnsi="Arial" w:cs="Arial"/>
        </w:rPr>
        <w:t>have  unsupervised</w:t>
      </w:r>
      <w:proofErr w:type="gramEnd"/>
      <w:r>
        <w:rPr>
          <w:rFonts w:ascii="Arial" w:eastAsia="Arial" w:hAnsi="Arial" w:cs="Arial"/>
        </w:rPr>
        <w:t xml:space="preserve"> access to children </w:t>
      </w:r>
    </w:p>
    <w:p w14:paraId="771F4DCB" w14:textId="77777777" w:rsidR="00DC020F" w:rsidRDefault="00CB072B">
      <w:pPr>
        <w:numPr>
          <w:ilvl w:val="0"/>
          <w:numId w:val="3"/>
        </w:numPr>
        <w:spacing w:after="0"/>
        <w:rPr>
          <w:rFonts w:ascii="Arial" w:eastAsia="Arial" w:hAnsi="Arial" w:cs="Arial"/>
        </w:rPr>
      </w:pPr>
      <w:r>
        <w:rPr>
          <w:rFonts w:ascii="Arial" w:eastAsia="Arial" w:hAnsi="Arial" w:cs="Arial"/>
        </w:rPr>
        <w:t xml:space="preserve">moving the child or children to classes where they will not </w:t>
      </w:r>
      <w:proofErr w:type="gramStart"/>
      <w:r>
        <w:rPr>
          <w:rFonts w:ascii="Arial" w:eastAsia="Arial" w:hAnsi="Arial" w:cs="Arial"/>
        </w:rPr>
        <w:t>come into contact with</w:t>
      </w:r>
      <w:proofErr w:type="gramEnd"/>
      <w:r>
        <w:rPr>
          <w:rFonts w:ascii="Arial" w:eastAsia="Arial" w:hAnsi="Arial" w:cs="Arial"/>
        </w:rPr>
        <w:t xml:space="preserve"> </w:t>
      </w:r>
      <w:proofErr w:type="gramStart"/>
      <w:r>
        <w:rPr>
          <w:rFonts w:ascii="Arial" w:eastAsia="Arial" w:hAnsi="Arial" w:cs="Arial"/>
        </w:rPr>
        <w:t>the  member</w:t>
      </w:r>
      <w:proofErr w:type="gramEnd"/>
      <w:r>
        <w:rPr>
          <w:rFonts w:ascii="Arial" w:eastAsia="Arial" w:hAnsi="Arial" w:cs="Arial"/>
        </w:rPr>
        <w:t xml:space="preserve"> of staff, making it clear that this is not a punishment and parents have </w:t>
      </w:r>
      <w:proofErr w:type="gramStart"/>
      <w:r>
        <w:rPr>
          <w:rFonts w:ascii="Arial" w:eastAsia="Arial" w:hAnsi="Arial" w:cs="Arial"/>
        </w:rPr>
        <w:t>been  consulted</w:t>
      </w:r>
      <w:proofErr w:type="gramEnd"/>
      <w:r>
        <w:rPr>
          <w:rFonts w:ascii="Arial" w:eastAsia="Arial" w:hAnsi="Arial" w:cs="Arial"/>
        </w:rPr>
        <w:t xml:space="preserve">; or </w:t>
      </w:r>
    </w:p>
    <w:p w14:paraId="06F85CA3" w14:textId="73E309FD" w:rsidR="00DC020F" w:rsidRDefault="00CB072B">
      <w:pPr>
        <w:numPr>
          <w:ilvl w:val="0"/>
          <w:numId w:val="3"/>
        </w:numPr>
        <w:rPr>
          <w:rFonts w:ascii="Arial" w:eastAsia="Arial" w:hAnsi="Arial" w:cs="Arial"/>
        </w:rPr>
      </w:pPr>
      <w:r>
        <w:rPr>
          <w:rFonts w:ascii="Arial" w:eastAsia="Arial" w:hAnsi="Arial" w:cs="Arial"/>
        </w:rPr>
        <w:lastRenderedPageBreak/>
        <w:t xml:space="preserve">temporarily redeploying the member of staff to another role in a different location, </w:t>
      </w:r>
      <w:proofErr w:type="gramStart"/>
      <w:r>
        <w:rPr>
          <w:rFonts w:ascii="Arial" w:eastAsia="Arial" w:hAnsi="Arial" w:cs="Arial"/>
        </w:rPr>
        <w:t>for  example</w:t>
      </w:r>
      <w:proofErr w:type="gramEnd"/>
      <w:r>
        <w:rPr>
          <w:rFonts w:ascii="Arial" w:eastAsia="Arial" w:hAnsi="Arial" w:cs="Arial"/>
        </w:rPr>
        <w:t xml:space="preserve"> to an alternative </w:t>
      </w:r>
      <w:r w:rsidR="00AA38C5">
        <w:rPr>
          <w:rFonts w:ascii="Arial" w:eastAsia="Arial" w:hAnsi="Arial" w:cs="Arial"/>
        </w:rPr>
        <w:t>nursery</w:t>
      </w:r>
      <w:r>
        <w:rPr>
          <w:rFonts w:ascii="Arial" w:eastAsia="Arial" w:hAnsi="Arial" w:cs="Arial"/>
        </w:rPr>
        <w:t xml:space="preserve"> or work for the local authority  </w:t>
      </w:r>
    </w:p>
    <w:p w14:paraId="01067E4F" w14:textId="77777777" w:rsidR="00DC020F" w:rsidRDefault="00CB072B">
      <w:pPr>
        <w:widowControl w:val="0"/>
        <w:spacing w:before="252" w:after="0" w:line="243" w:lineRule="auto"/>
        <w:ind w:left="180" w:right="131" w:firstLine="3"/>
        <w:rPr>
          <w:rFonts w:ascii="Arial" w:eastAsia="Arial" w:hAnsi="Arial" w:cs="Arial"/>
          <w:sz w:val="21"/>
          <w:szCs w:val="21"/>
        </w:rPr>
      </w:pPr>
      <w:r>
        <w:rPr>
          <w:rFonts w:ascii="Arial" w:eastAsia="Arial" w:hAnsi="Arial" w:cs="Arial"/>
          <w:sz w:val="21"/>
          <w:szCs w:val="21"/>
        </w:rPr>
        <w:t xml:space="preserve">If immediate suspension is considered necessary, the rationale and justification for </w:t>
      </w:r>
      <w:proofErr w:type="gramStart"/>
      <w:r>
        <w:rPr>
          <w:rFonts w:ascii="Arial" w:eastAsia="Arial" w:hAnsi="Arial" w:cs="Arial"/>
          <w:sz w:val="21"/>
          <w:szCs w:val="21"/>
        </w:rPr>
        <w:t>such  a</w:t>
      </w:r>
      <w:proofErr w:type="gramEnd"/>
      <w:r>
        <w:rPr>
          <w:rFonts w:ascii="Arial" w:eastAsia="Arial" w:hAnsi="Arial" w:cs="Arial"/>
          <w:sz w:val="21"/>
          <w:szCs w:val="21"/>
        </w:rPr>
        <w:t xml:space="preserve"> course of action will be agreed and recorded by both the case manager and </w:t>
      </w:r>
      <w:proofErr w:type="gramStart"/>
      <w:r>
        <w:rPr>
          <w:rFonts w:ascii="Arial" w:eastAsia="Arial" w:hAnsi="Arial" w:cs="Arial"/>
          <w:sz w:val="21"/>
          <w:szCs w:val="21"/>
        </w:rPr>
        <w:t>the  designated</w:t>
      </w:r>
      <w:proofErr w:type="gramEnd"/>
      <w:r>
        <w:rPr>
          <w:rFonts w:ascii="Arial" w:eastAsia="Arial" w:hAnsi="Arial" w:cs="Arial"/>
          <w:sz w:val="21"/>
          <w:szCs w:val="21"/>
        </w:rPr>
        <w:t xml:space="preserve"> officer.  </w:t>
      </w:r>
    </w:p>
    <w:p w14:paraId="71284CCD" w14:textId="77777777" w:rsidR="00DC020F" w:rsidRDefault="00CB072B">
      <w:pPr>
        <w:widowControl w:val="0"/>
        <w:spacing w:before="251" w:after="0" w:line="240" w:lineRule="auto"/>
        <w:ind w:left="180"/>
        <w:rPr>
          <w:rFonts w:ascii="Arial" w:eastAsia="Arial" w:hAnsi="Arial" w:cs="Arial"/>
          <w:b/>
          <w:bCs/>
          <w:sz w:val="21"/>
          <w:szCs w:val="21"/>
        </w:rPr>
      </w:pPr>
      <w:r>
        <w:rPr>
          <w:rFonts w:ascii="Arial" w:eastAsia="Arial" w:hAnsi="Arial" w:cs="Arial"/>
          <w:b/>
          <w:bCs/>
          <w:sz w:val="21"/>
          <w:szCs w:val="21"/>
        </w:rPr>
        <w:t xml:space="preserve">Supply staff  </w:t>
      </w:r>
    </w:p>
    <w:p w14:paraId="321745D7" w14:textId="59AF85D6" w:rsidR="00DC020F" w:rsidRDefault="00CB072B">
      <w:pPr>
        <w:widowControl w:val="0"/>
        <w:spacing w:before="252" w:after="0" w:line="244" w:lineRule="auto"/>
        <w:ind w:left="176" w:right="253"/>
        <w:rPr>
          <w:rFonts w:ascii="Arial" w:eastAsia="Arial" w:hAnsi="Arial" w:cs="Arial"/>
          <w:sz w:val="21"/>
          <w:szCs w:val="21"/>
        </w:rPr>
      </w:pPr>
      <w:r>
        <w:rPr>
          <w:rFonts w:ascii="Arial" w:eastAsia="Arial" w:hAnsi="Arial" w:cs="Arial"/>
          <w:b/>
          <w:bCs/>
          <w:sz w:val="21"/>
          <w:szCs w:val="21"/>
        </w:rPr>
        <w:t xml:space="preserve"> </w:t>
      </w:r>
      <w:r>
        <w:rPr>
          <w:rFonts w:ascii="Arial" w:eastAsia="Arial" w:hAnsi="Arial" w:cs="Arial"/>
          <w:sz w:val="21"/>
          <w:szCs w:val="21"/>
        </w:rPr>
        <w:t xml:space="preserve">We will ensure any allegations against an individual not employed by At </w:t>
      </w:r>
      <w:proofErr w:type="spellStart"/>
      <w:proofErr w:type="gramStart"/>
      <w:r>
        <w:rPr>
          <w:rFonts w:ascii="Arial" w:eastAsia="Arial" w:hAnsi="Arial" w:cs="Arial"/>
          <w:sz w:val="21"/>
          <w:szCs w:val="21"/>
        </w:rPr>
        <w:t>Yealmpstone</w:t>
      </w:r>
      <w:proofErr w:type="spellEnd"/>
      <w:r>
        <w:rPr>
          <w:rFonts w:ascii="Arial" w:eastAsia="Arial" w:hAnsi="Arial" w:cs="Arial"/>
          <w:sz w:val="21"/>
          <w:szCs w:val="21"/>
        </w:rPr>
        <w:t xml:space="preserve">  Farm</w:t>
      </w:r>
      <w:proofErr w:type="gramEnd"/>
      <w:r>
        <w:rPr>
          <w:rFonts w:ascii="Arial" w:eastAsia="Arial" w:hAnsi="Arial" w:cs="Arial"/>
          <w:sz w:val="21"/>
          <w:szCs w:val="21"/>
        </w:rPr>
        <w:t xml:space="preserve"> Primary </w:t>
      </w:r>
      <w:r w:rsidR="00AA38C5">
        <w:rPr>
          <w:rFonts w:ascii="Arial" w:eastAsia="Arial" w:hAnsi="Arial" w:cs="Arial"/>
          <w:sz w:val="21"/>
          <w:szCs w:val="21"/>
        </w:rPr>
        <w:t>Nursery</w:t>
      </w:r>
      <w:r>
        <w:rPr>
          <w:rFonts w:ascii="Arial" w:eastAsia="Arial" w:hAnsi="Arial" w:cs="Arial"/>
          <w:sz w:val="21"/>
          <w:szCs w:val="21"/>
        </w:rPr>
        <w:t xml:space="preserve">, such as supply teachers, will be dealt with properly. </w:t>
      </w:r>
      <w:r>
        <w:rPr>
          <w:rFonts w:ascii="Arial" w:eastAsia="Arial" w:hAnsi="Arial" w:cs="Arial"/>
          <w:sz w:val="21"/>
          <w:szCs w:val="21"/>
          <w:highlight w:val="white"/>
        </w:rPr>
        <w:t xml:space="preserve">We will </w:t>
      </w:r>
      <w:proofErr w:type="gramStart"/>
      <w:r>
        <w:rPr>
          <w:rFonts w:ascii="Arial" w:eastAsia="Arial" w:hAnsi="Arial" w:cs="Arial"/>
          <w:sz w:val="21"/>
          <w:szCs w:val="21"/>
          <w:highlight w:val="white"/>
        </w:rPr>
        <w:t xml:space="preserve">not </w:t>
      </w:r>
      <w:r>
        <w:rPr>
          <w:rFonts w:ascii="Arial" w:eastAsia="Arial" w:hAnsi="Arial" w:cs="Arial"/>
          <w:sz w:val="21"/>
          <w:szCs w:val="21"/>
        </w:rPr>
        <w:t xml:space="preserve"> </w:t>
      </w:r>
      <w:r>
        <w:rPr>
          <w:rFonts w:ascii="Arial" w:eastAsia="Arial" w:hAnsi="Arial" w:cs="Arial"/>
          <w:sz w:val="21"/>
          <w:szCs w:val="21"/>
          <w:highlight w:val="white"/>
        </w:rPr>
        <w:t>decide</w:t>
      </w:r>
      <w:proofErr w:type="gramEnd"/>
      <w:r>
        <w:rPr>
          <w:rFonts w:ascii="Arial" w:eastAsia="Arial" w:hAnsi="Arial" w:cs="Arial"/>
          <w:sz w:val="21"/>
          <w:szCs w:val="21"/>
          <w:highlight w:val="white"/>
        </w:rPr>
        <w:t xml:space="preserve"> to stop using a supply teacher due to safeguarding concerns without finding </w:t>
      </w:r>
      <w:proofErr w:type="gramStart"/>
      <w:r>
        <w:rPr>
          <w:rFonts w:ascii="Arial" w:eastAsia="Arial" w:hAnsi="Arial" w:cs="Arial"/>
          <w:sz w:val="21"/>
          <w:szCs w:val="21"/>
          <w:highlight w:val="white"/>
        </w:rPr>
        <w:t xml:space="preserve">out </w:t>
      </w:r>
      <w:r>
        <w:rPr>
          <w:rFonts w:ascii="Arial" w:eastAsia="Arial" w:hAnsi="Arial" w:cs="Arial"/>
          <w:sz w:val="21"/>
          <w:szCs w:val="21"/>
        </w:rPr>
        <w:t xml:space="preserve"> </w:t>
      </w:r>
      <w:r>
        <w:rPr>
          <w:rFonts w:ascii="Arial" w:eastAsia="Arial" w:hAnsi="Arial" w:cs="Arial"/>
          <w:sz w:val="21"/>
          <w:szCs w:val="21"/>
          <w:highlight w:val="white"/>
        </w:rPr>
        <w:t>the</w:t>
      </w:r>
      <w:proofErr w:type="gramEnd"/>
      <w:r>
        <w:rPr>
          <w:rFonts w:ascii="Arial" w:eastAsia="Arial" w:hAnsi="Arial" w:cs="Arial"/>
          <w:sz w:val="21"/>
          <w:szCs w:val="21"/>
          <w:highlight w:val="white"/>
        </w:rPr>
        <w:t xml:space="preserve"> facts and liaising with our local authority designated officer to determine a </w:t>
      </w:r>
      <w:proofErr w:type="gramStart"/>
      <w:r>
        <w:rPr>
          <w:rFonts w:ascii="Arial" w:eastAsia="Arial" w:hAnsi="Arial" w:cs="Arial"/>
          <w:sz w:val="21"/>
          <w:szCs w:val="21"/>
          <w:highlight w:val="white"/>
        </w:rPr>
        <w:t xml:space="preserve">suitable </w:t>
      </w:r>
      <w:r>
        <w:rPr>
          <w:rFonts w:ascii="Arial" w:eastAsia="Arial" w:hAnsi="Arial" w:cs="Arial"/>
          <w:sz w:val="21"/>
          <w:szCs w:val="21"/>
        </w:rPr>
        <w:t xml:space="preserve"> </w:t>
      </w:r>
      <w:r>
        <w:rPr>
          <w:rFonts w:ascii="Arial" w:eastAsia="Arial" w:hAnsi="Arial" w:cs="Arial"/>
          <w:sz w:val="21"/>
          <w:szCs w:val="21"/>
          <w:highlight w:val="white"/>
        </w:rPr>
        <w:t>outcome</w:t>
      </w:r>
      <w:proofErr w:type="gramEnd"/>
      <w:r>
        <w:rPr>
          <w:rFonts w:ascii="Arial" w:eastAsia="Arial" w:hAnsi="Arial" w:cs="Arial"/>
          <w:sz w:val="21"/>
          <w:szCs w:val="21"/>
          <w:highlight w:val="white"/>
        </w:rPr>
        <w:t xml:space="preserve">. We will </w:t>
      </w:r>
      <w:r>
        <w:rPr>
          <w:rFonts w:ascii="Arial" w:eastAsia="Arial" w:hAnsi="Arial" w:cs="Arial"/>
          <w:sz w:val="21"/>
          <w:szCs w:val="21"/>
        </w:rPr>
        <w:t xml:space="preserve">discuss with the agency whether it is appropriate to suspend </w:t>
      </w:r>
      <w:proofErr w:type="gramStart"/>
      <w:r>
        <w:rPr>
          <w:rFonts w:ascii="Arial" w:eastAsia="Arial" w:hAnsi="Arial" w:cs="Arial"/>
          <w:sz w:val="21"/>
          <w:szCs w:val="21"/>
        </w:rPr>
        <w:t>the  supply</w:t>
      </w:r>
      <w:proofErr w:type="gramEnd"/>
      <w:r>
        <w:rPr>
          <w:rFonts w:ascii="Arial" w:eastAsia="Arial" w:hAnsi="Arial" w:cs="Arial"/>
          <w:sz w:val="21"/>
          <w:szCs w:val="21"/>
        </w:rPr>
        <w:t xml:space="preserve"> teacher. We will inform the agency of our process </w:t>
      </w:r>
      <w:proofErr w:type="gramStart"/>
      <w:r>
        <w:rPr>
          <w:rFonts w:ascii="Arial" w:eastAsia="Arial" w:hAnsi="Arial" w:cs="Arial"/>
          <w:sz w:val="21"/>
          <w:szCs w:val="21"/>
        </w:rPr>
        <w:t>for</w:t>
      </w:r>
      <w:proofErr w:type="gramEnd"/>
      <w:r>
        <w:rPr>
          <w:rFonts w:ascii="Arial" w:eastAsia="Arial" w:hAnsi="Arial" w:cs="Arial"/>
          <w:sz w:val="21"/>
          <w:szCs w:val="21"/>
        </w:rPr>
        <w:t xml:space="preserve"> managing allegations </w:t>
      </w:r>
      <w:proofErr w:type="gramStart"/>
      <w:r>
        <w:rPr>
          <w:rFonts w:ascii="Arial" w:eastAsia="Arial" w:hAnsi="Arial" w:cs="Arial"/>
          <w:sz w:val="21"/>
          <w:szCs w:val="21"/>
        </w:rPr>
        <w:t>and  invite</w:t>
      </w:r>
      <w:proofErr w:type="gramEnd"/>
      <w:r>
        <w:rPr>
          <w:rFonts w:ascii="Arial" w:eastAsia="Arial" w:hAnsi="Arial" w:cs="Arial"/>
          <w:sz w:val="21"/>
          <w:szCs w:val="21"/>
        </w:rPr>
        <w:t xml:space="preserve"> the agency’s human resource manager or equivalent to meetings as appropriate. </w:t>
      </w:r>
    </w:p>
    <w:p w14:paraId="41DF27BD" w14:textId="77777777" w:rsidR="00DC020F" w:rsidRDefault="00CB072B">
      <w:pPr>
        <w:widowControl w:val="0"/>
        <w:spacing w:before="126" w:after="0" w:line="240" w:lineRule="auto"/>
        <w:ind w:left="188"/>
        <w:rPr>
          <w:rFonts w:ascii="Arial" w:eastAsia="Arial" w:hAnsi="Arial" w:cs="Arial"/>
          <w:b/>
          <w:bCs/>
          <w:sz w:val="21"/>
          <w:szCs w:val="21"/>
        </w:rPr>
      </w:pPr>
      <w:r>
        <w:rPr>
          <w:rFonts w:ascii="Arial" w:eastAsia="Arial" w:hAnsi="Arial" w:cs="Arial"/>
          <w:b/>
          <w:bCs/>
          <w:sz w:val="21"/>
          <w:szCs w:val="21"/>
        </w:rPr>
        <w:t xml:space="preserve">Learning lessons </w:t>
      </w:r>
    </w:p>
    <w:p w14:paraId="29046750" w14:textId="6031937B" w:rsidR="00DC020F" w:rsidRDefault="00CB072B">
      <w:pPr>
        <w:widowControl w:val="0"/>
        <w:spacing w:before="255" w:after="0" w:line="243" w:lineRule="auto"/>
        <w:ind w:left="180" w:right="423" w:hanging="7"/>
        <w:rPr>
          <w:rFonts w:ascii="Arial" w:eastAsia="Arial" w:hAnsi="Arial" w:cs="Arial"/>
          <w:sz w:val="21"/>
          <w:szCs w:val="21"/>
        </w:rPr>
      </w:pPr>
      <w:r>
        <w:rPr>
          <w:rFonts w:ascii="Arial" w:eastAsia="Arial" w:hAnsi="Arial" w:cs="Arial"/>
          <w:sz w:val="21"/>
          <w:szCs w:val="21"/>
        </w:rPr>
        <w:t xml:space="preserve">At the conclusion of a case in which an allegation is substantiated, we will review </w:t>
      </w:r>
      <w:proofErr w:type="gramStart"/>
      <w:r>
        <w:rPr>
          <w:rFonts w:ascii="Arial" w:eastAsia="Arial" w:hAnsi="Arial" w:cs="Arial"/>
          <w:sz w:val="21"/>
          <w:szCs w:val="21"/>
        </w:rPr>
        <w:t>the  circumstances</w:t>
      </w:r>
      <w:proofErr w:type="gramEnd"/>
      <w:r>
        <w:rPr>
          <w:rFonts w:ascii="Arial" w:eastAsia="Arial" w:hAnsi="Arial" w:cs="Arial"/>
          <w:sz w:val="21"/>
          <w:szCs w:val="21"/>
        </w:rPr>
        <w:t xml:space="preserve"> of the case with the designated officer to determine whether there </w:t>
      </w:r>
      <w:proofErr w:type="gramStart"/>
      <w:r>
        <w:rPr>
          <w:rFonts w:ascii="Arial" w:eastAsia="Arial" w:hAnsi="Arial" w:cs="Arial"/>
          <w:sz w:val="21"/>
          <w:szCs w:val="21"/>
        </w:rPr>
        <w:t>are  any</w:t>
      </w:r>
      <w:proofErr w:type="gramEnd"/>
      <w:r>
        <w:rPr>
          <w:rFonts w:ascii="Arial" w:eastAsia="Arial" w:hAnsi="Arial" w:cs="Arial"/>
          <w:sz w:val="21"/>
          <w:szCs w:val="21"/>
        </w:rPr>
        <w:t xml:space="preserve"> improvements to be made to the </w:t>
      </w:r>
      <w:r w:rsidR="00AA38C5">
        <w:rPr>
          <w:rFonts w:ascii="Arial" w:eastAsia="Arial" w:hAnsi="Arial" w:cs="Arial"/>
          <w:sz w:val="21"/>
          <w:szCs w:val="21"/>
        </w:rPr>
        <w:t>nursery</w:t>
      </w:r>
      <w:r>
        <w:rPr>
          <w:rFonts w:ascii="Arial" w:eastAsia="Arial" w:hAnsi="Arial" w:cs="Arial"/>
          <w:sz w:val="21"/>
          <w:szCs w:val="21"/>
        </w:rPr>
        <w:t xml:space="preserve">’s procedures or practice to help </w:t>
      </w:r>
      <w:proofErr w:type="gramStart"/>
      <w:r>
        <w:rPr>
          <w:rFonts w:ascii="Arial" w:eastAsia="Arial" w:hAnsi="Arial" w:cs="Arial"/>
          <w:sz w:val="21"/>
          <w:szCs w:val="21"/>
        </w:rPr>
        <w:t>prevent  similar</w:t>
      </w:r>
      <w:proofErr w:type="gramEnd"/>
      <w:r>
        <w:rPr>
          <w:rFonts w:ascii="Arial" w:eastAsia="Arial" w:hAnsi="Arial" w:cs="Arial"/>
          <w:sz w:val="21"/>
          <w:szCs w:val="21"/>
        </w:rPr>
        <w:t xml:space="preserve"> events in the future.  </w:t>
      </w:r>
    </w:p>
    <w:p w14:paraId="28FC1FE3" w14:textId="77777777" w:rsidR="00DC020F" w:rsidRDefault="00CB072B">
      <w:pPr>
        <w:widowControl w:val="0"/>
        <w:spacing w:before="252" w:after="0" w:line="240" w:lineRule="auto"/>
        <w:ind w:left="188"/>
        <w:rPr>
          <w:rFonts w:ascii="Arial" w:eastAsia="Arial" w:hAnsi="Arial" w:cs="Arial"/>
          <w:b/>
          <w:bCs/>
          <w:sz w:val="21"/>
          <w:szCs w:val="21"/>
        </w:rPr>
      </w:pPr>
      <w:proofErr w:type="gramStart"/>
      <w:r>
        <w:rPr>
          <w:rFonts w:ascii="Arial" w:eastAsia="Arial" w:hAnsi="Arial" w:cs="Arial"/>
          <w:b/>
          <w:bCs/>
          <w:sz w:val="21"/>
          <w:szCs w:val="21"/>
        </w:rPr>
        <w:t>Non</w:t>
      </w:r>
      <w:proofErr w:type="gramEnd"/>
      <w:r>
        <w:rPr>
          <w:rFonts w:ascii="Arial" w:eastAsia="Arial" w:hAnsi="Arial" w:cs="Arial"/>
          <w:b/>
          <w:bCs/>
          <w:sz w:val="21"/>
          <w:szCs w:val="21"/>
        </w:rPr>
        <w:t xml:space="preserve"> recent allegations </w:t>
      </w:r>
    </w:p>
    <w:p w14:paraId="6B60074D" w14:textId="69D7BFDF" w:rsidR="00DC020F" w:rsidRDefault="00CB072B">
      <w:pPr>
        <w:widowControl w:val="0"/>
        <w:spacing w:before="254" w:after="0" w:line="243" w:lineRule="auto"/>
        <w:ind w:left="180" w:hanging="7"/>
        <w:rPr>
          <w:rFonts w:ascii="Arial" w:eastAsia="Arial" w:hAnsi="Arial" w:cs="Arial"/>
          <w:sz w:val="21"/>
          <w:szCs w:val="21"/>
        </w:rPr>
      </w:pPr>
      <w:r>
        <w:rPr>
          <w:rFonts w:ascii="Arial" w:eastAsia="Arial" w:hAnsi="Arial" w:cs="Arial"/>
          <w:sz w:val="21"/>
          <w:szCs w:val="21"/>
        </w:rPr>
        <w:t xml:space="preserve">Abuse can be reported no matter how long ago it happened. Where an adult makes </w:t>
      </w:r>
      <w:proofErr w:type="gramStart"/>
      <w:r>
        <w:rPr>
          <w:rFonts w:ascii="Arial" w:eastAsia="Arial" w:hAnsi="Arial" w:cs="Arial"/>
          <w:sz w:val="21"/>
          <w:szCs w:val="21"/>
        </w:rPr>
        <w:t>an  allegation</w:t>
      </w:r>
      <w:proofErr w:type="gramEnd"/>
      <w:r>
        <w:rPr>
          <w:rFonts w:ascii="Arial" w:eastAsia="Arial" w:hAnsi="Arial" w:cs="Arial"/>
          <w:sz w:val="21"/>
          <w:szCs w:val="21"/>
        </w:rPr>
        <w:t xml:space="preserve"> to our </w:t>
      </w:r>
      <w:r w:rsidR="00AA38C5">
        <w:rPr>
          <w:rFonts w:ascii="Arial" w:eastAsia="Arial" w:hAnsi="Arial" w:cs="Arial"/>
          <w:sz w:val="21"/>
          <w:szCs w:val="21"/>
        </w:rPr>
        <w:t>nursery</w:t>
      </w:r>
      <w:r>
        <w:rPr>
          <w:rFonts w:ascii="Arial" w:eastAsia="Arial" w:hAnsi="Arial" w:cs="Arial"/>
          <w:sz w:val="21"/>
          <w:szCs w:val="21"/>
        </w:rPr>
        <w:t xml:space="preserve"> that they were abused as a child, the individual will be advised </w:t>
      </w:r>
      <w:proofErr w:type="gramStart"/>
      <w:r>
        <w:rPr>
          <w:rFonts w:ascii="Arial" w:eastAsia="Arial" w:hAnsi="Arial" w:cs="Arial"/>
          <w:sz w:val="21"/>
          <w:szCs w:val="21"/>
        </w:rPr>
        <w:t>to  report</w:t>
      </w:r>
      <w:proofErr w:type="gramEnd"/>
      <w:r>
        <w:rPr>
          <w:rFonts w:ascii="Arial" w:eastAsia="Arial" w:hAnsi="Arial" w:cs="Arial"/>
          <w:sz w:val="21"/>
          <w:szCs w:val="21"/>
        </w:rPr>
        <w:t xml:space="preserve"> the allegation to the police. We will report any non-recent allegations made by </w:t>
      </w:r>
      <w:proofErr w:type="gramStart"/>
      <w:r>
        <w:rPr>
          <w:rFonts w:ascii="Arial" w:eastAsia="Arial" w:hAnsi="Arial" w:cs="Arial"/>
          <w:sz w:val="21"/>
          <w:szCs w:val="21"/>
        </w:rPr>
        <w:t>a  child</w:t>
      </w:r>
      <w:proofErr w:type="gramEnd"/>
      <w:r>
        <w:rPr>
          <w:rFonts w:ascii="Arial" w:eastAsia="Arial" w:hAnsi="Arial" w:cs="Arial"/>
          <w:sz w:val="21"/>
          <w:szCs w:val="21"/>
        </w:rPr>
        <w:t xml:space="preserve"> to the LADO. </w:t>
      </w:r>
    </w:p>
    <w:p w14:paraId="5E050BE2" w14:textId="77777777" w:rsidR="00DC020F" w:rsidRDefault="00CB072B">
      <w:pPr>
        <w:widowControl w:val="0"/>
        <w:spacing w:before="274" w:after="0" w:line="240" w:lineRule="auto"/>
        <w:ind w:left="188"/>
        <w:rPr>
          <w:rFonts w:ascii="Arial" w:eastAsia="Arial" w:hAnsi="Arial" w:cs="Arial"/>
          <w:b/>
          <w:bCs/>
          <w:sz w:val="21"/>
          <w:szCs w:val="21"/>
        </w:rPr>
      </w:pPr>
      <w:r>
        <w:rPr>
          <w:rFonts w:ascii="Arial" w:eastAsia="Arial" w:hAnsi="Arial" w:cs="Arial"/>
          <w:b/>
          <w:bCs/>
          <w:sz w:val="21"/>
          <w:szCs w:val="21"/>
        </w:rPr>
        <w:t xml:space="preserve">Low-level concerns </w:t>
      </w:r>
    </w:p>
    <w:p w14:paraId="02A5C123" w14:textId="77777777" w:rsidR="00DC020F" w:rsidRDefault="00CB072B">
      <w:pPr>
        <w:widowControl w:val="0"/>
        <w:spacing w:before="290" w:after="0" w:line="280" w:lineRule="auto"/>
        <w:ind w:left="176" w:right="-4" w:firstLine="7"/>
        <w:jc w:val="both"/>
        <w:rPr>
          <w:rFonts w:ascii="Arial" w:eastAsia="Arial" w:hAnsi="Arial" w:cs="Arial"/>
          <w:sz w:val="21"/>
          <w:szCs w:val="21"/>
        </w:rPr>
      </w:pPr>
      <w:r>
        <w:rPr>
          <w:rFonts w:ascii="Arial" w:eastAsia="Arial" w:hAnsi="Arial" w:cs="Arial"/>
          <w:sz w:val="21"/>
          <w:szCs w:val="21"/>
        </w:rPr>
        <w:t xml:space="preserve">In line with Section Two of Part Four of Keeping Children Safe in Education, we </w:t>
      </w:r>
      <w:proofErr w:type="spellStart"/>
      <w:proofErr w:type="gramStart"/>
      <w:r>
        <w:rPr>
          <w:rFonts w:ascii="Arial" w:eastAsia="Arial" w:hAnsi="Arial" w:cs="Arial"/>
          <w:sz w:val="21"/>
          <w:szCs w:val="21"/>
        </w:rPr>
        <w:t>recognise</w:t>
      </w:r>
      <w:proofErr w:type="spellEnd"/>
      <w:r>
        <w:rPr>
          <w:rFonts w:ascii="Arial" w:eastAsia="Arial" w:hAnsi="Arial" w:cs="Arial"/>
          <w:sz w:val="21"/>
          <w:szCs w:val="21"/>
        </w:rPr>
        <w:t xml:space="preserve">  the</w:t>
      </w:r>
      <w:proofErr w:type="gramEnd"/>
      <w:r>
        <w:rPr>
          <w:rFonts w:ascii="Arial" w:eastAsia="Arial" w:hAnsi="Arial" w:cs="Arial"/>
          <w:sz w:val="21"/>
          <w:szCs w:val="21"/>
        </w:rPr>
        <w:t xml:space="preserve"> importance of creating a culture of openness, trust, and transparency to encourage </w:t>
      </w:r>
      <w:proofErr w:type="gramStart"/>
      <w:r>
        <w:rPr>
          <w:rFonts w:ascii="Arial" w:eastAsia="Arial" w:hAnsi="Arial" w:cs="Arial"/>
          <w:sz w:val="21"/>
          <w:szCs w:val="21"/>
        </w:rPr>
        <w:t>all  staff</w:t>
      </w:r>
      <w:proofErr w:type="gramEnd"/>
      <w:r>
        <w:rPr>
          <w:rFonts w:ascii="Arial" w:eastAsia="Arial" w:hAnsi="Arial" w:cs="Arial"/>
          <w:sz w:val="21"/>
          <w:szCs w:val="21"/>
        </w:rPr>
        <w:t xml:space="preserve"> to share low-level concerns with the right person so that they can be </w:t>
      </w:r>
      <w:proofErr w:type="gramStart"/>
      <w:r>
        <w:rPr>
          <w:rFonts w:ascii="Arial" w:eastAsia="Arial" w:hAnsi="Arial" w:cs="Arial"/>
          <w:sz w:val="21"/>
          <w:szCs w:val="21"/>
        </w:rPr>
        <w:t>addressed  appropriately</w:t>
      </w:r>
      <w:proofErr w:type="gramEnd"/>
      <w:r>
        <w:rPr>
          <w:rFonts w:ascii="Arial" w:eastAsia="Arial" w:hAnsi="Arial" w:cs="Arial"/>
          <w:sz w:val="21"/>
          <w:szCs w:val="21"/>
        </w:rPr>
        <w:t xml:space="preserve">. The purpose of our approach to low-level concerns is to ensure that </w:t>
      </w:r>
      <w:proofErr w:type="gramStart"/>
      <w:r>
        <w:rPr>
          <w:rFonts w:ascii="Arial" w:eastAsia="Arial" w:hAnsi="Arial" w:cs="Arial"/>
          <w:sz w:val="21"/>
          <w:szCs w:val="21"/>
        </w:rPr>
        <w:t>our  values</w:t>
      </w:r>
      <w:proofErr w:type="gramEnd"/>
      <w:r>
        <w:rPr>
          <w:rFonts w:ascii="Arial" w:eastAsia="Arial" w:hAnsi="Arial" w:cs="Arial"/>
          <w:sz w:val="21"/>
          <w:szCs w:val="21"/>
        </w:rPr>
        <w:t xml:space="preserve"> are constantly </w:t>
      </w:r>
      <w:proofErr w:type="gramStart"/>
      <w:r>
        <w:rPr>
          <w:rFonts w:ascii="Arial" w:eastAsia="Arial" w:hAnsi="Arial" w:cs="Arial"/>
          <w:sz w:val="21"/>
          <w:szCs w:val="21"/>
        </w:rPr>
        <w:t>lived</w:t>
      </w:r>
      <w:proofErr w:type="gramEnd"/>
      <w:r>
        <w:rPr>
          <w:rFonts w:ascii="Arial" w:eastAsia="Arial" w:hAnsi="Arial" w:cs="Arial"/>
          <w:sz w:val="21"/>
          <w:szCs w:val="21"/>
        </w:rPr>
        <w:t xml:space="preserve">, monitored, and reinforced by staff. Our values </w:t>
      </w:r>
      <w:proofErr w:type="gramStart"/>
      <w:r>
        <w:rPr>
          <w:rFonts w:ascii="Arial" w:eastAsia="Arial" w:hAnsi="Arial" w:cs="Arial"/>
          <w:sz w:val="21"/>
          <w:szCs w:val="21"/>
        </w:rPr>
        <w:t>our</w:t>
      </w:r>
      <w:proofErr w:type="gramEnd"/>
      <w:r>
        <w:rPr>
          <w:rFonts w:ascii="Arial" w:eastAsia="Arial" w:hAnsi="Arial" w:cs="Arial"/>
          <w:sz w:val="21"/>
          <w:szCs w:val="21"/>
        </w:rPr>
        <w:t xml:space="preserve"> outlined </w:t>
      </w:r>
      <w:proofErr w:type="gramStart"/>
      <w:r>
        <w:rPr>
          <w:rFonts w:ascii="Arial" w:eastAsia="Arial" w:hAnsi="Arial" w:cs="Arial"/>
          <w:sz w:val="21"/>
          <w:szCs w:val="21"/>
        </w:rPr>
        <w:t>in  more</w:t>
      </w:r>
      <w:proofErr w:type="gramEnd"/>
      <w:r>
        <w:rPr>
          <w:rFonts w:ascii="Arial" w:eastAsia="Arial" w:hAnsi="Arial" w:cs="Arial"/>
          <w:sz w:val="21"/>
          <w:szCs w:val="21"/>
        </w:rPr>
        <w:t xml:space="preserve"> detail in our Staff Code of Conduct.  </w:t>
      </w:r>
    </w:p>
    <w:p w14:paraId="2BEEFBA3" w14:textId="77777777" w:rsidR="00DC020F" w:rsidRDefault="00CB072B">
      <w:pPr>
        <w:widowControl w:val="0"/>
        <w:spacing w:before="293" w:after="0" w:line="281" w:lineRule="auto"/>
        <w:ind w:left="180" w:right="1" w:hanging="10"/>
        <w:rPr>
          <w:rFonts w:ascii="Arial" w:eastAsia="Arial" w:hAnsi="Arial" w:cs="Arial"/>
          <w:sz w:val="21"/>
          <w:szCs w:val="21"/>
        </w:rPr>
      </w:pPr>
      <w:r>
        <w:rPr>
          <w:rFonts w:ascii="Arial" w:eastAsia="Arial" w:hAnsi="Arial" w:cs="Arial"/>
          <w:sz w:val="21"/>
          <w:szCs w:val="21"/>
        </w:rPr>
        <w:t xml:space="preserve">The term ‘low-level’ concern does not mean that the concern is insignificant, it means </w:t>
      </w:r>
      <w:proofErr w:type="gramStart"/>
      <w:r>
        <w:rPr>
          <w:rFonts w:ascii="Arial" w:eastAsia="Arial" w:hAnsi="Arial" w:cs="Arial"/>
          <w:sz w:val="21"/>
          <w:szCs w:val="21"/>
        </w:rPr>
        <w:t>that  a</w:t>
      </w:r>
      <w:proofErr w:type="gramEnd"/>
      <w:r>
        <w:rPr>
          <w:rFonts w:ascii="Arial" w:eastAsia="Arial" w:hAnsi="Arial" w:cs="Arial"/>
          <w:sz w:val="21"/>
          <w:szCs w:val="21"/>
        </w:rPr>
        <w:t xml:space="preserve"> staff member, supply teacher or volunteer does not seem to have: </w:t>
      </w:r>
    </w:p>
    <w:p w14:paraId="0A385E3C" w14:textId="77777777" w:rsidR="00DC020F" w:rsidRDefault="00CB072B">
      <w:pPr>
        <w:widowControl w:val="0"/>
        <w:spacing w:before="292" w:after="0" w:line="280" w:lineRule="auto"/>
        <w:ind w:left="540" w:right="2"/>
        <w:rPr>
          <w:rFonts w:ascii="Arial" w:eastAsia="Arial" w:hAnsi="Arial" w:cs="Arial"/>
          <w:sz w:val="21"/>
          <w:szCs w:val="21"/>
        </w:rPr>
      </w:pPr>
      <w:r>
        <w:rPr>
          <w:rFonts w:ascii="Arial" w:eastAsia="Arial" w:hAnsi="Arial" w:cs="Arial"/>
          <w:sz w:val="21"/>
          <w:szCs w:val="21"/>
        </w:rPr>
        <w:t xml:space="preserve">• behaved in a way that has harmed a child, or may have harmed a child • possibly committed a criminal offence against or related to a child • behaved towards a child or children in a way that indicates he or she may pose </w:t>
      </w:r>
      <w:proofErr w:type="gramStart"/>
      <w:r>
        <w:rPr>
          <w:rFonts w:ascii="Arial" w:eastAsia="Arial" w:hAnsi="Arial" w:cs="Arial"/>
          <w:sz w:val="21"/>
          <w:szCs w:val="21"/>
        </w:rPr>
        <w:t>a  risk</w:t>
      </w:r>
      <w:proofErr w:type="gramEnd"/>
      <w:r>
        <w:rPr>
          <w:rFonts w:ascii="Arial" w:eastAsia="Arial" w:hAnsi="Arial" w:cs="Arial"/>
          <w:sz w:val="21"/>
          <w:szCs w:val="21"/>
        </w:rPr>
        <w:t xml:space="preserve"> of harm to children; or </w:t>
      </w:r>
    </w:p>
    <w:p w14:paraId="2F83C8E3" w14:textId="77777777" w:rsidR="00DC020F" w:rsidRDefault="00DC020F">
      <w:pPr>
        <w:widowControl w:val="0"/>
        <w:spacing w:before="175" w:after="0" w:line="240" w:lineRule="auto"/>
        <w:ind w:right="4464"/>
        <w:jc w:val="right"/>
        <w:rPr>
          <w:rFonts w:ascii="Arial" w:eastAsia="Arial" w:hAnsi="Arial" w:cs="Arial"/>
          <w:sz w:val="21"/>
          <w:szCs w:val="21"/>
        </w:rPr>
      </w:pPr>
    </w:p>
    <w:p w14:paraId="6DBE82EE" w14:textId="77777777" w:rsidR="00DC020F" w:rsidRDefault="00CB072B">
      <w:pPr>
        <w:widowControl w:val="0"/>
        <w:spacing w:after="0" w:line="279" w:lineRule="auto"/>
        <w:ind w:left="898" w:hanging="357"/>
        <w:rPr>
          <w:rFonts w:ascii="Arial" w:eastAsia="Arial" w:hAnsi="Arial" w:cs="Arial"/>
          <w:sz w:val="21"/>
          <w:szCs w:val="21"/>
        </w:rPr>
      </w:pPr>
      <w:r>
        <w:rPr>
          <w:rFonts w:ascii="Arial" w:eastAsia="Arial" w:hAnsi="Arial" w:cs="Arial"/>
          <w:sz w:val="21"/>
          <w:szCs w:val="21"/>
        </w:rPr>
        <w:t xml:space="preserve">• behaved or may have behaved in a way that indicates they may not be suitable </w:t>
      </w:r>
      <w:proofErr w:type="gramStart"/>
      <w:r>
        <w:rPr>
          <w:rFonts w:ascii="Arial" w:eastAsia="Arial" w:hAnsi="Arial" w:cs="Arial"/>
          <w:sz w:val="21"/>
          <w:szCs w:val="21"/>
        </w:rPr>
        <w:t>to  work</w:t>
      </w:r>
      <w:proofErr w:type="gramEnd"/>
      <w:r>
        <w:rPr>
          <w:rFonts w:ascii="Arial" w:eastAsia="Arial" w:hAnsi="Arial" w:cs="Arial"/>
          <w:sz w:val="21"/>
          <w:szCs w:val="21"/>
        </w:rPr>
        <w:t xml:space="preserve"> with children </w:t>
      </w:r>
    </w:p>
    <w:p w14:paraId="40B1D5D4" w14:textId="413C112A" w:rsidR="00DC020F" w:rsidRDefault="00CB072B">
      <w:pPr>
        <w:widowControl w:val="0"/>
        <w:spacing w:before="296" w:after="0" w:line="280" w:lineRule="auto"/>
        <w:ind w:left="176" w:hanging="3"/>
        <w:jc w:val="both"/>
        <w:rPr>
          <w:rFonts w:ascii="Arial" w:eastAsia="Arial" w:hAnsi="Arial" w:cs="Arial"/>
          <w:sz w:val="21"/>
          <w:szCs w:val="21"/>
        </w:rPr>
      </w:pPr>
      <w:r>
        <w:rPr>
          <w:rFonts w:ascii="Arial" w:eastAsia="Arial" w:hAnsi="Arial" w:cs="Arial"/>
          <w:sz w:val="21"/>
          <w:szCs w:val="21"/>
        </w:rPr>
        <w:t xml:space="preserve">A low-level concern covers any concern no matter how small, even if it is no more </w:t>
      </w:r>
      <w:proofErr w:type="gramStart"/>
      <w:r>
        <w:rPr>
          <w:rFonts w:ascii="Arial" w:eastAsia="Arial" w:hAnsi="Arial" w:cs="Arial"/>
          <w:sz w:val="21"/>
          <w:szCs w:val="21"/>
        </w:rPr>
        <w:t>than  causing</w:t>
      </w:r>
      <w:proofErr w:type="gramEnd"/>
      <w:r>
        <w:rPr>
          <w:rFonts w:ascii="Arial" w:eastAsia="Arial" w:hAnsi="Arial" w:cs="Arial"/>
          <w:sz w:val="21"/>
          <w:szCs w:val="21"/>
        </w:rPr>
        <w:t xml:space="preserve"> a sense of unease or a ‘nagging doubt’ - that an adult working in or on behalf </w:t>
      </w:r>
      <w:proofErr w:type="gramStart"/>
      <w:r>
        <w:rPr>
          <w:rFonts w:ascii="Arial" w:eastAsia="Arial" w:hAnsi="Arial" w:cs="Arial"/>
          <w:sz w:val="21"/>
          <w:szCs w:val="21"/>
        </w:rPr>
        <w:t>of  the</w:t>
      </w:r>
      <w:proofErr w:type="gramEnd"/>
      <w:r>
        <w:rPr>
          <w:rFonts w:ascii="Arial" w:eastAsia="Arial" w:hAnsi="Arial" w:cs="Arial"/>
          <w:sz w:val="21"/>
          <w:szCs w:val="21"/>
        </w:rPr>
        <w:t xml:space="preserve"> </w:t>
      </w:r>
      <w:r w:rsidR="00AA38C5">
        <w:rPr>
          <w:rFonts w:ascii="Arial" w:eastAsia="Arial" w:hAnsi="Arial" w:cs="Arial"/>
          <w:sz w:val="21"/>
          <w:szCs w:val="21"/>
        </w:rPr>
        <w:t>nursery</w:t>
      </w:r>
      <w:r>
        <w:rPr>
          <w:rFonts w:ascii="Arial" w:eastAsia="Arial" w:hAnsi="Arial" w:cs="Arial"/>
          <w:sz w:val="21"/>
          <w:szCs w:val="21"/>
        </w:rPr>
        <w:t xml:space="preserve"> or college may have acted in a way that:  </w:t>
      </w:r>
    </w:p>
    <w:p w14:paraId="0164F91E" w14:textId="77777777" w:rsidR="00DC020F" w:rsidRDefault="00CB072B">
      <w:pPr>
        <w:widowControl w:val="0"/>
        <w:spacing w:before="293" w:after="0" w:line="279" w:lineRule="auto"/>
        <w:ind w:left="900" w:right="3" w:hanging="359"/>
        <w:rPr>
          <w:rFonts w:ascii="Arial" w:eastAsia="Arial" w:hAnsi="Arial" w:cs="Arial"/>
          <w:sz w:val="21"/>
          <w:szCs w:val="21"/>
        </w:rPr>
      </w:pPr>
      <w:r>
        <w:rPr>
          <w:rFonts w:ascii="Arial" w:eastAsia="Arial" w:hAnsi="Arial" w:cs="Arial"/>
          <w:sz w:val="21"/>
          <w:szCs w:val="21"/>
        </w:rPr>
        <w:t xml:space="preserve">• is inconsistent with the staff code of conduct, including inappropriate </w:t>
      </w:r>
      <w:proofErr w:type="gramStart"/>
      <w:r>
        <w:rPr>
          <w:rFonts w:ascii="Arial" w:eastAsia="Arial" w:hAnsi="Arial" w:cs="Arial"/>
          <w:sz w:val="21"/>
          <w:szCs w:val="21"/>
        </w:rPr>
        <w:t>conduct  outside</w:t>
      </w:r>
      <w:proofErr w:type="gramEnd"/>
      <w:r>
        <w:rPr>
          <w:rFonts w:ascii="Arial" w:eastAsia="Arial" w:hAnsi="Arial" w:cs="Arial"/>
          <w:sz w:val="21"/>
          <w:szCs w:val="21"/>
        </w:rPr>
        <w:t xml:space="preserve"> of work and;  </w:t>
      </w:r>
    </w:p>
    <w:p w14:paraId="19B591DF" w14:textId="77777777" w:rsidR="00DC020F" w:rsidRDefault="00CB072B">
      <w:pPr>
        <w:widowControl w:val="0"/>
        <w:spacing w:before="15" w:after="0" w:line="279" w:lineRule="auto"/>
        <w:ind w:left="900" w:right="4" w:hanging="359"/>
        <w:rPr>
          <w:rFonts w:ascii="Arial" w:eastAsia="Arial" w:hAnsi="Arial" w:cs="Arial"/>
          <w:sz w:val="21"/>
          <w:szCs w:val="21"/>
        </w:rPr>
      </w:pPr>
      <w:r>
        <w:rPr>
          <w:rFonts w:ascii="Arial" w:eastAsia="Arial" w:hAnsi="Arial" w:cs="Arial"/>
          <w:sz w:val="21"/>
          <w:szCs w:val="21"/>
        </w:rPr>
        <w:t xml:space="preserve">• does not meet the allegations threshold or is otherwise not considered </w:t>
      </w:r>
      <w:proofErr w:type="gramStart"/>
      <w:r>
        <w:rPr>
          <w:rFonts w:ascii="Arial" w:eastAsia="Arial" w:hAnsi="Arial" w:cs="Arial"/>
          <w:sz w:val="21"/>
          <w:szCs w:val="21"/>
        </w:rPr>
        <w:t>serious  enough</w:t>
      </w:r>
      <w:proofErr w:type="gramEnd"/>
      <w:r>
        <w:rPr>
          <w:rFonts w:ascii="Arial" w:eastAsia="Arial" w:hAnsi="Arial" w:cs="Arial"/>
          <w:sz w:val="21"/>
          <w:szCs w:val="21"/>
        </w:rPr>
        <w:t xml:space="preserve"> to consider a referral to the LADO.  </w:t>
      </w:r>
    </w:p>
    <w:p w14:paraId="65A9E4AA" w14:textId="77777777" w:rsidR="00DC020F" w:rsidRDefault="00CB072B">
      <w:pPr>
        <w:widowControl w:val="0"/>
        <w:spacing w:before="294" w:after="0" w:line="240" w:lineRule="auto"/>
        <w:ind w:left="189"/>
        <w:rPr>
          <w:rFonts w:ascii="Arial" w:eastAsia="Arial" w:hAnsi="Arial" w:cs="Arial"/>
          <w:sz w:val="21"/>
          <w:szCs w:val="21"/>
        </w:rPr>
      </w:pPr>
      <w:r>
        <w:rPr>
          <w:rFonts w:ascii="Arial" w:eastAsia="Arial" w:hAnsi="Arial" w:cs="Arial"/>
          <w:sz w:val="21"/>
          <w:szCs w:val="21"/>
        </w:rPr>
        <w:t xml:space="preserve">Examples of such </w:t>
      </w:r>
      <w:proofErr w:type="spellStart"/>
      <w:r>
        <w:rPr>
          <w:rFonts w:ascii="Arial" w:eastAsia="Arial" w:hAnsi="Arial" w:cs="Arial"/>
          <w:sz w:val="21"/>
          <w:szCs w:val="21"/>
        </w:rPr>
        <w:t>behaviour</w:t>
      </w:r>
      <w:proofErr w:type="spellEnd"/>
      <w:r>
        <w:rPr>
          <w:rFonts w:ascii="Arial" w:eastAsia="Arial" w:hAnsi="Arial" w:cs="Arial"/>
          <w:sz w:val="21"/>
          <w:szCs w:val="21"/>
        </w:rPr>
        <w:t xml:space="preserve"> could include, but are not limited to:  </w:t>
      </w:r>
    </w:p>
    <w:p w14:paraId="41B62C21" w14:textId="77777777" w:rsidR="00DC020F" w:rsidRDefault="00CB072B">
      <w:pPr>
        <w:widowControl w:val="0"/>
        <w:spacing w:before="326" w:after="0" w:line="240" w:lineRule="auto"/>
        <w:ind w:left="540"/>
        <w:rPr>
          <w:rFonts w:ascii="Arial" w:eastAsia="Arial" w:hAnsi="Arial" w:cs="Arial"/>
          <w:sz w:val="21"/>
          <w:szCs w:val="21"/>
        </w:rPr>
      </w:pPr>
      <w:r>
        <w:rPr>
          <w:rFonts w:ascii="Arial" w:eastAsia="Arial" w:hAnsi="Arial" w:cs="Arial"/>
          <w:sz w:val="21"/>
          <w:szCs w:val="21"/>
        </w:rPr>
        <w:lastRenderedPageBreak/>
        <w:t xml:space="preserve">• being </w:t>
      </w:r>
      <w:proofErr w:type="gramStart"/>
      <w:r>
        <w:rPr>
          <w:rFonts w:ascii="Arial" w:eastAsia="Arial" w:hAnsi="Arial" w:cs="Arial"/>
          <w:sz w:val="21"/>
          <w:szCs w:val="21"/>
        </w:rPr>
        <w:t>over friendly</w:t>
      </w:r>
      <w:proofErr w:type="gramEnd"/>
      <w:r>
        <w:rPr>
          <w:rFonts w:ascii="Arial" w:eastAsia="Arial" w:hAnsi="Arial" w:cs="Arial"/>
          <w:sz w:val="21"/>
          <w:szCs w:val="21"/>
        </w:rPr>
        <w:t xml:space="preserve"> with children; </w:t>
      </w:r>
    </w:p>
    <w:p w14:paraId="04C7D265" w14:textId="77777777" w:rsidR="00DC020F" w:rsidRDefault="00CB072B">
      <w:pPr>
        <w:widowControl w:val="0"/>
        <w:spacing w:before="48" w:after="0" w:line="240" w:lineRule="auto"/>
        <w:ind w:left="540"/>
        <w:rPr>
          <w:rFonts w:ascii="Arial" w:eastAsia="Arial" w:hAnsi="Arial" w:cs="Arial"/>
          <w:sz w:val="21"/>
          <w:szCs w:val="21"/>
        </w:rPr>
      </w:pPr>
      <w:r>
        <w:rPr>
          <w:rFonts w:ascii="Arial" w:eastAsia="Arial" w:hAnsi="Arial" w:cs="Arial"/>
          <w:sz w:val="21"/>
          <w:szCs w:val="21"/>
        </w:rPr>
        <w:t xml:space="preserve">• having </w:t>
      </w:r>
      <w:proofErr w:type="spellStart"/>
      <w:r>
        <w:rPr>
          <w:rFonts w:ascii="Arial" w:eastAsia="Arial" w:hAnsi="Arial" w:cs="Arial"/>
          <w:sz w:val="21"/>
          <w:szCs w:val="21"/>
        </w:rPr>
        <w:t>favourites</w:t>
      </w:r>
      <w:proofErr w:type="spellEnd"/>
      <w:r>
        <w:rPr>
          <w:rFonts w:ascii="Arial" w:eastAsia="Arial" w:hAnsi="Arial" w:cs="Arial"/>
          <w:sz w:val="21"/>
          <w:szCs w:val="21"/>
        </w:rPr>
        <w:t xml:space="preserve">; </w:t>
      </w:r>
    </w:p>
    <w:p w14:paraId="00DF2F75" w14:textId="77777777" w:rsidR="00DC020F" w:rsidRDefault="00CB072B">
      <w:pPr>
        <w:widowControl w:val="0"/>
        <w:spacing w:before="45" w:after="0" w:line="240" w:lineRule="auto"/>
        <w:ind w:left="540"/>
        <w:rPr>
          <w:rFonts w:ascii="Arial" w:eastAsia="Arial" w:hAnsi="Arial" w:cs="Arial"/>
          <w:sz w:val="21"/>
          <w:szCs w:val="21"/>
        </w:rPr>
      </w:pPr>
      <w:r>
        <w:rPr>
          <w:rFonts w:ascii="Arial" w:eastAsia="Arial" w:hAnsi="Arial" w:cs="Arial"/>
          <w:sz w:val="21"/>
          <w:szCs w:val="21"/>
        </w:rPr>
        <w:t xml:space="preserve">• taking photographs of children on a personal mobile phone; </w:t>
      </w:r>
    </w:p>
    <w:p w14:paraId="0D2C48EA" w14:textId="77777777" w:rsidR="00DC020F" w:rsidRDefault="00CB072B">
      <w:pPr>
        <w:widowControl w:val="0"/>
        <w:spacing w:before="48" w:after="0" w:line="279" w:lineRule="auto"/>
        <w:ind w:left="900" w:right="-1" w:hanging="360"/>
        <w:rPr>
          <w:rFonts w:ascii="Arial" w:eastAsia="Arial" w:hAnsi="Arial" w:cs="Arial"/>
          <w:sz w:val="21"/>
          <w:szCs w:val="21"/>
        </w:rPr>
      </w:pPr>
      <w:r>
        <w:rPr>
          <w:rFonts w:ascii="Arial" w:eastAsia="Arial" w:hAnsi="Arial" w:cs="Arial"/>
          <w:sz w:val="21"/>
          <w:szCs w:val="21"/>
        </w:rPr>
        <w:t xml:space="preserve">• engaging with a child on a one-to-one basis in a secluded area or behind a </w:t>
      </w:r>
      <w:proofErr w:type="gramStart"/>
      <w:r>
        <w:rPr>
          <w:rFonts w:ascii="Arial" w:eastAsia="Arial" w:hAnsi="Arial" w:cs="Arial"/>
          <w:sz w:val="21"/>
          <w:szCs w:val="21"/>
        </w:rPr>
        <w:t>closed  door</w:t>
      </w:r>
      <w:proofErr w:type="gramEnd"/>
      <w:r>
        <w:rPr>
          <w:rFonts w:ascii="Arial" w:eastAsia="Arial" w:hAnsi="Arial" w:cs="Arial"/>
          <w:sz w:val="21"/>
          <w:szCs w:val="21"/>
        </w:rPr>
        <w:t xml:space="preserve">; or </w:t>
      </w:r>
    </w:p>
    <w:p w14:paraId="76F5EF54" w14:textId="77777777" w:rsidR="00DC020F" w:rsidRDefault="00CB072B">
      <w:pPr>
        <w:widowControl w:val="0"/>
        <w:spacing w:before="15" w:after="0" w:line="240" w:lineRule="auto"/>
        <w:ind w:left="540"/>
        <w:rPr>
          <w:rFonts w:ascii="Arial" w:eastAsia="Arial" w:hAnsi="Arial" w:cs="Arial"/>
          <w:sz w:val="21"/>
          <w:szCs w:val="21"/>
        </w:rPr>
      </w:pPr>
      <w:r>
        <w:rPr>
          <w:rFonts w:ascii="Arial" w:eastAsia="Arial" w:hAnsi="Arial" w:cs="Arial"/>
          <w:sz w:val="21"/>
          <w:szCs w:val="21"/>
        </w:rPr>
        <w:t xml:space="preserve">• humiliating pupils.  </w:t>
      </w:r>
    </w:p>
    <w:p w14:paraId="53EB694E" w14:textId="2527FF40" w:rsidR="00DC020F" w:rsidRDefault="00CB072B">
      <w:pPr>
        <w:widowControl w:val="0"/>
        <w:spacing w:before="326" w:after="0" w:line="280" w:lineRule="auto"/>
        <w:ind w:left="180" w:right="-4" w:firstLine="2"/>
        <w:jc w:val="both"/>
        <w:rPr>
          <w:rFonts w:ascii="Arial" w:eastAsia="Arial" w:hAnsi="Arial" w:cs="Arial"/>
          <w:sz w:val="21"/>
          <w:szCs w:val="21"/>
        </w:rPr>
      </w:pPr>
      <w:r>
        <w:rPr>
          <w:rFonts w:ascii="Arial" w:eastAsia="Arial" w:hAnsi="Arial" w:cs="Arial"/>
          <w:sz w:val="21"/>
          <w:szCs w:val="21"/>
        </w:rPr>
        <w:t xml:space="preserve">Such </w:t>
      </w:r>
      <w:proofErr w:type="spellStart"/>
      <w:r>
        <w:rPr>
          <w:rFonts w:ascii="Arial" w:eastAsia="Arial" w:hAnsi="Arial" w:cs="Arial"/>
          <w:sz w:val="21"/>
          <w:szCs w:val="21"/>
        </w:rPr>
        <w:t>behaviour</w:t>
      </w:r>
      <w:proofErr w:type="spellEnd"/>
      <w:r>
        <w:rPr>
          <w:rFonts w:ascii="Arial" w:eastAsia="Arial" w:hAnsi="Arial" w:cs="Arial"/>
          <w:sz w:val="21"/>
          <w:szCs w:val="21"/>
        </w:rPr>
        <w:t xml:space="preserve"> can exist on a spectrum. Our </w:t>
      </w:r>
      <w:r w:rsidR="00AA38C5">
        <w:rPr>
          <w:rFonts w:ascii="Arial" w:eastAsia="Arial" w:hAnsi="Arial" w:cs="Arial"/>
          <w:sz w:val="21"/>
          <w:szCs w:val="21"/>
        </w:rPr>
        <w:t>nursery</w:t>
      </w:r>
      <w:r>
        <w:rPr>
          <w:rFonts w:ascii="Arial" w:eastAsia="Arial" w:hAnsi="Arial" w:cs="Arial"/>
          <w:sz w:val="21"/>
          <w:szCs w:val="21"/>
        </w:rPr>
        <w:t xml:space="preserve">’s response to low-level concerns </w:t>
      </w:r>
      <w:proofErr w:type="gramStart"/>
      <w:r>
        <w:rPr>
          <w:rFonts w:ascii="Arial" w:eastAsia="Arial" w:hAnsi="Arial" w:cs="Arial"/>
          <w:sz w:val="21"/>
          <w:szCs w:val="21"/>
        </w:rPr>
        <w:t>is  an</w:t>
      </w:r>
      <w:proofErr w:type="gramEnd"/>
      <w:r>
        <w:rPr>
          <w:rFonts w:ascii="Arial" w:eastAsia="Arial" w:hAnsi="Arial" w:cs="Arial"/>
          <w:sz w:val="21"/>
          <w:szCs w:val="21"/>
        </w:rPr>
        <w:t xml:space="preserve"> extension of our Code of Conduct. Staff </w:t>
      </w:r>
      <w:proofErr w:type="gramStart"/>
      <w:r>
        <w:rPr>
          <w:rFonts w:ascii="Arial" w:eastAsia="Arial" w:hAnsi="Arial" w:cs="Arial"/>
          <w:sz w:val="21"/>
          <w:szCs w:val="21"/>
        </w:rPr>
        <w:t>are able to</w:t>
      </w:r>
      <w:proofErr w:type="gramEnd"/>
      <w:r>
        <w:rPr>
          <w:rFonts w:ascii="Arial" w:eastAsia="Arial" w:hAnsi="Arial" w:cs="Arial"/>
          <w:sz w:val="21"/>
          <w:szCs w:val="21"/>
        </w:rPr>
        <w:t xml:space="preserve"> share their concerns </w:t>
      </w:r>
      <w:proofErr w:type="gramStart"/>
      <w:r>
        <w:rPr>
          <w:rFonts w:ascii="Arial" w:eastAsia="Arial" w:hAnsi="Arial" w:cs="Arial"/>
          <w:sz w:val="21"/>
          <w:szCs w:val="21"/>
        </w:rPr>
        <w:t>confidentially  in</w:t>
      </w:r>
      <w:proofErr w:type="gramEnd"/>
      <w:r>
        <w:rPr>
          <w:rFonts w:ascii="Arial" w:eastAsia="Arial" w:hAnsi="Arial" w:cs="Arial"/>
          <w:sz w:val="21"/>
          <w:szCs w:val="21"/>
        </w:rPr>
        <w:t xml:space="preserve"> a simple and easy manner. It is imperative that where staff do have concerns, </w:t>
      </w:r>
      <w:proofErr w:type="gramStart"/>
      <w:r>
        <w:rPr>
          <w:rFonts w:ascii="Arial" w:eastAsia="Arial" w:hAnsi="Arial" w:cs="Arial"/>
          <w:sz w:val="21"/>
          <w:szCs w:val="21"/>
        </w:rPr>
        <w:t>they  share</w:t>
      </w:r>
      <w:proofErr w:type="gramEnd"/>
      <w:r>
        <w:rPr>
          <w:rFonts w:ascii="Arial" w:eastAsia="Arial" w:hAnsi="Arial" w:cs="Arial"/>
          <w:sz w:val="21"/>
          <w:szCs w:val="21"/>
        </w:rPr>
        <w:t xml:space="preserve"> them as outlined in this policy to support with building a culture of </w:t>
      </w:r>
      <w:proofErr w:type="gramStart"/>
      <w:r>
        <w:rPr>
          <w:rFonts w:ascii="Arial" w:eastAsia="Arial" w:hAnsi="Arial" w:cs="Arial"/>
          <w:sz w:val="21"/>
          <w:szCs w:val="21"/>
        </w:rPr>
        <w:t xml:space="preserve">expected  </w:t>
      </w:r>
      <w:proofErr w:type="spellStart"/>
      <w:r>
        <w:rPr>
          <w:rFonts w:ascii="Arial" w:eastAsia="Arial" w:hAnsi="Arial" w:cs="Arial"/>
          <w:sz w:val="21"/>
          <w:szCs w:val="21"/>
        </w:rPr>
        <w:t>behaviour</w:t>
      </w:r>
      <w:proofErr w:type="spellEnd"/>
      <w:proofErr w:type="gramEnd"/>
      <w:r>
        <w:rPr>
          <w:rFonts w:ascii="Arial" w:eastAsia="Arial" w:hAnsi="Arial" w:cs="Arial"/>
          <w:sz w:val="21"/>
          <w:szCs w:val="21"/>
        </w:rPr>
        <w:t xml:space="preserve"> and promoting our </w:t>
      </w:r>
      <w:r w:rsidR="00AA38C5">
        <w:rPr>
          <w:rFonts w:ascii="Arial" w:eastAsia="Arial" w:hAnsi="Arial" w:cs="Arial"/>
          <w:sz w:val="21"/>
          <w:szCs w:val="21"/>
        </w:rPr>
        <w:t>nursery</w:t>
      </w:r>
      <w:r>
        <w:rPr>
          <w:rFonts w:ascii="Arial" w:eastAsia="Arial" w:hAnsi="Arial" w:cs="Arial"/>
          <w:sz w:val="21"/>
          <w:szCs w:val="21"/>
        </w:rPr>
        <w:t xml:space="preserve"> values.  </w:t>
      </w:r>
    </w:p>
    <w:p w14:paraId="0933BA45" w14:textId="3AB8F2C3" w:rsidR="00DC020F" w:rsidRDefault="00CB072B">
      <w:pPr>
        <w:widowControl w:val="0"/>
        <w:spacing w:before="292" w:after="0" w:line="279" w:lineRule="auto"/>
        <w:ind w:left="188" w:right="2" w:firstLine="1"/>
        <w:rPr>
          <w:rFonts w:ascii="Arial" w:eastAsia="Arial" w:hAnsi="Arial" w:cs="Arial"/>
          <w:sz w:val="21"/>
          <w:szCs w:val="21"/>
        </w:rPr>
      </w:pPr>
      <w:r>
        <w:rPr>
          <w:rFonts w:ascii="Arial" w:eastAsia="Arial" w:hAnsi="Arial" w:cs="Arial"/>
          <w:sz w:val="21"/>
          <w:szCs w:val="21"/>
        </w:rPr>
        <w:t xml:space="preserve">Low-level concerns about a member of staff, supply staff, volunteer or contractor </w:t>
      </w:r>
      <w:proofErr w:type="gramStart"/>
      <w:r>
        <w:rPr>
          <w:rFonts w:ascii="Arial" w:eastAsia="Arial" w:hAnsi="Arial" w:cs="Arial"/>
          <w:sz w:val="21"/>
          <w:szCs w:val="21"/>
        </w:rPr>
        <w:t>should  be</w:t>
      </w:r>
      <w:proofErr w:type="gramEnd"/>
      <w:r>
        <w:rPr>
          <w:rFonts w:ascii="Arial" w:eastAsia="Arial" w:hAnsi="Arial" w:cs="Arial"/>
          <w:sz w:val="21"/>
          <w:szCs w:val="21"/>
        </w:rPr>
        <w:t xml:space="preserve"> reported to the Head of </w:t>
      </w:r>
      <w:r w:rsidR="00AA38C5">
        <w:rPr>
          <w:rFonts w:ascii="Arial" w:eastAsia="Arial" w:hAnsi="Arial" w:cs="Arial"/>
          <w:sz w:val="21"/>
          <w:szCs w:val="21"/>
        </w:rPr>
        <w:t>Nursery</w:t>
      </w:r>
      <w:r>
        <w:rPr>
          <w:rFonts w:ascii="Arial" w:eastAsia="Arial" w:hAnsi="Arial" w:cs="Arial"/>
          <w:sz w:val="21"/>
          <w:szCs w:val="21"/>
        </w:rPr>
        <w:t xml:space="preserve">. </w:t>
      </w:r>
    </w:p>
    <w:p w14:paraId="207D8FE2" w14:textId="6B6E9738" w:rsidR="00DC020F" w:rsidRDefault="00CB072B">
      <w:pPr>
        <w:widowControl w:val="0"/>
        <w:spacing w:before="294" w:after="0" w:line="281" w:lineRule="auto"/>
        <w:ind w:left="188" w:right="81" w:hanging="17"/>
        <w:rPr>
          <w:rFonts w:ascii="Arial" w:eastAsia="Arial" w:hAnsi="Arial" w:cs="Arial"/>
          <w:sz w:val="21"/>
          <w:szCs w:val="21"/>
        </w:rPr>
      </w:pPr>
      <w:r>
        <w:rPr>
          <w:rFonts w:ascii="Arial" w:eastAsia="Arial" w:hAnsi="Arial" w:cs="Arial"/>
          <w:sz w:val="21"/>
          <w:szCs w:val="21"/>
        </w:rPr>
        <w:t xml:space="preserve">The Head of </w:t>
      </w:r>
      <w:r w:rsidR="00AA38C5">
        <w:rPr>
          <w:rFonts w:ascii="Arial" w:eastAsia="Arial" w:hAnsi="Arial" w:cs="Arial"/>
          <w:sz w:val="21"/>
          <w:szCs w:val="21"/>
        </w:rPr>
        <w:t>Nursery</w:t>
      </w:r>
      <w:r>
        <w:rPr>
          <w:rFonts w:ascii="Arial" w:eastAsia="Arial" w:hAnsi="Arial" w:cs="Arial"/>
          <w:sz w:val="21"/>
          <w:szCs w:val="21"/>
        </w:rPr>
        <w:t xml:space="preserve"> will have oversight of all recorded concerns and has ultimate </w:t>
      </w:r>
      <w:proofErr w:type="gramStart"/>
      <w:r>
        <w:rPr>
          <w:rFonts w:ascii="Arial" w:eastAsia="Arial" w:hAnsi="Arial" w:cs="Arial"/>
          <w:sz w:val="21"/>
          <w:szCs w:val="21"/>
        </w:rPr>
        <w:t>decision making</w:t>
      </w:r>
      <w:proofErr w:type="gramEnd"/>
      <w:r>
        <w:rPr>
          <w:rFonts w:ascii="Arial" w:eastAsia="Arial" w:hAnsi="Arial" w:cs="Arial"/>
          <w:sz w:val="21"/>
          <w:szCs w:val="21"/>
        </w:rPr>
        <w:t xml:space="preserve"> power in respect of all low-level concerns. </w:t>
      </w:r>
    </w:p>
    <w:p w14:paraId="0C058807" w14:textId="42C1C110" w:rsidR="00DC020F" w:rsidRDefault="00CB072B">
      <w:pPr>
        <w:widowControl w:val="0"/>
        <w:spacing w:before="292" w:after="0" w:line="282" w:lineRule="auto"/>
        <w:ind w:left="181" w:right="-6" w:hanging="8"/>
        <w:rPr>
          <w:rFonts w:ascii="Arial" w:eastAsia="Arial" w:hAnsi="Arial" w:cs="Arial"/>
          <w:sz w:val="21"/>
          <w:szCs w:val="21"/>
        </w:rPr>
      </w:pPr>
      <w:r>
        <w:rPr>
          <w:rFonts w:ascii="Arial" w:eastAsia="Arial" w:hAnsi="Arial" w:cs="Arial"/>
          <w:sz w:val="21"/>
          <w:szCs w:val="21"/>
        </w:rPr>
        <w:t xml:space="preserve">Any concerns about the Head of </w:t>
      </w:r>
      <w:r w:rsidR="00AA38C5">
        <w:rPr>
          <w:rFonts w:ascii="Arial" w:eastAsia="Arial" w:hAnsi="Arial" w:cs="Arial"/>
          <w:sz w:val="21"/>
          <w:szCs w:val="21"/>
        </w:rPr>
        <w:t>Nursery</w:t>
      </w:r>
      <w:r>
        <w:rPr>
          <w:rFonts w:ascii="Arial" w:eastAsia="Arial" w:hAnsi="Arial" w:cs="Arial"/>
          <w:sz w:val="21"/>
          <w:szCs w:val="21"/>
        </w:rPr>
        <w:t xml:space="preserve"> should be reported to the CEO </w:t>
      </w:r>
      <w:r>
        <w:rPr>
          <w:rFonts w:ascii="Arial" w:eastAsia="Arial" w:hAnsi="Arial" w:cs="Arial"/>
          <w:b/>
          <w:bCs/>
          <w:sz w:val="21"/>
          <w:szCs w:val="21"/>
        </w:rPr>
        <w:t xml:space="preserve">OR </w:t>
      </w:r>
      <w:r>
        <w:rPr>
          <w:rFonts w:ascii="Arial" w:eastAsia="Arial" w:hAnsi="Arial" w:cs="Arial"/>
          <w:sz w:val="21"/>
          <w:szCs w:val="21"/>
        </w:rPr>
        <w:t xml:space="preserve">Chair </w:t>
      </w:r>
      <w:proofErr w:type="gramStart"/>
      <w:r>
        <w:rPr>
          <w:rFonts w:ascii="Arial" w:eastAsia="Arial" w:hAnsi="Arial" w:cs="Arial"/>
          <w:sz w:val="21"/>
          <w:szCs w:val="21"/>
        </w:rPr>
        <w:t>of  Governors</w:t>
      </w:r>
      <w:proofErr w:type="gramEnd"/>
      <w:r>
        <w:rPr>
          <w:rFonts w:ascii="Arial" w:eastAsia="Arial" w:hAnsi="Arial" w:cs="Arial"/>
          <w:sz w:val="21"/>
          <w:szCs w:val="21"/>
        </w:rPr>
        <w:t xml:space="preserve">. </w:t>
      </w:r>
    </w:p>
    <w:p w14:paraId="4B402D7D" w14:textId="77777777" w:rsidR="00DC020F" w:rsidRDefault="00CB072B">
      <w:pPr>
        <w:widowControl w:val="0"/>
        <w:spacing w:before="291" w:after="0" w:line="280" w:lineRule="auto"/>
        <w:ind w:left="180" w:right="-4" w:hanging="7"/>
        <w:jc w:val="both"/>
        <w:rPr>
          <w:rFonts w:ascii="Arial" w:eastAsia="Arial" w:hAnsi="Arial" w:cs="Arial"/>
          <w:sz w:val="21"/>
          <w:szCs w:val="21"/>
        </w:rPr>
      </w:pPr>
      <w:r>
        <w:rPr>
          <w:rFonts w:ascii="Arial" w:eastAsia="Arial" w:hAnsi="Arial" w:cs="Arial"/>
          <w:sz w:val="21"/>
          <w:szCs w:val="21"/>
        </w:rPr>
        <w:t xml:space="preserve">All low-level concerns will be recorded in writing. Each record will include details of </w:t>
      </w:r>
      <w:proofErr w:type="gramStart"/>
      <w:r>
        <w:rPr>
          <w:rFonts w:ascii="Arial" w:eastAsia="Arial" w:hAnsi="Arial" w:cs="Arial"/>
          <w:sz w:val="21"/>
          <w:szCs w:val="21"/>
        </w:rPr>
        <w:t>the  concern</w:t>
      </w:r>
      <w:proofErr w:type="gramEnd"/>
      <w:r>
        <w:rPr>
          <w:rFonts w:ascii="Arial" w:eastAsia="Arial" w:hAnsi="Arial" w:cs="Arial"/>
          <w:sz w:val="21"/>
          <w:szCs w:val="21"/>
        </w:rPr>
        <w:t xml:space="preserve">, the context in which the concern arose, and action taken. The name of </w:t>
      </w:r>
      <w:proofErr w:type="gramStart"/>
      <w:r>
        <w:rPr>
          <w:rFonts w:ascii="Arial" w:eastAsia="Arial" w:hAnsi="Arial" w:cs="Arial"/>
          <w:sz w:val="21"/>
          <w:szCs w:val="21"/>
        </w:rPr>
        <w:t>the  individual</w:t>
      </w:r>
      <w:proofErr w:type="gramEnd"/>
      <w:r>
        <w:rPr>
          <w:rFonts w:ascii="Arial" w:eastAsia="Arial" w:hAnsi="Arial" w:cs="Arial"/>
          <w:sz w:val="21"/>
          <w:szCs w:val="21"/>
        </w:rPr>
        <w:t xml:space="preserve"> who raised the concern should be noticed, but if </w:t>
      </w:r>
      <w:proofErr w:type="gramStart"/>
      <w:r>
        <w:rPr>
          <w:rFonts w:ascii="Arial" w:eastAsia="Arial" w:hAnsi="Arial" w:cs="Arial"/>
          <w:sz w:val="21"/>
          <w:szCs w:val="21"/>
        </w:rPr>
        <w:t>that individual wishes</w:t>
      </w:r>
      <w:proofErr w:type="gramEnd"/>
      <w:r>
        <w:rPr>
          <w:rFonts w:ascii="Arial" w:eastAsia="Arial" w:hAnsi="Arial" w:cs="Arial"/>
          <w:sz w:val="21"/>
          <w:szCs w:val="21"/>
        </w:rPr>
        <w:t xml:space="preserve"> to </w:t>
      </w:r>
      <w:proofErr w:type="gramStart"/>
      <w:r>
        <w:rPr>
          <w:rFonts w:ascii="Arial" w:eastAsia="Arial" w:hAnsi="Arial" w:cs="Arial"/>
          <w:sz w:val="21"/>
          <w:szCs w:val="21"/>
        </w:rPr>
        <w:t>remain  anonymous</w:t>
      </w:r>
      <w:proofErr w:type="gramEnd"/>
      <w:r>
        <w:rPr>
          <w:rFonts w:ascii="Arial" w:eastAsia="Arial" w:hAnsi="Arial" w:cs="Arial"/>
          <w:sz w:val="21"/>
          <w:szCs w:val="21"/>
        </w:rPr>
        <w:t xml:space="preserve">, that will be respected to the extent it is reasonably possible to do so. </w:t>
      </w:r>
    </w:p>
    <w:p w14:paraId="781DF00B" w14:textId="77777777" w:rsidR="00DC020F" w:rsidRDefault="00CB072B">
      <w:pPr>
        <w:widowControl w:val="0"/>
        <w:spacing w:before="293" w:after="0" w:line="281" w:lineRule="auto"/>
        <w:ind w:left="186" w:right="-1" w:firstLine="3"/>
        <w:rPr>
          <w:rFonts w:ascii="Arial" w:eastAsia="Arial" w:hAnsi="Arial" w:cs="Arial"/>
          <w:sz w:val="21"/>
          <w:szCs w:val="21"/>
        </w:rPr>
      </w:pPr>
      <w:r>
        <w:rPr>
          <w:rFonts w:ascii="Arial" w:eastAsia="Arial" w:hAnsi="Arial" w:cs="Arial"/>
          <w:sz w:val="21"/>
          <w:szCs w:val="21"/>
        </w:rPr>
        <w:t xml:space="preserve">Records will be kept confidential, held securely, and comply with the Data Protection </w:t>
      </w:r>
      <w:proofErr w:type="gramStart"/>
      <w:r>
        <w:rPr>
          <w:rFonts w:ascii="Arial" w:eastAsia="Arial" w:hAnsi="Arial" w:cs="Arial"/>
          <w:sz w:val="21"/>
          <w:szCs w:val="21"/>
        </w:rPr>
        <w:t>Act  2018</w:t>
      </w:r>
      <w:proofErr w:type="gramEnd"/>
      <w:r>
        <w:rPr>
          <w:rFonts w:ascii="Arial" w:eastAsia="Arial" w:hAnsi="Arial" w:cs="Arial"/>
          <w:sz w:val="21"/>
          <w:szCs w:val="21"/>
        </w:rPr>
        <w:t xml:space="preserve"> and the UK General Data Protection Regulation.  </w:t>
      </w:r>
    </w:p>
    <w:p w14:paraId="2F8EDBD2" w14:textId="2867DBAD" w:rsidR="00DC020F" w:rsidRDefault="00CB072B">
      <w:pPr>
        <w:widowControl w:val="0"/>
        <w:spacing w:before="292" w:after="0" w:line="280" w:lineRule="auto"/>
        <w:ind w:left="178" w:right="-6" w:firstLine="11"/>
        <w:jc w:val="both"/>
        <w:rPr>
          <w:rFonts w:ascii="Arial" w:eastAsia="Arial" w:hAnsi="Arial" w:cs="Arial"/>
          <w:sz w:val="21"/>
          <w:szCs w:val="21"/>
        </w:rPr>
      </w:pPr>
      <w:r>
        <w:rPr>
          <w:rFonts w:ascii="Arial" w:eastAsia="Arial" w:hAnsi="Arial" w:cs="Arial"/>
          <w:sz w:val="21"/>
          <w:szCs w:val="21"/>
        </w:rPr>
        <w:t xml:space="preserve">Records will be reviewed so that potential patterns of concerning, problematic </w:t>
      </w:r>
      <w:proofErr w:type="gramStart"/>
      <w:r>
        <w:rPr>
          <w:rFonts w:ascii="Arial" w:eastAsia="Arial" w:hAnsi="Arial" w:cs="Arial"/>
          <w:sz w:val="21"/>
          <w:szCs w:val="21"/>
        </w:rPr>
        <w:t>or  inappropriate</w:t>
      </w:r>
      <w:proofErr w:type="gramEnd"/>
      <w:r>
        <w:rPr>
          <w:rFonts w:ascii="Arial" w:eastAsia="Arial" w:hAnsi="Arial" w:cs="Arial"/>
          <w:sz w:val="21"/>
          <w:szCs w:val="21"/>
        </w:rPr>
        <w:t xml:space="preserve"> </w:t>
      </w:r>
      <w:proofErr w:type="spellStart"/>
      <w:r>
        <w:rPr>
          <w:rFonts w:ascii="Arial" w:eastAsia="Arial" w:hAnsi="Arial" w:cs="Arial"/>
          <w:sz w:val="21"/>
          <w:szCs w:val="21"/>
        </w:rPr>
        <w:t>behaviour</w:t>
      </w:r>
      <w:proofErr w:type="spellEnd"/>
      <w:r>
        <w:rPr>
          <w:rFonts w:ascii="Arial" w:eastAsia="Arial" w:hAnsi="Arial" w:cs="Arial"/>
          <w:sz w:val="21"/>
          <w:szCs w:val="21"/>
        </w:rPr>
        <w:t xml:space="preserve"> can be identified. Where a pattern of such </w:t>
      </w:r>
      <w:proofErr w:type="spellStart"/>
      <w:r>
        <w:rPr>
          <w:rFonts w:ascii="Arial" w:eastAsia="Arial" w:hAnsi="Arial" w:cs="Arial"/>
          <w:sz w:val="21"/>
          <w:szCs w:val="21"/>
        </w:rPr>
        <w:t>behaviour</w:t>
      </w:r>
      <w:proofErr w:type="spellEnd"/>
      <w:r>
        <w:rPr>
          <w:rFonts w:ascii="Arial" w:eastAsia="Arial" w:hAnsi="Arial" w:cs="Arial"/>
          <w:sz w:val="21"/>
          <w:szCs w:val="21"/>
        </w:rPr>
        <w:t xml:space="preserve"> is </w:t>
      </w:r>
      <w:proofErr w:type="gramStart"/>
      <w:r>
        <w:rPr>
          <w:rFonts w:ascii="Arial" w:eastAsia="Arial" w:hAnsi="Arial" w:cs="Arial"/>
          <w:sz w:val="21"/>
          <w:szCs w:val="21"/>
        </w:rPr>
        <w:t>identified,  we</w:t>
      </w:r>
      <w:proofErr w:type="gramEnd"/>
      <w:r>
        <w:rPr>
          <w:rFonts w:ascii="Arial" w:eastAsia="Arial" w:hAnsi="Arial" w:cs="Arial"/>
          <w:sz w:val="21"/>
          <w:szCs w:val="21"/>
        </w:rPr>
        <w:t xml:space="preserve"> will decide on a course of action, either through our disciplinary procedures or </w:t>
      </w:r>
      <w:proofErr w:type="gramStart"/>
      <w:r>
        <w:rPr>
          <w:rFonts w:ascii="Arial" w:eastAsia="Arial" w:hAnsi="Arial" w:cs="Arial"/>
          <w:sz w:val="21"/>
          <w:szCs w:val="21"/>
        </w:rPr>
        <w:t>by  referring</w:t>
      </w:r>
      <w:proofErr w:type="gramEnd"/>
      <w:r>
        <w:rPr>
          <w:rFonts w:ascii="Arial" w:eastAsia="Arial" w:hAnsi="Arial" w:cs="Arial"/>
          <w:sz w:val="21"/>
          <w:szCs w:val="21"/>
        </w:rPr>
        <w:t xml:space="preserve"> to the LADO, where a pattern of </w:t>
      </w:r>
      <w:proofErr w:type="spellStart"/>
      <w:r>
        <w:rPr>
          <w:rFonts w:ascii="Arial" w:eastAsia="Arial" w:hAnsi="Arial" w:cs="Arial"/>
          <w:sz w:val="21"/>
          <w:szCs w:val="21"/>
        </w:rPr>
        <w:t>behaviour</w:t>
      </w:r>
      <w:proofErr w:type="spellEnd"/>
      <w:r>
        <w:rPr>
          <w:rFonts w:ascii="Arial" w:eastAsia="Arial" w:hAnsi="Arial" w:cs="Arial"/>
          <w:sz w:val="21"/>
          <w:szCs w:val="21"/>
        </w:rPr>
        <w:t xml:space="preserve"> moves from a </w:t>
      </w:r>
      <w:proofErr w:type="gramStart"/>
      <w:r>
        <w:rPr>
          <w:rFonts w:ascii="Arial" w:eastAsia="Arial" w:hAnsi="Arial" w:cs="Arial"/>
          <w:sz w:val="21"/>
          <w:szCs w:val="21"/>
        </w:rPr>
        <w:t>low level</w:t>
      </w:r>
      <w:proofErr w:type="gramEnd"/>
      <w:r>
        <w:rPr>
          <w:rFonts w:ascii="Arial" w:eastAsia="Arial" w:hAnsi="Arial" w:cs="Arial"/>
          <w:sz w:val="21"/>
          <w:szCs w:val="21"/>
        </w:rPr>
        <w:t xml:space="preserve"> concern </w:t>
      </w:r>
      <w:proofErr w:type="gramStart"/>
      <w:r>
        <w:rPr>
          <w:rFonts w:ascii="Arial" w:eastAsia="Arial" w:hAnsi="Arial" w:cs="Arial"/>
          <w:sz w:val="21"/>
          <w:szCs w:val="21"/>
        </w:rPr>
        <w:t>to  meeting</w:t>
      </w:r>
      <w:proofErr w:type="gramEnd"/>
      <w:r>
        <w:rPr>
          <w:rFonts w:ascii="Arial" w:eastAsia="Arial" w:hAnsi="Arial" w:cs="Arial"/>
          <w:sz w:val="21"/>
          <w:szCs w:val="21"/>
        </w:rPr>
        <w:t xml:space="preserve"> the harm threshold. We will also consider whether there are wider cultural </w:t>
      </w:r>
      <w:proofErr w:type="gramStart"/>
      <w:r>
        <w:rPr>
          <w:rFonts w:ascii="Arial" w:eastAsia="Arial" w:hAnsi="Arial" w:cs="Arial"/>
          <w:sz w:val="21"/>
          <w:szCs w:val="21"/>
        </w:rPr>
        <w:t>issues  existing</w:t>
      </w:r>
      <w:proofErr w:type="gramEnd"/>
      <w:r>
        <w:rPr>
          <w:rFonts w:ascii="Arial" w:eastAsia="Arial" w:hAnsi="Arial" w:cs="Arial"/>
          <w:sz w:val="21"/>
          <w:szCs w:val="21"/>
        </w:rPr>
        <w:t xml:space="preserve"> at the </w:t>
      </w:r>
      <w:r w:rsidR="00AA38C5">
        <w:rPr>
          <w:rFonts w:ascii="Arial" w:eastAsia="Arial" w:hAnsi="Arial" w:cs="Arial"/>
          <w:sz w:val="21"/>
          <w:szCs w:val="21"/>
        </w:rPr>
        <w:t>nursery</w:t>
      </w:r>
      <w:r>
        <w:rPr>
          <w:rFonts w:ascii="Arial" w:eastAsia="Arial" w:hAnsi="Arial" w:cs="Arial"/>
          <w:sz w:val="21"/>
          <w:szCs w:val="21"/>
        </w:rPr>
        <w:t xml:space="preserve"> that may have enabled the </w:t>
      </w:r>
      <w:proofErr w:type="spellStart"/>
      <w:r>
        <w:rPr>
          <w:rFonts w:ascii="Arial" w:eastAsia="Arial" w:hAnsi="Arial" w:cs="Arial"/>
          <w:sz w:val="21"/>
          <w:szCs w:val="21"/>
        </w:rPr>
        <w:t>behaviour</w:t>
      </w:r>
      <w:proofErr w:type="spellEnd"/>
      <w:r>
        <w:rPr>
          <w:rFonts w:ascii="Arial" w:eastAsia="Arial" w:hAnsi="Arial" w:cs="Arial"/>
          <w:sz w:val="21"/>
          <w:szCs w:val="21"/>
        </w:rPr>
        <w:t xml:space="preserve"> to occur. If this is found to be </w:t>
      </w:r>
    </w:p>
    <w:p w14:paraId="1693CAA7" w14:textId="77777777" w:rsidR="00DC020F" w:rsidRDefault="00DC020F">
      <w:pPr>
        <w:widowControl w:val="0"/>
        <w:spacing w:before="170" w:after="0" w:line="240" w:lineRule="auto"/>
        <w:ind w:right="4464"/>
        <w:jc w:val="center"/>
        <w:rPr>
          <w:rFonts w:ascii="Arial" w:eastAsia="Arial" w:hAnsi="Arial" w:cs="Arial"/>
          <w:sz w:val="21"/>
          <w:szCs w:val="21"/>
        </w:rPr>
      </w:pPr>
    </w:p>
    <w:p w14:paraId="3ED22775" w14:textId="77777777" w:rsidR="00DC020F" w:rsidRDefault="00CB072B">
      <w:pPr>
        <w:widowControl w:val="0"/>
        <w:spacing w:after="0" w:line="279" w:lineRule="auto"/>
        <w:ind w:left="178" w:right="4" w:hanging="2"/>
        <w:rPr>
          <w:rFonts w:ascii="Arial" w:eastAsia="Arial" w:hAnsi="Arial" w:cs="Arial"/>
          <w:sz w:val="21"/>
          <w:szCs w:val="21"/>
        </w:rPr>
      </w:pPr>
      <w:r>
        <w:rPr>
          <w:rFonts w:ascii="Arial" w:eastAsia="Arial" w:hAnsi="Arial" w:cs="Arial"/>
          <w:sz w:val="21"/>
          <w:szCs w:val="21"/>
        </w:rPr>
        <w:t xml:space="preserve">the case or a contributory factor, we may review our policies and deliver extra </w:t>
      </w:r>
      <w:proofErr w:type="gramStart"/>
      <w:r>
        <w:rPr>
          <w:rFonts w:ascii="Arial" w:eastAsia="Arial" w:hAnsi="Arial" w:cs="Arial"/>
          <w:sz w:val="21"/>
          <w:szCs w:val="21"/>
        </w:rPr>
        <w:t>training  where</w:t>
      </w:r>
      <w:proofErr w:type="gramEnd"/>
      <w:r>
        <w:rPr>
          <w:rFonts w:ascii="Arial" w:eastAsia="Arial" w:hAnsi="Arial" w:cs="Arial"/>
          <w:sz w:val="21"/>
          <w:szCs w:val="21"/>
        </w:rPr>
        <w:t xml:space="preserve"> we consider this will </w:t>
      </w:r>
      <w:proofErr w:type="spellStart"/>
      <w:r>
        <w:rPr>
          <w:rFonts w:ascii="Arial" w:eastAsia="Arial" w:hAnsi="Arial" w:cs="Arial"/>
          <w:sz w:val="21"/>
          <w:szCs w:val="21"/>
        </w:rPr>
        <w:t>minimise</w:t>
      </w:r>
      <w:proofErr w:type="spellEnd"/>
      <w:r>
        <w:rPr>
          <w:rFonts w:ascii="Arial" w:eastAsia="Arial" w:hAnsi="Arial" w:cs="Arial"/>
          <w:sz w:val="21"/>
          <w:szCs w:val="21"/>
        </w:rPr>
        <w:t xml:space="preserve"> the events happening again. </w:t>
      </w:r>
    </w:p>
    <w:p w14:paraId="1F409596" w14:textId="77777777" w:rsidR="00DC020F" w:rsidRDefault="00CB072B">
      <w:pPr>
        <w:widowControl w:val="0"/>
        <w:spacing w:before="296" w:after="0" w:line="240" w:lineRule="auto"/>
        <w:ind w:left="189"/>
        <w:rPr>
          <w:rFonts w:ascii="Arial" w:eastAsia="Arial" w:hAnsi="Arial" w:cs="Arial"/>
          <w:sz w:val="21"/>
          <w:szCs w:val="21"/>
        </w:rPr>
      </w:pPr>
      <w:r>
        <w:rPr>
          <w:rFonts w:ascii="Arial" w:eastAsia="Arial" w:hAnsi="Arial" w:cs="Arial"/>
          <w:sz w:val="21"/>
          <w:szCs w:val="21"/>
        </w:rPr>
        <w:t xml:space="preserve">Links to other policies: </w:t>
      </w:r>
    </w:p>
    <w:p w14:paraId="0BB76C6B" w14:textId="77777777" w:rsidR="00DC020F" w:rsidRDefault="00CB072B">
      <w:pPr>
        <w:widowControl w:val="0"/>
        <w:spacing w:before="326" w:after="0" w:line="240" w:lineRule="auto"/>
        <w:ind w:left="540"/>
        <w:rPr>
          <w:rFonts w:ascii="Arial" w:eastAsia="Arial" w:hAnsi="Arial" w:cs="Arial"/>
          <w:sz w:val="21"/>
          <w:szCs w:val="21"/>
        </w:rPr>
      </w:pPr>
      <w:r>
        <w:rPr>
          <w:rFonts w:ascii="Arial" w:eastAsia="Arial" w:hAnsi="Arial" w:cs="Arial"/>
          <w:sz w:val="21"/>
          <w:szCs w:val="21"/>
        </w:rPr>
        <w:t xml:space="preserve">• SEND Policy </w:t>
      </w:r>
    </w:p>
    <w:p w14:paraId="16C6FEF2" w14:textId="77777777" w:rsidR="00DC020F" w:rsidRDefault="00CB072B">
      <w:pPr>
        <w:widowControl w:val="0"/>
        <w:spacing w:before="45" w:after="0" w:line="240" w:lineRule="auto"/>
        <w:ind w:left="540"/>
        <w:rPr>
          <w:rFonts w:ascii="Arial" w:eastAsia="Arial" w:hAnsi="Arial" w:cs="Arial"/>
          <w:sz w:val="21"/>
          <w:szCs w:val="21"/>
        </w:rPr>
      </w:pPr>
      <w:r>
        <w:rPr>
          <w:rFonts w:ascii="Arial" w:eastAsia="Arial" w:hAnsi="Arial" w:cs="Arial"/>
          <w:sz w:val="21"/>
          <w:szCs w:val="21"/>
        </w:rPr>
        <w:t xml:space="preserve">• Staff Code of Conduct including acceptable use </w:t>
      </w:r>
    </w:p>
    <w:p w14:paraId="6B2F349F" w14:textId="77777777" w:rsidR="00DC020F" w:rsidRDefault="00CB072B">
      <w:pPr>
        <w:widowControl w:val="0"/>
        <w:spacing w:before="48" w:after="0" w:line="240" w:lineRule="auto"/>
        <w:ind w:left="540"/>
        <w:rPr>
          <w:rFonts w:ascii="Arial" w:eastAsia="Arial" w:hAnsi="Arial" w:cs="Arial"/>
          <w:sz w:val="21"/>
          <w:szCs w:val="21"/>
        </w:rPr>
      </w:pPr>
      <w:r>
        <w:rPr>
          <w:rFonts w:ascii="Arial" w:eastAsia="Arial" w:hAnsi="Arial" w:cs="Arial"/>
          <w:sz w:val="21"/>
          <w:szCs w:val="21"/>
        </w:rPr>
        <w:t xml:space="preserve">• Online Safety Policy </w:t>
      </w:r>
    </w:p>
    <w:p w14:paraId="0D02A622" w14:textId="77777777" w:rsidR="00DC020F" w:rsidRDefault="00CB072B">
      <w:pPr>
        <w:widowControl w:val="0"/>
        <w:spacing w:before="45" w:after="0" w:line="240" w:lineRule="auto"/>
        <w:ind w:left="540"/>
        <w:rPr>
          <w:rFonts w:ascii="Arial" w:eastAsia="Arial" w:hAnsi="Arial" w:cs="Arial"/>
          <w:sz w:val="21"/>
          <w:szCs w:val="21"/>
        </w:rPr>
      </w:pPr>
      <w:r>
        <w:rPr>
          <w:rFonts w:ascii="Arial" w:eastAsia="Arial" w:hAnsi="Arial" w:cs="Arial"/>
          <w:sz w:val="21"/>
          <w:szCs w:val="21"/>
        </w:rPr>
        <w:t xml:space="preserve">• Anti-Bullying Policy </w:t>
      </w:r>
    </w:p>
    <w:p w14:paraId="39AC2F42" w14:textId="77777777" w:rsidR="00DC020F" w:rsidRDefault="00CB072B">
      <w:pPr>
        <w:widowControl w:val="0"/>
        <w:spacing w:before="48" w:after="0" w:line="240" w:lineRule="auto"/>
        <w:ind w:left="540"/>
        <w:rPr>
          <w:rFonts w:ascii="Arial" w:eastAsia="Arial" w:hAnsi="Arial" w:cs="Arial"/>
          <w:sz w:val="21"/>
          <w:szCs w:val="21"/>
        </w:rPr>
      </w:pPr>
      <w:r>
        <w:rPr>
          <w:rFonts w:ascii="Arial" w:eastAsia="Arial" w:hAnsi="Arial" w:cs="Arial"/>
          <w:sz w:val="21"/>
          <w:szCs w:val="21"/>
        </w:rPr>
        <w:t xml:space="preserve">• </w:t>
      </w:r>
      <w:proofErr w:type="spellStart"/>
      <w:r>
        <w:rPr>
          <w:rFonts w:ascii="Arial" w:eastAsia="Arial" w:hAnsi="Arial" w:cs="Arial"/>
          <w:sz w:val="21"/>
          <w:szCs w:val="21"/>
        </w:rPr>
        <w:t>Behaviour</w:t>
      </w:r>
      <w:proofErr w:type="spellEnd"/>
      <w:r>
        <w:rPr>
          <w:rFonts w:ascii="Arial" w:eastAsia="Arial" w:hAnsi="Arial" w:cs="Arial"/>
          <w:sz w:val="21"/>
          <w:szCs w:val="21"/>
        </w:rPr>
        <w:t xml:space="preserve"> Policy</w:t>
      </w:r>
    </w:p>
    <w:p w14:paraId="1D9DC6B4" w14:textId="77777777" w:rsidR="00DC020F" w:rsidRDefault="00DC020F">
      <w:pPr>
        <w:widowControl w:val="0"/>
        <w:spacing w:before="11390" w:after="0" w:line="240" w:lineRule="auto"/>
        <w:ind w:right="4464"/>
        <w:jc w:val="right"/>
        <w:rPr>
          <w:rFonts w:ascii="Arial" w:eastAsia="Arial" w:hAnsi="Arial" w:cs="Arial"/>
        </w:rPr>
      </w:pPr>
    </w:p>
    <w:p w14:paraId="48DCA50E" w14:textId="77777777" w:rsidR="00DC020F" w:rsidRDefault="00CB072B">
      <w:pPr>
        <w:pStyle w:val="Heading1"/>
        <w:spacing w:before="0" w:line="342" w:lineRule="auto"/>
        <w:rPr>
          <w:rFonts w:ascii="Arial" w:eastAsia="Arial" w:hAnsi="Arial" w:cs="Arial"/>
          <w:color w:val="000000"/>
          <w:sz w:val="45"/>
          <w:szCs w:val="45"/>
        </w:rPr>
      </w:pPr>
      <w:bookmarkStart w:id="62" w:name="_heading=h.2cj7jnwkgxe" w:colFirst="0" w:colLast="0"/>
      <w:bookmarkEnd w:id="62"/>
      <w:r>
        <w:rPr>
          <w:rFonts w:ascii="Arial" w:eastAsia="Arial" w:hAnsi="Arial" w:cs="Arial"/>
          <w:color w:val="000000"/>
          <w:sz w:val="45"/>
          <w:szCs w:val="45"/>
        </w:rPr>
        <w:lastRenderedPageBreak/>
        <w:t xml:space="preserve">Appendix 4 – Key Safeguarding Contacts </w:t>
      </w:r>
    </w:p>
    <w:p w14:paraId="53B4F6BB" w14:textId="03A78074" w:rsidR="00DC020F" w:rsidRDefault="00AA38C5">
      <w:pPr>
        <w:pStyle w:val="Heading1"/>
        <w:rPr>
          <w:rFonts w:ascii="Arial" w:eastAsia="Arial" w:hAnsi="Arial" w:cs="Arial"/>
          <w:color w:val="6AA84F"/>
          <w:sz w:val="47"/>
          <w:szCs w:val="47"/>
        </w:rPr>
      </w:pPr>
      <w:bookmarkStart w:id="63" w:name="_heading=h.ipmkcraobr2e" w:colFirst="0" w:colLast="0"/>
      <w:bookmarkEnd w:id="63"/>
      <w:r>
        <w:rPr>
          <w:color w:val="6AA84F"/>
          <w:sz w:val="30"/>
          <w:szCs w:val="30"/>
        </w:rPr>
        <w:t>Nursery</w:t>
      </w:r>
      <w:r w:rsidR="00CB072B">
        <w:rPr>
          <w:color w:val="6AA84F"/>
          <w:sz w:val="30"/>
          <w:szCs w:val="30"/>
        </w:rPr>
        <w:t xml:space="preserve"> Safeguarding Team</w:t>
      </w:r>
    </w:p>
    <w:tbl>
      <w:tblPr>
        <w:tblStyle w:val="a1"/>
        <w:tblW w:w="10484"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620"/>
        <w:gridCol w:w="5460"/>
        <w:gridCol w:w="3404"/>
      </w:tblGrid>
      <w:tr w:rsidR="00DC020F" w14:paraId="6A89E7CD" w14:textId="77777777" w:rsidTr="00CB072B">
        <w:trPr>
          <w:trHeight w:val="575"/>
        </w:trPr>
        <w:tc>
          <w:tcPr>
            <w:tcW w:w="1620" w:type="dxa"/>
            <w:tcBorders>
              <w:top w:val="single" w:sz="5" w:space="0" w:color="E6E6E6"/>
              <w:left w:val="single" w:sz="5" w:space="0" w:color="E6E6E6"/>
              <w:bottom w:val="single" w:sz="5" w:space="0" w:color="E6E6E6"/>
              <w:right w:val="single" w:sz="5" w:space="0" w:color="E6E6E6"/>
            </w:tcBorders>
            <w:tcMar>
              <w:top w:w="100" w:type="dxa"/>
              <w:left w:w="100" w:type="dxa"/>
              <w:bottom w:w="100" w:type="dxa"/>
              <w:right w:w="100" w:type="dxa"/>
            </w:tcMar>
          </w:tcPr>
          <w:p w14:paraId="606A4C4F" w14:textId="77777777" w:rsidR="00DC020F" w:rsidRDefault="00CB072B">
            <w:pPr>
              <w:keepNext/>
              <w:keepLines/>
              <w:spacing w:before="480" w:after="0"/>
              <w:jc w:val="center"/>
              <w:rPr>
                <w:rFonts w:ascii="Arial" w:eastAsia="Arial" w:hAnsi="Arial" w:cs="Arial"/>
                <w:sz w:val="21"/>
                <w:szCs w:val="21"/>
              </w:rPr>
            </w:pPr>
            <w:r>
              <w:rPr>
                <w:rFonts w:ascii="Arial" w:eastAsia="Arial" w:hAnsi="Arial" w:cs="Arial"/>
                <w:b/>
                <w:bCs/>
                <w:sz w:val="21"/>
                <w:szCs w:val="21"/>
              </w:rPr>
              <w:lastRenderedPageBreak/>
              <w:t>Name</w:t>
            </w:r>
          </w:p>
        </w:tc>
        <w:tc>
          <w:tcPr>
            <w:tcW w:w="5460" w:type="dxa"/>
            <w:tcBorders>
              <w:top w:val="single" w:sz="5" w:space="0" w:color="E6E6E6"/>
              <w:left w:val="single" w:sz="5" w:space="0" w:color="E6E6E6"/>
              <w:bottom w:val="single" w:sz="5" w:space="0" w:color="E6E6E6"/>
              <w:right w:val="single" w:sz="5" w:space="0" w:color="E6E6E6"/>
            </w:tcBorders>
            <w:tcMar>
              <w:top w:w="100" w:type="dxa"/>
              <w:left w:w="100" w:type="dxa"/>
              <w:bottom w:w="100" w:type="dxa"/>
              <w:right w:w="100" w:type="dxa"/>
            </w:tcMar>
          </w:tcPr>
          <w:p w14:paraId="68FE4D83" w14:textId="77777777" w:rsidR="00DC020F" w:rsidRDefault="00CB072B">
            <w:pPr>
              <w:keepNext/>
              <w:keepLines/>
              <w:spacing w:before="480" w:after="0"/>
              <w:jc w:val="center"/>
              <w:rPr>
                <w:rFonts w:ascii="Arial" w:eastAsia="Arial" w:hAnsi="Arial" w:cs="Arial"/>
                <w:sz w:val="21"/>
                <w:szCs w:val="21"/>
              </w:rPr>
            </w:pPr>
            <w:r>
              <w:rPr>
                <w:rFonts w:ascii="Arial" w:eastAsia="Arial" w:hAnsi="Arial" w:cs="Arial"/>
                <w:b/>
                <w:bCs/>
                <w:sz w:val="21"/>
                <w:szCs w:val="21"/>
              </w:rPr>
              <w:t>Role</w:t>
            </w:r>
          </w:p>
        </w:tc>
        <w:tc>
          <w:tcPr>
            <w:tcW w:w="3404" w:type="dxa"/>
            <w:tcBorders>
              <w:top w:val="single" w:sz="5" w:space="0" w:color="E6E6E6"/>
              <w:left w:val="single" w:sz="5" w:space="0" w:color="E6E6E6"/>
              <w:bottom w:val="single" w:sz="5" w:space="0" w:color="E6E6E6"/>
              <w:right w:val="single" w:sz="5" w:space="0" w:color="E6E6E6"/>
            </w:tcBorders>
            <w:tcMar>
              <w:top w:w="100" w:type="dxa"/>
              <w:left w:w="100" w:type="dxa"/>
              <w:bottom w:w="100" w:type="dxa"/>
              <w:right w:w="100" w:type="dxa"/>
            </w:tcMar>
          </w:tcPr>
          <w:p w14:paraId="7EF07A1F" w14:textId="77777777" w:rsidR="00DC020F" w:rsidRDefault="00CB072B">
            <w:pPr>
              <w:keepNext/>
              <w:keepLines/>
              <w:spacing w:before="480" w:after="0"/>
              <w:jc w:val="center"/>
              <w:rPr>
                <w:rFonts w:ascii="Arial" w:eastAsia="Arial" w:hAnsi="Arial" w:cs="Arial"/>
                <w:sz w:val="21"/>
                <w:szCs w:val="21"/>
              </w:rPr>
            </w:pPr>
            <w:r>
              <w:rPr>
                <w:rFonts w:ascii="Arial" w:eastAsia="Arial" w:hAnsi="Arial" w:cs="Arial"/>
                <w:b/>
                <w:bCs/>
                <w:sz w:val="21"/>
                <w:szCs w:val="21"/>
              </w:rPr>
              <w:t>Contact Details</w:t>
            </w:r>
          </w:p>
        </w:tc>
      </w:tr>
      <w:tr w:rsidR="00DC020F" w14:paraId="0D310424" w14:textId="77777777" w:rsidTr="00CB072B">
        <w:trPr>
          <w:trHeight w:val="905"/>
        </w:trPr>
        <w:tc>
          <w:tcPr>
            <w:tcW w:w="1620" w:type="dxa"/>
            <w:tcBorders>
              <w:top w:val="single" w:sz="5" w:space="0" w:color="E6E6E6"/>
              <w:left w:val="single" w:sz="5" w:space="0" w:color="E6E6E6"/>
              <w:bottom w:val="single" w:sz="5" w:space="0" w:color="E6E6E6"/>
              <w:right w:val="single" w:sz="5" w:space="0" w:color="E6E6E6"/>
            </w:tcBorders>
            <w:tcMar>
              <w:top w:w="100" w:type="dxa"/>
              <w:left w:w="100" w:type="dxa"/>
              <w:bottom w:w="100" w:type="dxa"/>
              <w:right w:w="100" w:type="dxa"/>
            </w:tcMar>
          </w:tcPr>
          <w:p w14:paraId="478E9D15" w14:textId="277BC0AE" w:rsidR="00AA38C5" w:rsidRDefault="00CB072B">
            <w:pPr>
              <w:keepNext/>
              <w:keepLines/>
              <w:spacing w:before="480" w:after="0"/>
              <w:jc w:val="center"/>
              <w:rPr>
                <w:rFonts w:ascii="Arial" w:eastAsia="Arial" w:hAnsi="Arial" w:cs="Arial"/>
                <w:sz w:val="21"/>
                <w:szCs w:val="21"/>
              </w:rPr>
            </w:pPr>
            <w:r>
              <w:rPr>
                <w:rFonts w:ascii="Arial" w:eastAsia="Arial" w:hAnsi="Arial" w:cs="Arial"/>
                <w:b/>
                <w:bCs/>
                <w:sz w:val="21"/>
                <w:szCs w:val="21"/>
              </w:rPr>
              <w:t>Caroline Watts</w:t>
            </w:r>
          </w:p>
        </w:tc>
        <w:tc>
          <w:tcPr>
            <w:tcW w:w="5460" w:type="dxa"/>
            <w:tcBorders>
              <w:top w:val="single" w:sz="5" w:space="0" w:color="E6E6E6"/>
              <w:left w:val="single" w:sz="5" w:space="0" w:color="E6E6E6"/>
              <w:bottom w:val="single" w:sz="5" w:space="0" w:color="E6E6E6"/>
              <w:right w:val="single" w:sz="5" w:space="0" w:color="E6E6E6"/>
            </w:tcBorders>
            <w:tcMar>
              <w:top w:w="100" w:type="dxa"/>
              <w:left w:w="100" w:type="dxa"/>
              <w:bottom w:w="100" w:type="dxa"/>
              <w:right w:w="100" w:type="dxa"/>
            </w:tcMar>
          </w:tcPr>
          <w:p w14:paraId="452D00E6" w14:textId="77777777" w:rsidR="00DC020F" w:rsidRDefault="00CB072B">
            <w:pPr>
              <w:keepNext/>
              <w:keepLines/>
              <w:spacing w:before="480" w:after="0"/>
              <w:rPr>
                <w:rFonts w:ascii="Arial" w:eastAsia="Arial" w:hAnsi="Arial" w:cs="Arial"/>
                <w:sz w:val="21"/>
                <w:szCs w:val="21"/>
              </w:rPr>
            </w:pPr>
            <w:r>
              <w:rPr>
                <w:rFonts w:ascii="Arial" w:eastAsia="Arial" w:hAnsi="Arial" w:cs="Arial"/>
                <w:sz w:val="21"/>
                <w:szCs w:val="21"/>
              </w:rPr>
              <w:t>Designated Safeguarding Lead (DSL)</w:t>
            </w:r>
          </w:p>
        </w:tc>
        <w:tc>
          <w:tcPr>
            <w:tcW w:w="3404" w:type="dxa"/>
            <w:tcBorders>
              <w:top w:val="single" w:sz="5" w:space="0" w:color="E6E6E6"/>
              <w:left w:val="single" w:sz="5" w:space="0" w:color="E6E6E6"/>
              <w:bottom w:val="single" w:sz="5" w:space="0" w:color="E6E6E6"/>
              <w:right w:val="single" w:sz="5" w:space="0" w:color="E6E6E6"/>
            </w:tcBorders>
            <w:tcMar>
              <w:top w:w="100" w:type="dxa"/>
              <w:left w:w="100" w:type="dxa"/>
              <w:bottom w:w="100" w:type="dxa"/>
              <w:right w:w="100" w:type="dxa"/>
            </w:tcMar>
          </w:tcPr>
          <w:p w14:paraId="6A886253" w14:textId="4BACA454" w:rsidR="00AA38C5" w:rsidRDefault="00CB072B">
            <w:pPr>
              <w:keepNext/>
              <w:keepLines/>
              <w:spacing w:before="480" w:after="0"/>
              <w:rPr>
                <w:rFonts w:ascii="Arial" w:eastAsia="Arial" w:hAnsi="Arial" w:cs="Arial"/>
                <w:sz w:val="21"/>
                <w:szCs w:val="21"/>
              </w:rPr>
            </w:pPr>
            <w:r>
              <w:rPr>
                <w:rFonts w:ascii="Arial" w:eastAsia="Arial" w:hAnsi="Arial" w:cs="Arial"/>
                <w:sz w:val="21"/>
                <w:szCs w:val="21"/>
              </w:rPr>
              <w:t>cwatts@yfps.co.uk</w:t>
            </w:r>
          </w:p>
        </w:tc>
      </w:tr>
      <w:tr w:rsidR="00DC020F" w14:paraId="7B428C5C" w14:textId="77777777" w:rsidTr="00CB072B">
        <w:trPr>
          <w:trHeight w:val="905"/>
        </w:trPr>
        <w:tc>
          <w:tcPr>
            <w:tcW w:w="1620" w:type="dxa"/>
            <w:tcBorders>
              <w:top w:val="single" w:sz="5" w:space="0" w:color="E6E6E6"/>
              <w:left w:val="single" w:sz="5" w:space="0" w:color="E6E6E6"/>
              <w:bottom w:val="single" w:sz="5" w:space="0" w:color="E6E6E6"/>
              <w:right w:val="single" w:sz="5" w:space="0" w:color="E6E6E6"/>
            </w:tcBorders>
            <w:tcMar>
              <w:top w:w="100" w:type="dxa"/>
              <w:left w:w="100" w:type="dxa"/>
              <w:bottom w:w="100" w:type="dxa"/>
              <w:right w:w="100" w:type="dxa"/>
            </w:tcMar>
          </w:tcPr>
          <w:p w14:paraId="2C788177" w14:textId="4911B76D" w:rsidR="00AA38C5" w:rsidRPr="00CB072B" w:rsidRDefault="00AA38C5" w:rsidP="00CB072B">
            <w:pPr>
              <w:keepNext/>
              <w:keepLines/>
              <w:spacing w:before="480" w:after="0"/>
              <w:jc w:val="center"/>
              <w:rPr>
                <w:rFonts w:ascii="Arial" w:eastAsia="Arial" w:hAnsi="Arial" w:cs="Arial"/>
                <w:b/>
                <w:bCs/>
                <w:sz w:val="21"/>
                <w:szCs w:val="21"/>
              </w:rPr>
            </w:pPr>
            <w:r>
              <w:rPr>
                <w:rFonts w:ascii="Arial" w:eastAsia="Arial" w:hAnsi="Arial" w:cs="Arial"/>
                <w:b/>
                <w:bCs/>
                <w:sz w:val="21"/>
                <w:szCs w:val="21"/>
              </w:rPr>
              <w:t>Heidi Price</w:t>
            </w:r>
          </w:p>
        </w:tc>
        <w:tc>
          <w:tcPr>
            <w:tcW w:w="5460" w:type="dxa"/>
            <w:tcBorders>
              <w:top w:val="single" w:sz="5" w:space="0" w:color="E6E6E6"/>
              <w:left w:val="single" w:sz="5" w:space="0" w:color="E6E6E6"/>
              <w:bottom w:val="single" w:sz="5" w:space="0" w:color="E6E6E6"/>
              <w:right w:val="single" w:sz="5" w:space="0" w:color="E6E6E6"/>
            </w:tcBorders>
            <w:tcMar>
              <w:top w:w="100" w:type="dxa"/>
              <w:left w:w="100" w:type="dxa"/>
              <w:bottom w:w="100" w:type="dxa"/>
              <w:right w:w="100" w:type="dxa"/>
            </w:tcMar>
          </w:tcPr>
          <w:p w14:paraId="260B8866" w14:textId="77777777" w:rsidR="00DC020F" w:rsidRDefault="00CB072B">
            <w:pPr>
              <w:keepNext/>
              <w:keepLines/>
              <w:spacing w:before="480" w:after="0"/>
              <w:rPr>
                <w:rFonts w:ascii="Arial" w:eastAsia="Arial" w:hAnsi="Arial" w:cs="Arial"/>
                <w:sz w:val="21"/>
                <w:szCs w:val="21"/>
              </w:rPr>
            </w:pPr>
            <w:r>
              <w:rPr>
                <w:rFonts w:ascii="Arial" w:eastAsia="Arial" w:hAnsi="Arial" w:cs="Arial"/>
                <w:sz w:val="21"/>
                <w:szCs w:val="21"/>
              </w:rPr>
              <w:t>Deputy Desi</w:t>
            </w:r>
            <w:r>
              <w:rPr>
                <w:rFonts w:ascii="Arial" w:eastAsia="Arial" w:hAnsi="Arial" w:cs="Arial"/>
                <w:sz w:val="21"/>
                <w:szCs w:val="21"/>
              </w:rPr>
              <w:t>g</w:t>
            </w:r>
            <w:r>
              <w:rPr>
                <w:rFonts w:ascii="Arial" w:eastAsia="Arial" w:hAnsi="Arial" w:cs="Arial"/>
                <w:sz w:val="21"/>
                <w:szCs w:val="21"/>
              </w:rPr>
              <w:t>nated Safeguarding Lead</w:t>
            </w:r>
          </w:p>
        </w:tc>
        <w:tc>
          <w:tcPr>
            <w:tcW w:w="3404" w:type="dxa"/>
            <w:tcBorders>
              <w:top w:val="single" w:sz="5" w:space="0" w:color="E6E6E6"/>
              <w:left w:val="single" w:sz="5" w:space="0" w:color="E6E6E6"/>
              <w:bottom w:val="single" w:sz="5" w:space="0" w:color="E6E6E6"/>
              <w:right w:val="single" w:sz="5" w:space="0" w:color="E6E6E6"/>
            </w:tcBorders>
            <w:tcMar>
              <w:top w:w="100" w:type="dxa"/>
              <w:left w:w="100" w:type="dxa"/>
              <w:bottom w:w="100" w:type="dxa"/>
              <w:right w:w="100" w:type="dxa"/>
            </w:tcMar>
          </w:tcPr>
          <w:p w14:paraId="237C868D" w14:textId="5AB91387" w:rsidR="00AA38C5" w:rsidRDefault="00AA38C5">
            <w:pPr>
              <w:keepNext/>
              <w:keepLines/>
              <w:spacing w:before="480" w:after="0"/>
              <w:rPr>
                <w:rFonts w:ascii="Arial" w:eastAsia="Arial" w:hAnsi="Arial" w:cs="Arial"/>
                <w:sz w:val="21"/>
                <w:szCs w:val="21"/>
              </w:rPr>
            </w:pPr>
            <w:hyperlink r:id="rId21" w:history="1">
              <w:r w:rsidRPr="00265657">
                <w:rPr>
                  <w:rStyle w:val="Hyperlink"/>
                  <w:rFonts w:ascii="Arial" w:eastAsia="Arial" w:hAnsi="Arial" w:cs="Arial"/>
                  <w:sz w:val="21"/>
                  <w:szCs w:val="21"/>
                </w:rPr>
                <w:t>hprice@yfps.co.uk</w:t>
              </w:r>
            </w:hyperlink>
          </w:p>
        </w:tc>
      </w:tr>
      <w:tr w:rsidR="00DC020F" w14:paraId="4169F853" w14:textId="77777777" w:rsidTr="00CB072B">
        <w:trPr>
          <w:trHeight w:val="6477"/>
        </w:trPr>
        <w:tc>
          <w:tcPr>
            <w:tcW w:w="1620" w:type="dxa"/>
            <w:tcBorders>
              <w:top w:val="single" w:sz="5" w:space="0" w:color="E6E6E6"/>
              <w:left w:val="single" w:sz="5" w:space="0" w:color="E6E6E6"/>
              <w:bottom w:val="single" w:sz="5" w:space="0" w:color="E6E6E6"/>
              <w:right w:val="single" w:sz="5" w:space="0" w:color="E6E6E6"/>
            </w:tcBorders>
            <w:tcMar>
              <w:top w:w="100" w:type="dxa"/>
              <w:left w:w="100" w:type="dxa"/>
              <w:bottom w:w="100" w:type="dxa"/>
              <w:right w:w="100" w:type="dxa"/>
            </w:tcMar>
          </w:tcPr>
          <w:p w14:paraId="4BCB90EF" w14:textId="1A800C37" w:rsidR="00CB072B" w:rsidRDefault="00CB072B">
            <w:pPr>
              <w:keepNext/>
              <w:keepLines/>
              <w:spacing w:before="480" w:after="0"/>
              <w:jc w:val="center"/>
              <w:rPr>
                <w:rFonts w:ascii="Arial" w:eastAsia="Arial" w:hAnsi="Arial" w:cs="Arial"/>
                <w:b/>
                <w:bCs/>
                <w:sz w:val="21"/>
                <w:szCs w:val="21"/>
              </w:rPr>
            </w:pPr>
            <w:r>
              <w:rPr>
                <w:rFonts w:ascii="Arial" w:eastAsia="Arial" w:hAnsi="Arial" w:cs="Arial"/>
                <w:b/>
                <w:bCs/>
                <w:sz w:val="21"/>
                <w:szCs w:val="21"/>
              </w:rPr>
              <w:t>Emma Forsyth (HD)</w:t>
            </w:r>
          </w:p>
          <w:p w14:paraId="1F1D660C" w14:textId="779A1599" w:rsidR="006A2A13" w:rsidRDefault="00CB072B">
            <w:pPr>
              <w:keepNext/>
              <w:keepLines/>
              <w:spacing w:before="480" w:after="0"/>
              <w:jc w:val="center"/>
              <w:rPr>
                <w:rFonts w:ascii="Arial" w:eastAsia="Arial" w:hAnsi="Arial" w:cs="Arial"/>
                <w:b/>
                <w:bCs/>
                <w:sz w:val="21"/>
                <w:szCs w:val="21"/>
              </w:rPr>
            </w:pPr>
            <w:r>
              <w:rPr>
                <w:rFonts w:ascii="Arial" w:eastAsia="Arial" w:hAnsi="Arial" w:cs="Arial"/>
                <w:b/>
                <w:bCs/>
                <w:sz w:val="21"/>
                <w:szCs w:val="21"/>
              </w:rPr>
              <w:t>Toni Edwards (HD)</w:t>
            </w:r>
          </w:p>
          <w:p w14:paraId="20FE457A" w14:textId="63053E8B" w:rsidR="00CB072B" w:rsidRDefault="00CB072B">
            <w:pPr>
              <w:keepNext/>
              <w:keepLines/>
              <w:spacing w:before="480" w:after="0"/>
              <w:jc w:val="center"/>
              <w:rPr>
                <w:rFonts w:ascii="Arial" w:eastAsia="Arial" w:hAnsi="Arial" w:cs="Arial"/>
                <w:b/>
                <w:bCs/>
                <w:sz w:val="21"/>
                <w:szCs w:val="21"/>
              </w:rPr>
            </w:pPr>
            <w:r>
              <w:rPr>
                <w:rFonts w:ascii="Arial" w:eastAsia="Arial" w:hAnsi="Arial" w:cs="Arial"/>
                <w:b/>
                <w:bCs/>
                <w:sz w:val="21"/>
                <w:szCs w:val="21"/>
              </w:rPr>
              <w:t>Kelly Jones (HD)</w:t>
            </w:r>
          </w:p>
          <w:p w14:paraId="4CA42C6F" w14:textId="4C9444FD" w:rsidR="00CB072B" w:rsidRDefault="00CB072B">
            <w:pPr>
              <w:keepNext/>
              <w:keepLines/>
              <w:spacing w:before="480" w:after="0"/>
              <w:jc w:val="center"/>
              <w:rPr>
                <w:rFonts w:ascii="Arial" w:eastAsia="Arial" w:hAnsi="Arial" w:cs="Arial"/>
                <w:b/>
                <w:bCs/>
                <w:sz w:val="21"/>
                <w:szCs w:val="21"/>
              </w:rPr>
            </w:pPr>
            <w:r>
              <w:rPr>
                <w:rFonts w:ascii="Arial" w:eastAsia="Arial" w:hAnsi="Arial" w:cs="Arial"/>
                <w:b/>
                <w:bCs/>
                <w:sz w:val="21"/>
                <w:szCs w:val="21"/>
              </w:rPr>
              <w:t>Steve Martin (PB)</w:t>
            </w:r>
          </w:p>
          <w:p w14:paraId="599F819C" w14:textId="54622505" w:rsidR="00CB072B" w:rsidRDefault="00CB072B">
            <w:pPr>
              <w:keepNext/>
              <w:keepLines/>
              <w:spacing w:before="480" w:after="0"/>
              <w:jc w:val="center"/>
              <w:rPr>
                <w:rFonts w:ascii="Arial" w:eastAsia="Arial" w:hAnsi="Arial" w:cs="Arial"/>
                <w:b/>
                <w:bCs/>
                <w:sz w:val="21"/>
                <w:szCs w:val="21"/>
              </w:rPr>
            </w:pPr>
            <w:r>
              <w:rPr>
                <w:rFonts w:ascii="Arial" w:eastAsia="Arial" w:hAnsi="Arial" w:cs="Arial"/>
                <w:b/>
                <w:bCs/>
                <w:sz w:val="21"/>
                <w:szCs w:val="21"/>
              </w:rPr>
              <w:t>Jay Whaley (PB)</w:t>
            </w:r>
          </w:p>
          <w:p w14:paraId="430FAE04" w14:textId="79D919A1" w:rsidR="00CB072B" w:rsidRPr="00CB072B" w:rsidRDefault="00CB072B" w:rsidP="00CB072B">
            <w:pPr>
              <w:keepNext/>
              <w:keepLines/>
              <w:spacing w:before="480" w:after="0"/>
              <w:jc w:val="center"/>
              <w:rPr>
                <w:rFonts w:ascii="Arial" w:eastAsia="Arial" w:hAnsi="Arial" w:cs="Arial"/>
                <w:b/>
                <w:bCs/>
                <w:sz w:val="21"/>
                <w:szCs w:val="21"/>
              </w:rPr>
            </w:pPr>
            <w:r>
              <w:rPr>
                <w:rFonts w:ascii="Arial" w:eastAsia="Arial" w:hAnsi="Arial" w:cs="Arial"/>
                <w:b/>
                <w:bCs/>
                <w:sz w:val="21"/>
                <w:szCs w:val="21"/>
              </w:rPr>
              <w:t>Helen Seaman (PB)</w:t>
            </w:r>
          </w:p>
        </w:tc>
        <w:tc>
          <w:tcPr>
            <w:tcW w:w="5460" w:type="dxa"/>
            <w:tcBorders>
              <w:top w:val="single" w:sz="5" w:space="0" w:color="E6E6E6"/>
              <w:left w:val="single" w:sz="5" w:space="0" w:color="E6E6E6"/>
              <w:bottom w:val="single" w:sz="5" w:space="0" w:color="E6E6E6"/>
              <w:right w:val="single" w:sz="5" w:space="0" w:color="E6E6E6"/>
            </w:tcBorders>
            <w:tcMar>
              <w:top w:w="100" w:type="dxa"/>
              <w:left w:w="100" w:type="dxa"/>
              <w:bottom w:w="100" w:type="dxa"/>
              <w:right w:w="100" w:type="dxa"/>
            </w:tcMar>
          </w:tcPr>
          <w:p w14:paraId="4B93AE63" w14:textId="77777777" w:rsidR="00DC020F" w:rsidRDefault="00CB072B">
            <w:pPr>
              <w:keepNext/>
              <w:keepLines/>
              <w:spacing w:before="480" w:after="0"/>
              <w:rPr>
                <w:rFonts w:ascii="Arial" w:eastAsia="Arial" w:hAnsi="Arial" w:cs="Arial"/>
                <w:sz w:val="21"/>
                <w:szCs w:val="21"/>
              </w:rPr>
            </w:pPr>
            <w:r>
              <w:rPr>
                <w:rFonts w:ascii="Arial" w:eastAsia="Arial" w:hAnsi="Arial" w:cs="Arial"/>
                <w:sz w:val="21"/>
                <w:szCs w:val="21"/>
              </w:rPr>
              <w:t>Deputy Designated Safeguarding Lead</w:t>
            </w:r>
          </w:p>
        </w:tc>
        <w:tc>
          <w:tcPr>
            <w:tcW w:w="3404" w:type="dxa"/>
            <w:tcBorders>
              <w:top w:val="single" w:sz="5" w:space="0" w:color="E6E6E6"/>
              <w:left w:val="single" w:sz="5" w:space="0" w:color="E6E6E6"/>
              <w:bottom w:val="single" w:sz="5" w:space="0" w:color="E6E6E6"/>
              <w:right w:val="single" w:sz="5" w:space="0" w:color="E6E6E6"/>
            </w:tcBorders>
            <w:tcMar>
              <w:top w:w="100" w:type="dxa"/>
              <w:left w:w="100" w:type="dxa"/>
              <w:bottom w:w="100" w:type="dxa"/>
              <w:right w:w="100" w:type="dxa"/>
            </w:tcMar>
          </w:tcPr>
          <w:p w14:paraId="3EC63DA5" w14:textId="10710E1E" w:rsidR="00CB072B" w:rsidRDefault="00CB072B">
            <w:pPr>
              <w:keepNext/>
              <w:keepLines/>
              <w:spacing w:before="480" w:after="0"/>
              <w:rPr>
                <w:rFonts w:ascii="Arial" w:eastAsia="Arial" w:hAnsi="Arial" w:cs="Arial"/>
                <w:sz w:val="21"/>
                <w:szCs w:val="21"/>
              </w:rPr>
            </w:pPr>
            <w:hyperlink r:id="rId22" w:history="1">
              <w:r w:rsidRPr="00265657">
                <w:rPr>
                  <w:rStyle w:val="Hyperlink"/>
                  <w:rFonts w:ascii="Arial" w:eastAsia="Arial" w:hAnsi="Arial" w:cs="Arial"/>
                  <w:sz w:val="21"/>
                  <w:szCs w:val="21"/>
                </w:rPr>
                <w:t>emma.forsyth@hamdrivenursery.plymouth.sch.uk</w:t>
              </w:r>
            </w:hyperlink>
          </w:p>
          <w:p w14:paraId="3F078336" w14:textId="6FD54A96" w:rsidR="00CB072B" w:rsidRDefault="00CB072B">
            <w:pPr>
              <w:keepNext/>
              <w:keepLines/>
              <w:spacing w:before="480" w:after="0"/>
              <w:rPr>
                <w:rFonts w:ascii="Arial" w:eastAsia="Arial" w:hAnsi="Arial" w:cs="Arial"/>
                <w:sz w:val="21"/>
                <w:szCs w:val="21"/>
              </w:rPr>
            </w:pPr>
            <w:hyperlink r:id="rId23" w:history="1">
              <w:r w:rsidRPr="00265657">
                <w:rPr>
                  <w:rStyle w:val="Hyperlink"/>
                  <w:rFonts w:ascii="Arial" w:eastAsia="Arial" w:hAnsi="Arial" w:cs="Arial"/>
                  <w:sz w:val="21"/>
                  <w:szCs w:val="21"/>
                </w:rPr>
                <w:t>Toni.Edwards@hamdrivenursery.plymouth.sch.u</w:t>
              </w:r>
              <w:r w:rsidRPr="00265657">
                <w:rPr>
                  <w:rStyle w:val="Hyperlink"/>
                  <w:rFonts w:ascii="Arial" w:eastAsia="Arial" w:hAnsi="Arial" w:cs="Arial"/>
                  <w:sz w:val="21"/>
                  <w:szCs w:val="21"/>
                </w:rPr>
                <w:t>k</w:t>
              </w:r>
            </w:hyperlink>
          </w:p>
          <w:p w14:paraId="095BBECE" w14:textId="6B28D3E4" w:rsidR="00CB072B" w:rsidRDefault="00CB072B">
            <w:pPr>
              <w:keepNext/>
              <w:keepLines/>
              <w:spacing w:before="480" w:after="0"/>
              <w:rPr>
                <w:rFonts w:ascii="Arial" w:eastAsia="Arial" w:hAnsi="Arial" w:cs="Arial"/>
                <w:sz w:val="21"/>
                <w:szCs w:val="21"/>
              </w:rPr>
            </w:pPr>
            <w:hyperlink r:id="rId24" w:history="1">
              <w:r w:rsidRPr="00265657">
                <w:rPr>
                  <w:rStyle w:val="Hyperlink"/>
                  <w:rFonts w:ascii="Arial" w:eastAsia="Arial" w:hAnsi="Arial" w:cs="Arial"/>
                  <w:sz w:val="21"/>
                  <w:szCs w:val="21"/>
                </w:rPr>
                <w:t>kelly.jones@hamdrivenursery.plymouth.sch.uk</w:t>
              </w:r>
            </w:hyperlink>
          </w:p>
          <w:p w14:paraId="6629EA67" w14:textId="256DB373" w:rsidR="00CB072B" w:rsidRDefault="00CB072B">
            <w:pPr>
              <w:keepNext/>
              <w:keepLines/>
              <w:spacing w:before="480" w:after="0"/>
              <w:rPr>
                <w:rFonts w:ascii="Arial" w:eastAsia="Arial" w:hAnsi="Arial" w:cs="Arial"/>
                <w:sz w:val="21"/>
                <w:szCs w:val="21"/>
              </w:rPr>
            </w:pPr>
            <w:hyperlink r:id="rId25" w:history="1">
              <w:r w:rsidRPr="00265657">
                <w:rPr>
                  <w:rStyle w:val="Hyperlink"/>
                  <w:rFonts w:ascii="Arial" w:eastAsia="Arial" w:hAnsi="Arial" w:cs="Arial"/>
                  <w:sz w:val="21"/>
                  <w:szCs w:val="21"/>
                </w:rPr>
                <w:t>smartin@plymbridge.net</w:t>
              </w:r>
            </w:hyperlink>
          </w:p>
          <w:p w14:paraId="2F9C41C3" w14:textId="17FB4389" w:rsidR="00CB072B" w:rsidRDefault="00CB072B">
            <w:pPr>
              <w:keepNext/>
              <w:keepLines/>
              <w:spacing w:before="480" w:after="0"/>
              <w:rPr>
                <w:rFonts w:ascii="Arial" w:eastAsia="Arial" w:hAnsi="Arial" w:cs="Arial"/>
                <w:sz w:val="21"/>
                <w:szCs w:val="21"/>
              </w:rPr>
            </w:pPr>
            <w:hyperlink r:id="rId26" w:history="1">
              <w:r w:rsidRPr="00265657">
                <w:rPr>
                  <w:rStyle w:val="Hyperlink"/>
                  <w:rFonts w:ascii="Arial" w:eastAsia="Arial" w:hAnsi="Arial" w:cs="Arial"/>
                  <w:sz w:val="21"/>
                  <w:szCs w:val="21"/>
                </w:rPr>
                <w:t>jwhaley@plymbridge.net</w:t>
              </w:r>
            </w:hyperlink>
          </w:p>
          <w:p w14:paraId="7B95EB1F" w14:textId="18B92941" w:rsidR="006A2A13" w:rsidRDefault="00CB072B">
            <w:pPr>
              <w:keepNext/>
              <w:keepLines/>
              <w:spacing w:before="480" w:after="0"/>
              <w:rPr>
                <w:rFonts w:ascii="Arial" w:eastAsia="Arial" w:hAnsi="Arial" w:cs="Arial"/>
                <w:sz w:val="21"/>
                <w:szCs w:val="21"/>
              </w:rPr>
            </w:pPr>
            <w:hyperlink r:id="rId27" w:history="1">
              <w:r w:rsidRPr="00265657">
                <w:rPr>
                  <w:rStyle w:val="Hyperlink"/>
                  <w:rFonts w:ascii="Arial" w:eastAsia="Arial" w:hAnsi="Arial" w:cs="Arial"/>
                  <w:sz w:val="21"/>
                  <w:szCs w:val="21"/>
                </w:rPr>
                <w:t>hseaman@plymbridge.net</w:t>
              </w:r>
            </w:hyperlink>
          </w:p>
        </w:tc>
      </w:tr>
      <w:tr w:rsidR="00DC020F" w14:paraId="7391DB46" w14:textId="77777777" w:rsidTr="00CB072B">
        <w:trPr>
          <w:trHeight w:val="1220"/>
        </w:trPr>
        <w:tc>
          <w:tcPr>
            <w:tcW w:w="1620" w:type="dxa"/>
            <w:tcBorders>
              <w:top w:val="single" w:sz="5" w:space="0" w:color="E6E6E6"/>
              <w:left w:val="single" w:sz="5" w:space="0" w:color="E6E6E6"/>
              <w:bottom w:val="single" w:sz="5" w:space="0" w:color="E6E6E6"/>
              <w:right w:val="single" w:sz="5" w:space="0" w:color="E6E6E6"/>
            </w:tcBorders>
            <w:tcMar>
              <w:top w:w="100" w:type="dxa"/>
              <w:left w:w="100" w:type="dxa"/>
              <w:bottom w:w="100" w:type="dxa"/>
              <w:right w:w="100" w:type="dxa"/>
            </w:tcMar>
          </w:tcPr>
          <w:p w14:paraId="19686FEE" w14:textId="4229E8AE" w:rsidR="00DC020F" w:rsidRDefault="00CB072B">
            <w:pPr>
              <w:keepNext/>
              <w:keepLines/>
              <w:spacing w:before="480" w:after="0"/>
              <w:jc w:val="center"/>
              <w:rPr>
                <w:rFonts w:ascii="Arial" w:eastAsia="Arial" w:hAnsi="Arial" w:cs="Arial"/>
                <w:sz w:val="21"/>
                <w:szCs w:val="21"/>
              </w:rPr>
            </w:pPr>
            <w:r>
              <w:rPr>
                <w:rFonts w:ascii="Arial" w:eastAsia="Arial" w:hAnsi="Arial" w:cs="Arial"/>
                <w:b/>
                <w:bCs/>
                <w:sz w:val="21"/>
                <w:szCs w:val="21"/>
              </w:rPr>
              <w:t>Steve Martin</w:t>
            </w:r>
          </w:p>
        </w:tc>
        <w:tc>
          <w:tcPr>
            <w:tcW w:w="5460" w:type="dxa"/>
            <w:tcBorders>
              <w:top w:val="single" w:sz="5" w:space="0" w:color="E6E6E6"/>
              <w:left w:val="single" w:sz="5" w:space="0" w:color="E6E6E6"/>
              <w:bottom w:val="single" w:sz="5" w:space="0" w:color="E6E6E6"/>
              <w:right w:val="single" w:sz="5" w:space="0" w:color="E6E6E6"/>
            </w:tcBorders>
            <w:tcMar>
              <w:top w:w="100" w:type="dxa"/>
              <w:left w:w="100" w:type="dxa"/>
              <w:bottom w:w="100" w:type="dxa"/>
              <w:right w:w="100" w:type="dxa"/>
            </w:tcMar>
          </w:tcPr>
          <w:p w14:paraId="569AC6E4" w14:textId="77777777" w:rsidR="00DC020F" w:rsidRDefault="00CB072B">
            <w:pPr>
              <w:keepNext/>
              <w:keepLines/>
              <w:spacing w:before="480" w:after="0" w:line="342" w:lineRule="auto"/>
              <w:rPr>
                <w:rFonts w:ascii="Arial" w:eastAsia="Arial" w:hAnsi="Arial" w:cs="Arial"/>
                <w:sz w:val="21"/>
                <w:szCs w:val="21"/>
              </w:rPr>
            </w:pPr>
            <w:r>
              <w:rPr>
                <w:rFonts w:ascii="Arial" w:eastAsia="Arial" w:hAnsi="Arial" w:cs="Arial"/>
                <w:sz w:val="21"/>
                <w:szCs w:val="21"/>
              </w:rPr>
              <w:t>Designated Teacher for Children Looked After (CLA), Previously Looked After Children (PLAC) and children in kinship care where required.</w:t>
            </w:r>
          </w:p>
        </w:tc>
        <w:tc>
          <w:tcPr>
            <w:tcW w:w="3404" w:type="dxa"/>
            <w:tcBorders>
              <w:top w:val="single" w:sz="5" w:space="0" w:color="E6E6E6"/>
              <w:left w:val="single" w:sz="5" w:space="0" w:color="E6E6E6"/>
              <w:bottom w:val="single" w:sz="5" w:space="0" w:color="E6E6E6"/>
              <w:right w:val="single" w:sz="5" w:space="0" w:color="E6E6E6"/>
            </w:tcBorders>
            <w:tcMar>
              <w:top w:w="100" w:type="dxa"/>
              <w:left w:w="100" w:type="dxa"/>
              <w:bottom w:w="100" w:type="dxa"/>
              <w:right w:w="100" w:type="dxa"/>
            </w:tcMar>
          </w:tcPr>
          <w:p w14:paraId="0ACCF2F8" w14:textId="3976386F" w:rsidR="00DC020F" w:rsidRDefault="00CB072B">
            <w:pPr>
              <w:keepNext/>
              <w:keepLines/>
              <w:spacing w:before="480" w:after="0"/>
              <w:rPr>
                <w:rFonts w:ascii="Arial" w:eastAsia="Arial" w:hAnsi="Arial" w:cs="Arial"/>
                <w:sz w:val="21"/>
                <w:szCs w:val="21"/>
              </w:rPr>
            </w:pPr>
            <w:r>
              <w:rPr>
                <w:rFonts w:ascii="Arial" w:eastAsia="Arial" w:hAnsi="Arial" w:cs="Arial"/>
                <w:sz w:val="21"/>
                <w:szCs w:val="21"/>
              </w:rPr>
              <w:t>smartin@plymbridge.net</w:t>
            </w:r>
          </w:p>
        </w:tc>
      </w:tr>
      <w:tr w:rsidR="00DC020F" w14:paraId="4A67A6D4" w14:textId="77777777" w:rsidTr="00CB072B">
        <w:trPr>
          <w:trHeight w:val="905"/>
        </w:trPr>
        <w:tc>
          <w:tcPr>
            <w:tcW w:w="1620" w:type="dxa"/>
            <w:tcBorders>
              <w:top w:val="single" w:sz="5" w:space="0" w:color="E6E6E6"/>
              <w:left w:val="single" w:sz="5" w:space="0" w:color="E6E6E6"/>
              <w:bottom w:val="single" w:sz="5" w:space="0" w:color="E6E6E6"/>
              <w:right w:val="single" w:sz="5" w:space="0" w:color="E6E6E6"/>
            </w:tcBorders>
            <w:tcMar>
              <w:top w:w="100" w:type="dxa"/>
              <w:left w:w="100" w:type="dxa"/>
              <w:bottom w:w="100" w:type="dxa"/>
              <w:right w:w="100" w:type="dxa"/>
            </w:tcMar>
          </w:tcPr>
          <w:p w14:paraId="3D95FBB3" w14:textId="034F2174" w:rsidR="00DC020F" w:rsidRDefault="00CB072B">
            <w:pPr>
              <w:keepNext/>
              <w:keepLines/>
              <w:spacing w:before="480" w:after="0"/>
              <w:jc w:val="center"/>
              <w:rPr>
                <w:rFonts w:ascii="Arial" w:eastAsia="Arial" w:hAnsi="Arial" w:cs="Arial"/>
                <w:sz w:val="21"/>
                <w:szCs w:val="21"/>
              </w:rPr>
            </w:pPr>
            <w:r>
              <w:rPr>
                <w:rFonts w:ascii="Arial" w:eastAsia="Arial" w:hAnsi="Arial" w:cs="Arial"/>
                <w:b/>
                <w:bCs/>
                <w:sz w:val="21"/>
                <w:szCs w:val="21"/>
              </w:rPr>
              <w:t>Linsey Parker</w:t>
            </w:r>
          </w:p>
        </w:tc>
        <w:tc>
          <w:tcPr>
            <w:tcW w:w="5460" w:type="dxa"/>
            <w:tcBorders>
              <w:top w:val="single" w:sz="5" w:space="0" w:color="E6E6E6"/>
              <w:left w:val="single" w:sz="5" w:space="0" w:color="E6E6E6"/>
              <w:bottom w:val="single" w:sz="5" w:space="0" w:color="E6E6E6"/>
              <w:right w:val="single" w:sz="5" w:space="0" w:color="E6E6E6"/>
            </w:tcBorders>
            <w:tcMar>
              <w:top w:w="100" w:type="dxa"/>
              <w:left w:w="100" w:type="dxa"/>
              <w:bottom w:w="100" w:type="dxa"/>
              <w:right w:w="100" w:type="dxa"/>
            </w:tcMar>
          </w:tcPr>
          <w:p w14:paraId="3DE5D1D4" w14:textId="77777777" w:rsidR="00DC020F" w:rsidRDefault="00CB072B">
            <w:pPr>
              <w:keepNext/>
              <w:keepLines/>
              <w:spacing w:before="480" w:after="0"/>
              <w:rPr>
                <w:rFonts w:ascii="Arial" w:eastAsia="Arial" w:hAnsi="Arial" w:cs="Arial"/>
                <w:sz w:val="21"/>
                <w:szCs w:val="21"/>
              </w:rPr>
            </w:pPr>
            <w:r>
              <w:rPr>
                <w:rFonts w:ascii="Arial" w:eastAsia="Arial" w:hAnsi="Arial" w:cs="Arial"/>
                <w:sz w:val="21"/>
                <w:szCs w:val="21"/>
              </w:rPr>
              <w:t>Safeguarding Governor</w:t>
            </w:r>
          </w:p>
        </w:tc>
        <w:tc>
          <w:tcPr>
            <w:tcW w:w="3404" w:type="dxa"/>
            <w:tcBorders>
              <w:top w:val="single" w:sz="5" w:space="0" w:color="E6E6E6"/>
              <w:left w:val="single" w:sz="5" w:space="0" w:color="E6E6E6"/>
              <w:bottom w:val="single" w:sz="5" w:space="0" w:color="E6E6E6"/>
              <w:right w:val="single" w:sz="5" w:space="0" w:color="E6E6E6"/>
            </w:tcBorders>
            <w:tcMar>
              <w:top w:w="100" w:type="dxa"/>
              <w:left w:w="100" w:type="dxa"/>
              <w:bottom w:w="100" w:type="dxa"/>
              <w:right w:w="100" w:type="dxa"/>
            </w:tcMar>
          </w:tcPr>
          <w:p w14:paraId="34AF76A7" w14:textId="77777777" w:rsidR="00DC020F" w:rsidRDefault="00CB072B">
            <w:pPr>
              <w:keepNext/>
              <w:keepLines/>
              <w:spacing w:before="480" w:after="0"/>
              <w:rPr>
                <w:rFonts w:ascii="Arial" w:eastAsia="Arial" w:hAnsi="Arial" w:cs="Arial"/>
                <w:sz w:val="21"/>
                <w:szCs w:val="21"/>
              </w:rPr>
            </w:pPr>
            <w:r>
              <w:rPr>
                <w:rFonts w:ascii="Arial" w:eastAsia="Arial" w:hAnsi="Arial" w:cs="Arial"/>
                <w:sz w:val="21"/>
                <w:szCs w:val="21"/>
              </w:rPr>
              <w:t>governors@yfps.co.uk</w:t>
            </w:r>
          </w:p>
        </w:tc>
      </w:tr>
    </w:tbl>
    <w:p w14:paraId="0F7034ED" w14:textId="77777777" w:rsidR="00DC020F" w:rsidRDefault="00DC020F">
      <w:pPr>
        <w:pStyle w:val="Heading1"/>
        <w:spacing w:after="120" w:line="342" w:lineRule="auto"/>
        <w:rPr>
          <w:rFonts w:ascii="Arial" w:eastAsia="Arial" w:hAnsi="Arial" w:cs="Arial"/>
          <w:color w:val="000000"/>
          <w:sz w:val="2"/>
          <w:szCs w:val="2"/>
        </w:rPr>
      </w:pPr>
      <w:bookmarkStart w:id="64" w:name="_heading=h.yhuynxymcs0r" w:colFirst="0" w:colLast="0"/>
      <w:bookmarkEnd w:id="64"/>
    </w:p>
    <w:p w14:paraId="12A9F2B5" w14:textId="77777777" w:rsidR="00AA38C5" w:rsidRPr="00AA38C5" w:rsidRDefault="00AA38C5" w:rsidP="00AA38C5"/>
    <w:p w14:paraId="5EAB1222" w14:textId="77777777" w:rsidR="00DC020F" w:rsidRDefault="00CB072B">
      <w:pPr>
        <w:pStyle w:val="Heading1"/>
        <w:spacing w:after="120" w:line="342" w:lineRule="auto"/>
        <w:rPr>
          <w:rFonts w:ascii="Arial" w:eastAsia="Arial" w:hAnsi="Arial" w:cs="Arial"/>
          <w:color w:val="000000"/>
          <w:sz w:val="45"/>
          <w:szCs w:val="45"/>
        </w:rPr>
      </w:pPr>
      <w:bookmarkStart w:id="65" w:name="_heading=h.tsfsmepng1oj" w:colFirst="0" w:colLast="0"/>
      <w:bookmarkEnd w:id="65"/>
      <w:r>
        <w:rPr>
          <w:rFonts w:ascii="Arial" w:eastAsia="Arial" w:hAnsi="Arial" w:cs="Arial"/>
          <w:color w:val="000000"/>
          <w:sz w:val="45"/>
          <w:szCs w:val="45"/>
        </w:rPr>
        <w:lastRenderedPageBreak/>
        <w:t>Local Authority and External Safeguarding Contacts</w:t>
      </w:r>
    </w:p>
    <w:p w14:paraId="63E3785E" w14:textId="77777777" w:rsidR="00DC020F" w:rsidRDefault="00CB072B">
      <w:pPr>
        <w:pStyle w:val="Heading3"/>
        <w:spacing w:before="280" w:after="80" w:line="342" w:lineRule="auto"/>
        <w:rPr>
          <w:rFonts w:ascii="Arial" w:eastAsia="Arial" w:hAnsi="Arial" w:cs="Arial"/>
          <w:color w:val="000000"/>
          <w:sz w:val="25"/>
          <w:szCs w:val="25"/>
        </w:rPr>
      </w:pPr>
      <w:bookmarkStart w:id="66" w:name="_heading=h.e5mqbtelk7p" w:colFirst="0" w:colLast="0"/>
      <w:bookmarkEnd w:id="66"/>
      <w:r>
        <w:rPr>
          <w:rFonts w:ascii="Arial" w:eastAsia="Arial" w:hAnsi="Arial" w:cs="Arial"/>
          <w:color w:val="000000"/>
          <w:sz w:val="25"/>
          <w:szCs w:val="25"/>
        </w:rPr>
        <w:t>Plymouth Families First (Integrated Front Door)</w:t>
      </w:r>
    </w:p>
    <w:p w14:paraId="288D9C12" w14:textId="77777777" w:rsidR="00DC020F" w:rsidRDefault="00CB072B">
      <w:pPr>
        <w:keepNext/>
        <w:keepLines/>
        <w:spacing w:before="220" w:after="220" w:line="342" w:lineRule="auto"/>
        <w:rPr>
          <w:rFonts w:ascii="Arial" w:eastAsia="Arial" w:hAnsi="Arial" w:cs="Arial"/>
          <w:sz w:val="21"/>
          <w:szCs w:val="21"/>
        </w:rPr>
      </w:pPr>
      <w:r>
        <w:rPr>
          <w:rFonts w:ascii="Arial" w:eastAsia="Arial" w:hAnsi="Arial" w:cs="Arial"/>
          <w:sz w:val="21"/>
          <w:szCs w:val="21"/>
        </w:rPr>
        <w:t>For safeguarding concerns, Family Help requests and Children's Social Care referrals.</w:t>
      </w:r>
    </w:p>
    <w:p w14:paraId="5BA923EC" w14:textId="77777777" w:rsidR="00DC020F" w:rsidRDefault="00CB072B">
      <w:pPr>
        <w:keepNext/>
        <w:keepLines/>
        <w:spacing w:before="220" w:after="220" w:line="342" w:lineRule="auto"/>
        <w:rPr>
          <w:rFonts w:ascii="Arial" w:eastAsia="Arial" w:hAnsi="Arial" w:cs="Arial"/>
          <w:sz w:val="21"/>
          <w:szCs w:val="21"/>
        </w:rPr>
      </w:pPr>
      <w:r>
        <w:rPr>
          <w:rFonts w:ascii="Arial" w:eastAsia="Arial" w:hAnsi="Arial" w:cs="Arial"/>
          <w:b/>
          <w:bCs/>
          <w:sz w:val="21"/>
          <w:szCs w:val="21"/>
        </w:rPr>
        <w:t>Email:</w:t>
      </w:r>
      <w:r>
        <w:rPr>
          <w:rFonts w:ascii="Arial" w:eastAsia="Arial" w:hAnsi="Arial" w:cs="Arial"/>
          <w:sz w:val="21"/>
          <w:szCs w:val="21"/>
        </w:rPr>
        <w:t xml:space="preserve"> familiesfirst@plymouth.gov.uk</w:t>
      </w:r>
    </w:p>
    <w:p w14:paraId="02D3F638" w14:textId="77777777" w:rsidR="00DC020F" w:rsidRDefault="00CB072B">
      <w:pPr>
        <w:keepNext/>
        <w:keepLines/>
        <w:spacing w:before="220" w:after="220" w:line="342" w:lineRule="auto"/>
        <w:rPr>
          <w:rFonts w:ascii="Arial" w:eastAsia="Arial" w:hAnsi="Arial" w:cs="Arial"/>
          <w:sz w:val="21"/>
          <w:szCs w:val="21"/>
        </w:rPr>
      </w:pPr>
      <w:r>
        <w:rPr>
          <w:rFonts w:ascii="Arial" w:eastAsia="Arial" w:hAnsi="Arial" w:cs="Arial"/>
          <w:b/>
          <w:bCs/>
          <w:sz w:val="21"/>
          <w:szCs w:val="21"/>
        </w:rPr>
        <w:t>Telephone:</w:t>
      </w:r>
      <w:r>
        <w:rPr>
          <w:rFonts w:ascii="Arial" w:eastAsia="Arial" w:hAnsi="Arial" w:cs="Arial"/>
          <w:sz w:val="21"/>
          <w:szCs w:val="21"/>
        </w:rPr>
        <w:t xml:space="preserve"> 01752 668000 (Option 2)</w:t>
      </w:r>
    </w:p>
    <w:p w14:paraId="189981E3" w14:textId="77777777" w:rsidR="00DC020F" w:rsidRDefault="00DC020F">
      <w:pPr>
        <w:keepNext/>
        <w:keepLines/>
        <w:spacing w:before="220" w:after="220" w:line="342" w:lineRule="auto"/>
        <w:rPr>
          <w:rFonts w:ascii="Arial" w:eastAsia="Arial" w:hAnsi="Arial" w:cs="Arial"/>
          <w:sz w:val="7"/>
          <w:szCs w:val="7"/>
        </w:rPr>
      </w:pPr>
    </w:p>
    <w:p w14:paraId="54189624" w14:textId="77777777" w:rsidR="00DC020F" w:rsidRDefault="00CB072B">
      <w:pPr>
        <w:pStyle w:val="Heading3"/>
        <w:spacing w:before="280" w:after="80" w:line="342" w:lineRule="auto"/>
        <w:rPr>
          <w:rFonts w:ascii="Arial" w:eastAsia="Arial" w:hAnsi="Arial" w:cs="Arial"/>
          <w:color w:val="000000"/>
          <w:sz w:val="25"/>
          <w:szCs w:val="25"/>
        </w:rPr>
      </w:pPr>
      <w:bookmarkStart w:id="67" w:name="_heading=h.c1qho21x1dz4" w:colFirst="0" w:colLast="0"/>
      <w:bookmarkEnd w:id="67"/>
      <w:r>
        <w:rPr>
          <w:rFonts w:ascii="Arial" w:eastAsia="Arial" w:hAnsi="Arial" w:cs="Arial"/>
          <w:color w:val="000000"/>
          <w:sz w:val="25"/>
          <w:szCs w:val="25"/>
        </w:rPr>
        <w:t>Children's Social Care</w:t>
      </w:r>
    </w:p>
    <w:p w14:paraId="4E44C828" w14:textId="77777777" w:rsidR="00DC020F" w:rsidRDefault="00CB072B">
      <w:pPr>
        <w:keepNext/>
        <w:keepLines/>
        <w:spacing w:before="220" w:after="220" w:line="342" w:lineRule="auto"/>
        <w:rPr>
          <w:rFonts w:ascii="Arial" w:eastAsia="Arial" w:hAnsi="Arial" w:cs="Arial"/>
          <w:b/>
          <w:bCs/>
          <w:sz w:val="21"/>
          <w:szCs w:val="21"/>
        </w:rPr>
      </w:pPr>
      <w:r>
        <w:rPr>
          <w:rFonts w:ascii="Arial" w:eastAsia="Arial" w:hAnsi="Arial" w:cs="Arial"/>
          <w:b/>
          <w:bCs/>
          <w:sz w:val="21"/>
          <w:szCs w:val="21"/>
        </w:rPr>
        <w:t>Plymouth City Council Children's Services</w:t>
      </w:r>
    </w:p>
    <w:p w14:paraId="3FBF81A5" w14:textId="77777777" w:rsidR="00DC020F" w:rsidRDefault="00CB072B">
      <w:pPr>
        <w:keepNext/>
        <w:keepLines/>
        <w:spacing w:before="220" w:after="220" w:line="342" w:lineRule="auto"/>
        <w:rPr>
          <w:rFonts w:ascii="Arial" w:eastAsia="Arial" w:hAnsi="Arial" w:cs="Arial"/>
          <w:sz w:val="21"/>
          <w:szCs w:val="21"/>
        </w:rPr>
      </w:pPr>
      <w:r>
        <w:rPr>
          <w:rFonts w:ascii="Arial" w:eastAsia="Arial" w:hAnsi="Arial" w:cs="Arial"/>
          <w:sz w:val="21"/>
          <w:szCs w:val="21"/>
        </w:rPr>
        <w:t>Telephone: 01752 668000</w:t>
      </w:r>
    </w:p>
    <w:p w14:paraId="30DD6BFC" w14:textId="77777777" w:rsidR="00DC020F" w:rsidRDefault="00CB072B">
      <w:pPr>
        <w:keepNext/>
        <w:keepLines/>
        <w:spacing w:before="220" w:after="220" w:line="342" w:lineRule="auto"/>
        <w:rPr>
          <w:rFonts w:ascii="Arial" w:eastAsia="Arial" w:hAnsi="Arial" w:cs="Arial"/>
          <w:sz w:val="21"/>
          <w:szCs w:val="21"/>
        </w:rPr>
      </w:pPr>
      <w:r>
        <w:rPr>
          <w:rFonts w:ascii="Arial" w:eastAsia="Arial" w:hAnsi="Arial" w:cs="Arial"/>
          <w:sz w:val="21"/>
          <w:szCs w:val="21"/>
        </w:rPr>
        <w:t>Out of Hours Emergency Duty Team: 01752 346984</w:t>
      </w:r>
    </w:p>
    <w:p w14:paraId="3984829B" w14:textId="77777777" w:rsidR="00DC020F" w:rsidRDefault="00DC020F">
      <w:pPr>
        <w:keepNext/>
        <w:keepLines/>
        <w:spacing w:before="220" w:after="220" w:line="342" w:lineRule="auto"/>
        <w:rPr>
          <w:rFonts w:ascii="Arial" w:eastAsia="Arial" w:hAnsi="Arial" w:cs="Arial"/>
          <w:sz w:val="2"/>
          <w:szCs w:val="2"/>
        </w:rPr>
      </w:pPr>
    </w:p>
    <w:p w14:paraId="2B9348E7" w14:textId="77777777" w:rsidR="00DC020F" w:rsidRDefault="00CB072B">
      <w:pPr>
        <w:pStyle w:val="Heading3"/>
        <w:spacing w:before="280" w:after="80" w:line="342" w:lineRule="auto"/>
        <w:rPr>
          <w:rFonts w:ascii="Arial" w:eastAsia="Arial" w:hAnsi="Arial" w:cs="Arial"/>
          <w:color w:val="000000"/>
          <w:sz w:val="25"/>
          <w:szCs w:val="25"/>
        </w:rPr>
      </w:pPr>
      <w:bookmarkStart w:id="68" w:name="_heading=h.yfz7iyzbbaoj" w:colFirst="0" w:colLast="0"/>
      <w:bookmarkEnd w:id="68"/>
      <w:r>
        <w:rPr>
          <w:rFonts w:ascii="Arial" w:eastAsia="Arial" w:hAnsi="Arial" w:cs="Arial"/>
          <w:color w:val="000000"/>
          <w:sz w:val="25"/>
          <w:szCs w:val="25"/>
        </w:rPr>
        <w:t>Local Authority Designated Officer (LADO)</w:t>
      </w:r>
    </w:p>
    <w:p w14:paraId="4C60A287" w14:textId="77777777" w:rsidR="00DC020F" w:rsidRDefault="00CB072B">
      <w:pPr>
        <w:keepNext/>
        <w:keepLines/>
        <w:spacing w:before="220" w:after="220" w:line="342" w:lineRule="auto"/>
        <w:rPr>
          <w:rFonts w:ascii="Arial" w:eastAsia="Arial" w:hAnsi="Arial" w:cs="Arial"/>
          <w:sz w:val="21"/>
          <w:szCs w:val="21"/>
        </w:rPr>
      </w:pPr>
      <w:r>
        <w:rPr>
          <w:rFonts w:ascii="Arial" w:eastAsia="Arial" w:hAnsi="Arial" w:cs="Arial"/>
          <w:sz w:val="21"/>
          <w:szCs w:val="21"/>
        </w:rPr>
        <w:t>For concerns and allegations regarding adults working with children.</w:t>
      </w:r>
    </w:p>
    <w:p w14:paraId="3248025D" w14:textId="77777777" w:rsidR="00DC020F" w:rsidRDefault="00CB072B">
      <w:pPr>
        <w:keepNext/>
        <w:keepLines/>
        <w:spacing w:before="220" w:after="220" w:line="342" w:lineRule="auto"/>
        <w:rPr>
          <w:rFonts w:ascii="Arial" w:eastAsia="Arial" w:hAnsi="Arial" w:cs="Arial"/>
          <w:sz w:val="21"/>
          <w:szCs w:val="21"/>
        </w:rPr>
      </w:pPr>
      <w:r>
        <w:rPr>
          <w:rFonts w:ascii="Arial" w:eastAsia="Arial" w:hAnsi="Arial" w:cs="Arial"/>
          <w:b/>
          <w:bCs/>
          <w:sz w:val="21"/>
          <w:szCs w:val="21"/>
        </w:rPr>
        <w:t>Email:</w:t>
      </w:r>
      <w:r>
        <w:rPr>
          <w:rFonts w:ascii="Arial" w:eastAsia="Arial" w:hAnsi="Arial" w:cs="Arial"/>
          <w:sz w:val="21"/>
          <w:szCs w:val="21"/>
        </w:rPr>
        <w:t xml:space="preserve"> LADO@plymouth.gov.uk</w:t>
      </w:r>
    </w:p>
    <w:p w14:paraId="0F8F8427" w14:textId="77777777" w:rsidR="00DC020F" w:rsidRDefault="00CB072B">
      <w:pPr>
        <w:keepNext/>
        <w:keepLines/>
        <w:spacing w:before="220" w:after="220" w:line="342" w:lineRule="auto"/>
        <w:rPr>
          <w:rFonts w:ascii="Arial" w:eastAsia="Arial" w:hAnsi="Arial" w:cs="Arial"/>
          <w:sz w:val="21"/>
          <w:szCs w:val="21"/>
        </w:rPr>
      </w:pPr>
      <w:r>
        <w:rPr>
          <w:rFonts w:ascii="Arial" w:eastAsia="Arial" w:hAnsi="Arial" w:cs="Arial"/>
          <w:b/>
          <w:bCs/>
          <w:sz w:val="21"/>
          <w:szCs w:val="21"/>
        </w:rPr>
        <w:t>Contact:</w:t>
      </w:r>
      <w:r>
        <w:rPr>
          <w:rFonts w:ascii="Arial" w:eastAsia="Arial" w:hAnsi="Arial" w:cs="Arial"/>
          <w:sz w:val="21"/>
          <w:szCs w:val="21"/>
        </w:rPr>
        <w:t xml:space="preserve"> 01752 306340 </w:t>
      </w:r>
    </w:p>
    <w:p w14:paraId="0FCD81E5" w14:textId="77777777" w:rsidR="00DC020F" w:rsidRDefault="00DC020F">
      <w:pPr>
        <w:keepNext/>
        <w:keepLines/>
        <w:spacing w:before="220" w:after="220" w:line="342" w:lineRule="auto"/>
        <w:rPr>
          <w:rFonts w:ascii="Arial" w:eastAsia="Arial" w:hAnsi="Arial" w:cs="Arial"/>
          <w:sz w:val="2"/>
          <w:szCs w:val="2"/>
        </w:rPr>
      </w:pPr>
    </w:p>
    <w:p w14:paraId="59FCEABB" w14:textId="77777777" w:rsidR="00DC020F" w:rsidRDefault="00CB072B">
      <w:pPr>
        <w:pStyle w:val="Heading3"/>
        <w:spacing w:before="280" w:after="80" w:line="342" w:lineRule="auto"/>
        <w:rPr>
          <w:rFonts w:ascii="Arial" w:eastAsia="Arial" w:hAnsi="Arial" w:cs="Arial"/>
          <w:color w:val="000000"/>
          <w:sz w:val="25"/>
          <w:szCs w:val="25"/>
        </w:rPr>
      </w:pPr>
      <w:bookmarkStart w:id="69" w:name="_heading=h.inyvcmqixd0b" w:colFirst="0" w:colLast="0"/>
      <w:bookmarkEnd w:id="69"/>
      <w:r>
        <w:rPr>
          <w:rFonts w:ascii="Arial" w:eastAsia="Arial" w:hAnsi="Arial" w:cs="Arial"/>
          <w:color w:val="000000"/>
          <w:sz w:val="25"/>
          <w:szCs w:val="25"/>
        </w:rPr>
        <w:t>Plymouth Safeguarding Children Partnership (PSCP)</w:t>
      </w:r>
    </w:p>
    <w:p w14:paraId="56C5FF25" w14:textId="77777777" w:rsidR="00DC020F" w:rsidRDefault="00CB072B">
      <w:pPr>
        <w:keepNext/>
        <w:keepLines/>
        <w:spacing w:before="220" w:after="220" w:line="342" w:lineRule="auto"/>
        <w:rPr>
          <w:rFonts w:ascii="Arial" w:eastAsia="Arial" w:hAnsi="Arial" w:cs="Arial"/>
          <w:sz w:val="21"/>
          <w:szCs w:val="21"/>
        </w:rPr>
      </w:pPr>
      <w:r>
        <w:rPr>
          <w:rFonts w:ascii="Arial" w:eastAsia="Arial" w:hAnsi="Arial" w:cs="Arial"/>
          <w:sz w:val="21"/>
          <w:szCs w:val="21"/>
        </w:rPr>
        <w:t>Website: https://www.plymouthscp.org.uk</w:t>
      </w:r>
    </w:p>
    <w:p w14:paraId="04DA07E9" w14:textId="77777777" w:rsidR="00DC020F" w:rsidRDefault="00CB072B">
      <w:pPr>
        <w:keepNext/>
        <w:keepLines/>
        <w:spacing w:before="220" w:after="220" w:line="342" w:lineRule="auto"/>
        <w:rPr>
          <w:rFonts w:ascii="Arial" w:eastAsia="Arial" w:hAnsi="Arial" w:cs="Arial"/>
          <w:sz w:val="21"/>
          <w:szCs w:val="21"/>
        </w:rPr>
      </w:pPr>
      <w:r>
        <w:rPr>
          <w:rFonts w:ascii="Arial" w:eastAsia="Arial" w:hAnsi="Arial" w:cs="Arial"/>
          <w:sz w:val="21"/>
          <w:szCs w:val="21"/>
        </w:rPr>
        <w:t>Provides local safeguarding procedures, guidance and multi-agency arrangements.</w:t>
      </w:r>
    </w:p>
    <w:p w14:paraId="3B6E247A" w14:textId="77777777" w:rsidR="00DC020F" w:rsidRDefault="00DC020F">
      <w:pPr>
        <w:keepNext/>
        <w:keepLines/>
        <w:spacing w:before="220" w:after="220" w:line="342" w:lineRule="auto"/>
        <w:rPr>
          <w:rFonts w:ascii="Arial" w:eastAsia="Arial" w:hAnsi="Arial" w:cs="Arial"/>
          <w:sz w:val="2"/>
          <w:szCs w:val="2"/>
        </w:rPr>
      </w:pPr>
    </w:p>
    <w:p w14:paraId="0B7A23F5" w14:textId="77777777" w:rsidR="00DC020F" w:rsidRDefault="00CB072B">
      <w:pPr>
        <w:pStyle w:val="Heading3"/>
        <w:spacing w:before="280" w:after="80" w:line="342" w:lineRule="auto"/>
        <w:rPr>
          <w:rFonts w:ascii="Arial" w:eastAsia="Arial" w:hAnsi="Arial" w:cs="Arial"/>
          <w:color w:val="000000"/>
          <w:sz w:val="25"/>
          <w:szCs w:val="25"/>
        </w:rPr>
      </w:pPr>
      <w:bookmarkStart w:id="70" w:name="_heading=h.8md2dg6cj3f" w:colFirst="0" w:colLast="0"/>
      <w:bookmarkEnd w:id="70"/>
      <w:r>
        <w:rPr>
          <w:rFonts w:ascii="Arial" w:eastAsia="Arial" w:hAnsi="Arial" w:cs="Arial"/>
          <w:color w:val="000000"/>
          <w:sz w:val="25"/>
          <w:szCs w:val="25"/>
        </w:rPr>
        <w:t xml:space="preserve">Prevent / </w:t>
      </w:r>
      <w:proofErr w:type="spellStart"/>
      <w:r>
        <w:rPr>
          <w:rFonts w:ascii="Arial" w:eastAsia="Arial" w:hAnsi="Arial" w:cs="Arial"/>
          <w:color w:val="000000"/>
          <w:sz w:val="25"/>
          <w:szCs w:val="25"/>
        </w:rPr>
        <w:t>Radicalisation</w:t>
      </w:r>
      <w:proofErr w:type="spellEnd"/>
      <w:r>
        <w:rPr>
          <w:rFonts w:ascii="Arial" w:eastAsia="Arial" w:hAnsi="Arial" w:cs="Arial"/>
          <w:color w:val="000000"/>
          <w:sz w:val="25"/>
          <w:szCs w:val="25"/>
        </w:rPr>
        <w:t xml:space="preserve"> Concerns</w:t>
      </w:r>
    </w:p>
    <w:p w14:paraId="67C213FE" w14:textId="77777777" w:rsidR="00DC020F" w:rsidRDefault="00CB072B">
      <w:pPr>
        <w:keepNext/>
        <w:keepLines/>
        <w:spacing w:before="220" w:after="220" w:line="342" w:lineRule="auto"/>
        <w:rPr>
          <w:rFonts w:ascii="Arial" w:eastAsia="Arial" w:hAnsi="Arial" w:cs="Arial"/>
          <w:sz w:val="21"/>
          <w:szCs w:val="21"/>
        </w:rPr>
      </w:pPr>
      <w:r>
        <w:rPr>
          <w:rFonts w:ascii="Arial" w:eastAsia="Arial" w:hAnsi="Arial" w:cs="Arial"/>
          <w:sz w:val="21"/>
          <w:szCs w:val="21"/>
        </w:rPr>
        <w:t xml:space="preserve">If there are concerns that a child may be vulnerable to </w:t>
      </w:r>
      <w:proofErr w:type="spellStart"/>
      <w:r>
        <w:rPr>
          <w:rFonts w:ascii="Arial" w:eastAsia="Arial" w:hAnsi="Arial" w:cs="Arial"/>
          <w:sz w:val="21"/>
          <w:szCs w:val="21"/>
        </w:rPr>
        <w:t>radicalisation</w:t>
      </w:r>
      <w:proofErr w:type="spellEnd"/>
      <w:r>
        <w:rPr>
          <w:rFonts w:ascii="Arial" w:eastAsia="Arial" w:hAnsi="Arial" w:cs="Arial"/>
          <w:sz w:val="21"/>
          <w:szCs w:val="21"/>
        </w:rPr>
        <w:t xml:space="preserve"> or extremism, staff should contact the DSL immediately. Prevent referrals will be made through local authority safeguarding arrangements as appropriate.</w:t>
      </w:r>
    </w:p>
    <w:p w14:paraId="1B85D4A3" w14:textId="77777777" w:rsidR="00DC020F" w:rsidRDefault="00CB072B">
      <w:pPr>
        <w:pStyle w:val="Heading1"/>
        <w:spacing w:after="120" w:line="342" w:lineRule="auto"/>
        <w:rPr>
          <w:rFonts w:ascii="Arial" w:eastAsia="Arial" w:hAnsi="Arial" w:cs="Arial"/>
          <w:color w:val="000000"/>
          <w:sz w:val="45"/>
          <w:szCs w:val="45"/>
        </w:rPr>
      </w:pPr>
      <w:bookmarkStart w:id="71" w:name="_heading=h.azm0xky51dao" w:colFirst="0" w:colLast="0"/>
      <w:bookmarkEnd w:id="71"/>
      <w:r>
        <w:rPr>
          <w:rFonts w:ascii="Arial" w:eastAsia="Arial" w:hAnsi="Arial" w:cs="Arial"/>
          <w:color w:val="000000"/>
          <w:sz w:val="45"/>
          <w:szCs w:val="45"/>
        </w:rPr>
        <w:lastRenderedPageBreak/>
        <w:t>Emergency Contacts</w:t>
      </w:r>
    </w:p>
    <w:p w14:paraId="783B3120" w14:textId="77777777" w:rsidR="00DC020F" w:rsidRDefault="00CB072B">
      <w:pPr>
        <w:pStyle w:val="Heading3"/>
        <w:spacing w:before="280" w:after="80" w:line="342" w:lineRule="auto"/>
        <w:rPr>
          <w:rFonts w:ascii="Arial" w:eastAsia="Arial" w:hAnsi="Arial" w:cs="Arial"/>
          <w:color w:val="000000"/>
          <w:sz w:val="25"/>
          <w:szCs w:val="25"/>
        </w:rPr>
      </w:pPr>
      <w:bookmarkStart w:id="72" w:name="_heading=h.1ypf18xjn96y" w:colFirst="0" w:colLast="0"/>
      <w:bookmarkEnd w:id="72"/>
      <w:r>
        <w:rPr>
          <w:rFonts w:ascii="Arial" w:eastAsia="Arial" w:hAnsi="Arial" w:cs="Arial"/>
          <w:color w:val="000000"/>
          <w:sz w:val="25"/>
          <w:szCs w:val="25"/>
        </w:rPr>
        <w:t>Police</w:t>
      </w:r>
    </w:p>
    <w:p w14:paraId="11D89682" w14:textId="77777777" w:rsidR="00DC020F" w:rsidRDefault="00CB072B">
      <w:pPr>
        <w:keepNext/>
        <w:keepLines/>
        <w:spacing w:before="220" w:after="220" w:line="342" w:lineRule="auto"/>
        <w:rPr>
          <w:rFonts w:ascii="Arial" w:eastAsia="Arial" w:hAnsi="Arial" w:cs="Arial"/>
          <w:sz w:val="21"/>
          <w:szCs w:val="21"/>
        </w:rPr>
      </w:pPr>
      <w:r>
        <w:rPr>
          <w:rFonts w:ascii="Arial" w:eastAsia="Arial" w:hAnsi="Arial" w:cs="Arial"/>
          <w:b/>
          <w:bCs/>
          <w:sz w:val="21"/>
          <w:szCs w:val="21"/>
        </w:rPr>
        <w:t>Emergency:</w:t>
      </w:r>
      <w:r>
        <w:rPr>
          <w:rFonts w:ascii="Arial" w:eastAsia="Arial" w:hAnsi="Arial" w:cs="Arial"/>
          <w:sz w:val="21"/>
          <w:szCs w:val="21"/>
        </w:rPr>
        <w:t xml:space="preserve"> 999</w:t>
      </w:r>
    </w:p>
    <w:p w14:paraId="3D12B2B2" w14:textId="77777777" w:rsidR="00DC020F" w:rsidRDefault="00CB072B">
      <w:pPr>
        <w:keepNext/>
        <w:keepLines/>
        <w:spacing w:before="220" w:after="220" w:line="342" w:lineRule="auto"/>
        <w:rPr>
          <w:rFonts w:ascii="Arial" w:eastAsia="Arial" w:hAnsi="Arial" w:cs="Arial"/>
          <w:sz w:val="21"/>
          <w:szCs w:val="21"/>
        </w:rPr>
      </w:pPr>
      <w:r>
        <w:rPr>
          <w:rFonts w:ascii="Arial" w:eastAsia="Arial" w:hAnsi="Arial" w:cs="Arial"/>
          <w:b/>
          <w:bCs/>
          <w:sz w:val="21"/>
          <w:szCs w:val="21"/>
        </w:rPr>
        <w:t>Non-Emergency:</w:t>
      </w:r>
      <w:r>
        <w:rPr>
          <w:rFonts w:ascii="Arial" w:eastAsia="Arial" w:hAnsi="Arial" w:cs="Arial"/>
          <w:sz w:val="21"/>
          <w:szCs w:val="21"/>
        </w:rPr>
        <w:t xml:space="preserve"> 101</w:t>
      </w:r>
    </w:p>
    <w:p w14:paraId="115E3CB8" w14:textId="77777777" w:rsidR="00DC020F" w:rsidRDefault="00CB072B">
      <w:pPr>
        <w:pStyle w:val="Heading3"/>
        <w:spacing w:before="280" w:after="80" w:line="342" w:lineRule="auto"/>
        <w:rPr>
          <w:rFonts w:ascii="Arial" w:eastAsia="Arial" w:hAnsi="Arial" w:cs="Arial"/>
          <w:color w:val="000000"/>
          <w:sz w:val="25"/>
          <w:szCs w:val="25"/>
        </w:rPr>
      </w:pPr>
      <w:bookmarkStart w:id="73" w:name="_heading=h.5zkgp439f5zn" w:colFirst="0" w:colLast="0"/>
      <w:bookmarkEnd w:id="73"/>
      <w:r>
        <w:rPr>
          <w:rFonts w:ascii="Arial" w:eastAsia="Arial" w:hAnsi="Arial" w:cs="Arial"/>
          <w:color w:val="000000"/>
          <w:sz w:val="25"/>
          <w:szCs w:val="25"/>
        </w:rPr>
        <w:t>Ambulance / Fire Service</w:t>
      </w:r>
    </w:p>
    <w:p w14:paraId="674C2174" w14:textId="77777777" w:rsidR="00DC020F" w:rsidRDefault="00CB072B">
      <w:pPr>
        <w:keepNext/>
        <w:keepLines/>
        <w:spacing w:before="220" w:after="220" w:line="342" w:lineRule="auto"/>
        <w:rPr>
          <w:rFonts w:ascii="Arial" w:eastAsia="Arial" w:hAnsi="Arial" w:cs="Arial"/>
          <w:sz w:val="21"/>
          <w:szCs w:val="21"/>
        </w:rPr>
      </w:pPr>
      <w:r>
        <w:rPr>
          <w:rFonts w:ascii="Arial" w:eastAsia="Arial" w:hAnsi="Arial" w:cs="Arial"/>
          <w:b/>
          <w:bCs/>
          <w:sz w:val="21"/>
          <w:szCs w:val="21"/>
        </w:rPr>
        <w:t>Emergency:</w:t>
      </w:r>
      <w:r>
        <w:rPr>
          <w:rFonts w:ascii="Arial" w:eastAsia="Arial" w:hAnsi="Arial" w:cs="Arial"/>
          <w:sz w:val="21"/>
          <w:szCs w:val="21"/>
        </w:rPr>
        <w:t xml:space="preserve"> 999</w:t>
      </w:r>
    </w:p>
    <w:p w14:paraId="6EAC4B56" w14:textId="77777777" w:rsidR="00DC020F" w:rsidRDefault="00CB072B">
      <w:pPr>
        <w:pStyle w:val="Heading1"/>
        <w:spacing w:after="120" w:line="342" w:lineRule="auto"/>
        <w:rPr>
          <w:rFonts w:ascii="Arial" w:eastAsia="Arial" w:hAnsi="Arial" w:cs="Arial"/>
          <w:color w:val="000000"/>
          <w:sz w:val="45"/>
          <w:szCs w:val="45"/>
        </w:rPr>
      </w:pPr>
      <w:bookmarkStart w:id="74" w:name="_heading=h.lt99g7qrgrfn" w:colFirst="0" w:colLast="0"/>
      <w:bookmarkEnd w:id="74"/>
      <w:r>
        <w:rPr>
          <w:rFonts w:ascii="Arial" w:eastAsia="Arial" w:hAnsi="Arial" w:cs="Arial"/>
          <w:color w:val="000000"/>
          <w:sz w:val="45"/>
          <w:szCs w:val="45"/>
        </w:rPr>
        <w:t>National Safeguarding Support</w:t>
      </w:r>
    </w:p>
    <w:p w14:paraId="62D3072B" w14:textId="77777777" w:rsidR="00DC020F" w:rsidRDefault="00CB072B">
      <w:pPr>
        <w:pStyle w:val="Heading3"/>
        <w:spacing w:before="280" w:after="80" w:line="342" w:lineRule="auto"/>
        <w:rPr>
          <w:rFonts w:ascii="Arial" w:eastAsia="Arial" w:hAnsi="Arial" w:cs="Arial"/>
          <w:color w:val="000000"/>
          <w:sz w:val="25"/>
          <w:szCs w:val="25"/>
        </w:rPr>
      </w:pPr>
      <w:bookmarkStart w:id="75" w:name="_heading=h.24f9yx5llrkh" w:colFirst="0" w:colLast="0"/>
      <w:bookmarkEnd w:id="75"/>
      <w:r>
        <w:rPr>
          <w:rFonts w:ascii="Arial" w:eastAsia="Arial" w:hAnsi="Arial" w:cs="Arial"/>
          <w:color w:val="000000"/>
          <w:sz w:val="25"/>
          <w:szCs w:val="25"/>
        </w:rPr>
        <w:t>NSPCC Helpline</w:t>
      </w:r>
    </w:p>
    <w:p w14:paraId="54C6F03C" w14:textId="77777777" w:rsidR="00DC020F" w:rsidRDefault="00CB072B">
      <w:pPr>
        <w:keepNext/>
        <w:keepLines/>
        <w:spacing w:before="220" w:after="220" w:line="342" w:lineRule="auto"/>
        <w:rPr>
          <w:rFonts w:ascii="Arial" w:eastAsia="Arial" w:hAnsi="Arial" w:cs="Arial"/>
          <w:sz w:val="21"/>
          <w:szCs w:val="21"/>
        </w:rPr>
      </w:pPr>
      <w:r>
        <w:rPr>
          <w:rFonts w:ascii="Arial" w:eastAsia="Arial" w:hAnsi="Arial" w:cs="Arial"/>
          <w:sz w:val="21"/>
          <w:szCs w:val="21"/>
        </w:rPr>
        <w:t>For safeguarding advice and support.</w:t>
      </w:r>
    </w:p>
    <w:p w14:paraId="6EFB120C" w14:textId="77777777" w:rsidR="00DC020F" w:rsidRDefault="00CB072B">
      <w:pPr>
        <w:keepNext/>
        <w:keepLines/>
        <w:spacing w:before="220" w:after="220" w:line="342" w:lineRule="auto"/>
        <w:rPr>
          <w:rFonts w:ascii="Arial" w:eastAsia="Arial" w:hAnsi="Arial" w:cs="Arial"/>
          <w:sz w:val="21"/>
          <w:szCs w:val="21"/>
        </w:rPr>
      </w:pPr>
      <w:r>
        <w:rPr>
          <w:rFonts w:ascii="Arial" w:eastAsia="Arial" w:hAnsi="Arial" w:cs="Arial"/>
          <w:b/>
          <w:bCs/>
          <w:sz w:val="21"/>
          <w:szCs w:val="21"/>
        </w:rPr>
        <w:t>Telephone:</w:t>
      </w:r>
      <w:r>
        <w:rPr>
          <w:rFonts w:ascii="Arial" w:eastAsia="Arial" w:hAnsi="Arial" w:cs="Arial"/>
          <w:sz w:val="21"/>
          <w:szCs w:val="21"/>
        </w:rPr>
        <w:t xml:space="preserve"> 0808 800 5000</w:t>
      </w:r>
    </w:p>
    <w:p w14:paraId="30F057E9" w14:textId="77777777" w:rsidR="00DC020F" w:rsidRDefault="00CB072B">
      <w:pPr>
        <w:keepNext/>
        <w:keepLines/>
        <w:spacing w:before="220" w:after="220" w:line="342" w:lineRule="auto"/>
        <w:rPr>
          <w:rFonts w:ascii="Arial" w:eastAsia="Arial" w:hAnsi="Arial" w:cs="Arial"/>
          <w:sz w:val="21"/>
          <w:szCs w:val="21"/>
        </w:rPr>
      </w:pPr>
      <w:r>
        <w:rPr>
          <w:rFonts w:ascii="Arial" w:eastAsia="Arial" w:hAnsi="Arial" w:cs="Arial"/>
          <w:b/>
          <w:bCs/>
          <w:sz w:val="21"/>
          <w:szCs w:val="21"/>
        </w:rPr>
        <w:t>Website:</w:t>
      </w:r>
      <w:r>
        <w:rPr>
          <w:rFonts w:ascii="Arial" w:eastAsia="Arial" w:hAnsi="Arial" w:cs="Arial"/>
          <w:sz w:val="21"/>
          <w:szCs w:val="21"/>
        </w:rPr>
        <w:t xml:space="preserve"> www.nspcc.org.uk</w:t>
      </w:r>
    </w:p>
    <w:p w14:paraId="0F6961BC" w14:textId="77777777" w:rsidR="00DC020F" w:rsidRDefault="00DC020F">
      <w:pPr>
        <w:keepNext/>
        <w:keepLines/>
        <w:spacing w:before="220" w:after="220" w:line="342" w:lineRule="auto"/>
        <w:rPr>
          <w:rFonts w:ascii="Arial" w:eastAsia="Arial" w:hAnsi="Arial" w:cs="Arial"/>
          <w:sz w:val="21"/>
          <w:szCs w:val="21"/>
        </w:rPr>
      </w:pPr>
    </w:p>
    <w:p w14:paraId="58D725D6" w14:textId="77777777" w:rsidR="00DC020F" w:rsidRDefault="00CB072B">
      <w:pPr>
        <w:pStyle w:val="Heading3"/>
        <w:spacing w:before="280" w:after="80" w:line="342" w:lineRule="auto"/>
        <w:rPr>
          <w:rFonts w:ascii="Arial" w:eastAsia="Arial" w:hAnsi="Arial" w:cs="Arial"/>
          <w:color w:val="000000"/>
          <w:sz w:val="25"/>
          <w:szCs w:val="25"/>
        </w:rPr>
      </w:pPr>
      <w:bookmarkStart w:id="76" w:name="_heading=h.o9zkmalw0i8a" w:colFirst="0" w:colLast="0"/>
      <w:bookmarkEnd w:id="76"/>
      <w:r>
        <w:rPr>
          <w:rFonts w:ascii="Arial" w:eastAsia="Arial" w:hAnsi="Arial" w:cs="Arial"/>
          <w:color w:val="000000"/>
          <w:sz w:val="25"/>
          <w:szCs w:val="25"/>
        </w:rPr>
        <w:t>NSPCC Whistleblowing Advice Line</w:t>
      </w:r>
    </w:p>
    <w:p w14:paraId="50D379F4" w14:textId="77777777" w:rsidR="00DC020F" w:rsidRDefault="00CB072B">
      <w:pPr>
        <w:keepNext/>
        <w:keepLines/>
        <w:spacing w:before="220" w:after="220" w:line="342" w:lineRule="auto"/>
        <w:rPr>
          <w:rFonts w:ascii="Arial" w:eastAsia="Arial" w:hAnsi="Arial" w:cs="Arial"/>
          <w:sz w:val="21"/>
          <w:szCs w:val="21"/>
        </w:rPr>
      </w:pPr>
      <w:r>
        <w:rPr>
          <w:rFonts w:ascii="Arial" w:eastAsia="Arial" w:hAnsi="Arial" w:cs="Arial"/>
          <w:sz w:val="21"/>
          <w:szCs w:val="21"/>
        </w:rPr>
        <w:t>For concerns about how safeguarding issues are being handled.</w:t>
      </w:r>
    </w:p>
    <w:p w14:paraId="5BFA5F1B" w14:textId="77777777" w:rsidR="00DC020F" w:rsidRDefault="00CB072B">
      <w:pPr>
        <w:keepNext/>
        <w:keepLines/>
        <w:spacing w:before="220" w:after="220" w:line="342" w:lineRule="auto"/>
        <w:rPr>
          <w:rFonts w:ascii="Arial" w:eastAsia="Arial" w:hAnsi="Arial" w:cs="Arial"/>
          <w:sz w:val="21"/>
          <w:szCs w:val="21"/>
        </w:rPr>
      </w:pPr>
      <w:r>
        <w:rPr>
          <w:rFonts w:ascii="Arial" w:eastAsia="Arial" w:hAnsi="Arial" w:cs="Arial"/>
          <w:b/>
          <w:bCs/>
          <w:sz w:val="21"/>
          <w:szCs w:val="21"/>
        </w:rPr>
        <w:t>Telephone:</w:t>
      </w:r>
      <w:r>
        <w:rPr>
          <w:rFonts w:ascii="Arial" w:eastAsia="Arial" w:hAnsi="Arial" w:cs="Arial"/>
          <w:sz w:val="21"/>
          <w:szCs w:val="21"/>
        </w:rPr>
        <w:t xml:space="preserve"> 0800 028 0285</w:t>
      </w:r>
    </w:p>
    <w:p w14:paraId="2F1F6401" w14:textId="77777777" w:rsidR="00DC020F" w:rsidRDefault="00CB072B">
      <w:pPr>
        <w:keepNext/>
        <w:keepLines/>
        <w:spacing w:before="220" w:after="220" w:line="342" w:lineRule="auto"/>
        <w:rPr>
          <w:rFonts w:ascii="Arial" w:eastAsia="Arial" w:hAnsi="Arial" w:cs="Arial"/>
          <w:sz w:val="21"/>
          <w:szCs w:val="21"/>
        </w:rPr>
      </w:pPr>
      <w:r>
        <w:rPr>
          <w:rFonts w:ascii="Arial" w:eastAsia="Arial" w:hAnsi="Arial" w:cs="Arial"/>
          <w:b/>
          <w:bCs/>
          <w:sz w:val="21"/>
          <w:szCs w:val="21"/>
        </w:rPr>
        <w:t>Email:</w:t>
      </w:r>
      <w:r>
        <w:rPr>
          <w:rFonts w:ascii="Arial" w:eastAsia="Arial" w:hAnsi="Arial" w:cs="Arial"/>
          <w:sz w:val="21"/>
          <w:szCs w:val="21"/>
        </w:rPr>
        <w:t xml:space="preserve"> help@nspcc.org.uk</w:t>
      </w:r>
    </w:p>
    <w:p w14:paraId="624C41FE" w14:textId="77777777" w:rsidR="00DC020F" w:rsidRDefault="00DC020F">
      <w:pPr>
        <w:keepNext/>
        <w:keepLines/>
        <w:spacing w:before="220" w:after="220" w:line="342" w:lineRule="auto"/>
        <w:rPr>
          <w:rFonts w:ascii="Arial" w:eastAsia="Arial" w:hAnsi="Arial" w:cs="Arial"/>
          <w:sz w:val="21"/>
          <w:szCs w:val="21"/>
        </w:rPr>
      </w:pPr>
    </w:p>
    <w:p w14:paraId="228C9FFE" w14:textId="77777777" w:rsidR="00DC020F" w:rsidRDefault="00CB072B">
      <w:pPr>
        <w:pStyle w:val="Heading3"/>
        <w:spacing w:before="280" w:after="80" w:line="342" w:lineRule="auto"/>
        <w:rPr>
          <w:rFonts w:ascii="Arial" w:eastAsia="Arial" w:hAnsi="Arial" w:cs="Arial"/>
          <w:color w:val="000000"/>
          <w:sz w:val="25"/>
          <w:szCs w:val="25"/>
        </w:rPr>
      </w:pPr>
      <w:bookmarkStart w:id="77" w:name="_heading=h.hjxngkdpc0x7" w:colFirst="0" w:colLast="0"/>
      <w:bookmarkEnd w:id="77"/>
      <w:r>
        <w:rPr>
          <w:rFonts w:ascii="Arial" w:eastAsia="Arial" w:hAnsi="Arial" w:cs="Arial"/>
          <w:color w:val="000000"/>
          <w:sz w:val="25"/>
          <w:szCs w:val="25"/>
        </w:rPr>
        <w:t>Childline</w:t>
      </w:r>
    </w:p>
    <w:p w14:paraId="07E28A46" w14:textId="77777777" w:rsidR="00DC020F" w:rsidRDefault="00CB072B">
      <w:pPr>
        <w:keepNext/>
        <w:keepLines/>
        <w:spacing w:before="220" w:after="220" w:line="342" w:lineRule="auto"/>
        <w:rPr>
          <w:rFonts w:ascii="Arial" w:eastAsia="Arial" w:hAnsi="Arial" w:cs="Arial"/>
          <w:sz w:val="21"/>
          <w:szCs w:val="21"/>
        </w:rPr>
      </w:pPr>
      <w:r>
        <w:rPr>
          <w:rFonts w:ascii="Arial" w:eastAsia="Arial" w:hAnsi="Arial" w:cs="Arial"/>
          <w:sz w:val="21"/>
          <w:szCs w:val="21"/>
        </w:rPr>
        <w:t>For children who need support or advice.</w:t>
      </w:r>
    </w:p>
    <w:p w14:paraId="18DF5F59" w14:textId="77777777" w:rsidR="00DC020F" w:rsidRDefault="00CB072B">
      <w:pPr>
        <w:keepNext/>
        <w:keepLines/>
        <w:spacing w:before="220" w:after="220" w:line="342" w:lineRule="auto"/>
        <w:rPr>
          <w:rFonts w:ascii="Arial" w:eastAsia="Arial" w:hAnsi="Arial" w:cs="Arial"/>
          <w:sz w:val="21"/>
          <w:szCs w:val="21"/>
        </w:rPr>
      </w:pPr>
      <w:r>
        <w:rPr>
          <w:rFonts w:ascii="Arial" w:eastAsia="Arial" w:hAnsi="Arial" w:cs="Arial"/>
          <w:b/>
          <w:bCs/>
          <w:sz w:val="21"/>
          <w:szCs w:val="21"/>
        </w:rPr>
        <w:t>Telephone:</w:t>
      </w:r>
      <w:r>
        <w:rPr>
          <w:rFonts w:ascii="Arial" w:eastAsia="Arial" w:hAnsi="Arial" w:cs="Arial"/>
          <w:sz w:val="21"/>
          <w:szCs w:val="21"/>
        </w:rPr>
        <w:t xml:space="preserve"> 0800 1111</w:t>
      </w:r>
    </w:p>
    <w:p w14:paraId="4C598A7C" w14:textId="77777777" w:rsidR="00DC020F" w:rsidRDefault="00CB072B">
      <w:pPr>
        <w:keepNext/>
        <w:keepLines/>
        <w:spacing w:before="220" w:after="220" w:line="342" w:lineRule="auto"/>
        <w:rPr>
          <w:rFonts w:ascii="Arial" w:eastAsia="Arial" w:hAnsi="Arial" w:cs="Arial"/>
          <w:sz w:val="21"/>
          <w:szCs w:val="21"/>
        </w:rPr>
      </w:pPr>
      <w:r>
        <w:rPr>
          <w:rFonts w:ascii="Arial" w:eastAsia="Arial" w:hAnsi="Arial" w:cs="Arial"/>
          <w:b/>
          <w:bCs/>
          <w:sz w:val="21"/>
          <w:szCs w:val="21"/>
        </w:rPr>
        <w:t>Website:</w:t>
      </w:r>
      <w:r>
        <w:rPr>
          <w:rFonts w:ascii="Arial" w:eastAsia="Arial" w:hAnsi="Arial" w:cs="Arial"/>
          <w:sz w:val="21"/>
          <w:szCs w:val="21"/>
        </w:rPr>
        <w:t xml:space="preserve"> www.childline.org.uk</w:t>
      </w:r>
    </w:p>
    <w:p w14:paraId="222296E2" w14:textId="77777777" w:rsidR="00DC020F" w:rsidRDefault="00DC020F">
      <w:pPr>
        <w:pStyle w:val="Heading3"/>
        <w:spacing w:before="280" w:after="80" w:line="342" w:lineRule="auto"/>
        <w:rPr>
          <w:rFonts w:ascii="Arial" w:eastAsia="Arial" w:hAnsi="Arial" w:cs="Arial"/>
          <w:b w:val="0"/>
          <w:bCs w:val="0"/>
          <w:color w:val="000000"/>
          <w:sz w:val="21"/>
          <w:szCs w:val="21"/>
        </w:rPr>
      </w:pPr>
      <w:bookmarkStart w:id="78" w:name="_heading=h.xwby9eas5cmy" w:colFirst="0" w:colLast="0"/>
      <w:bookmarkEnd w:id="78"/>
    </w:p>
    <w:p w14:paraId="24031BCB" w14:textId="77777777" w:rsidR="00DC020F" w:rsidRDefault="00CB072B">
      <w:pPr>
        <w:pStyle w:val="Heading3"/>
        <w:spacing w:before="280" w:after="80" w:line="342" w:lineRule="auto"/>
        <w:rPr>
          <w:rFonts w:ascii="Arial" w:eastAsia="Arial" w:hAnsi="Arial" w:cs="Arial"/>
          <w:color w:val="000000"/>
          <w:sz w:val="25"/>
          <w:szCs w:val="25"/>
        </w:rPr>
      </w:pPr>
      <w:bookmarkStart w:id="79" w:name="_heading=h.dzq3bizgbl9q" w:colFirst="0" w:colLast="0"/>
      <w:bookmarkEnd w:id="79"/>
      <w:r>
        <w:rPr>
          <w:rFonts w:ascii="Arial" w:eastAsia="Arial" w:hAnsi="Arial" w:cs="Arial"/>
          <w:color w:val="000000"/>
          <w:sz w:val="25"/>
          <w:szCs w:val="25"/>
        </w:rPr>
        <w:lastRenderedPageBreak/>
        <w:t>Lucy Faithfull Foundation – Shore</w:t>
      </w:r>
    </w:p>
    <w:p w14:paraId="264DFD5C" w14:textId="77777777" w:rsidR="00DC020F" w:rsidRDefault="00CB072B">
      <w:pPr>
        <w:keepNext/>
        <w:keepLines/>
        <w:spacing w:before="220" w:after="220" w:line="342" w:lineRule="auto"/>
        <w:rPr>
          <w:rFonts w:ascii="Arial" w:eastAsia="Arial" w:hAnsi="Arial" w:cs="Arial"/>
          <w:sz w:val="21"/>
          <w:szCs w:val="21"/>
        </w:rPr>
      </w:pPr>
      <w:r>
        <w:rPr>
          <w:rFonts w:ascii="Arial" w:eastAsia="Arial" w:hAnsi="Arial" w:cs="Arial"/>
          <w:sz w:val="21"/>
          <w:szCs w:val="21"/>
        </w:rPr>
        <w:t xml:space="preserve">Support for young people who are worried about their own or someone else's sexual thoughts or </w:t>
      </w:r>
      <w:proofErr w:type="spellStart"/>
      <w:r>
        <w:rPr>
          <w:rFonts w:ascii="Arial" w:eastAsia="Arial" w:hAnsi="Arial" w:cs="Arial"/>
          <w:sz w:val="21"/>
          <w:szCs w:val="21"/>
        </w:rPr>
        <w:t>behaviour</w:t>
      </w:r>
      <w:proofErr w:type="spellEnd"/>
      <w:r>
        <w:rPr>
          <w:rFonts w:ascii="Arial" w:eastAsia="Arial" w:hAnsi="Arial" w:cs="Arial"/>
          <w:sz w:val="21"/>
          <w:szCs w:val="21"/>
        </w:rPr>
        <w:t>.</w:t>
      </w:r>
    </w:p>
    <w:p w14:paraId="18FD7842" w14:textId="77777777" w:rsidR="00DC020F" w:rsidRDefault="00CB072B">
      <w:pPr>
        <w:keepNext/>
        <w:keepLines/>
        <w:spacing w:before="220" w:after="220" w:line="342" w:lineRule="auto"/>
        <w:rPr>
          <w:rFonts w:ascii="Arial" w:eastAsia="Arial" w:hAnsi="Arial" w:cs="Arial"/>
          <w:sz w:val="21"/>
          <w:szCs w:val="21"/>
        </w:rPr>
      </w:pPr>
      <w:r>
        <w:rPr>
          <w:rFonts w:ascii="Arial" w:eastAsia="Arial" w:hAnsi="Arial" w:cs="Arial"/>
          <w:b/>
          <w:bCs/>
          <w:sz w:val="21"/>
          <w:szCs w:val="21"/>
        </w:rPr>
        <w:t>Website:</w:t>
      </w:r>
      <w:r>
        <w:rPr>
          <w:rFonts w:ascii="Arial" w:eastAsia="Arial" w:hAnsi="Arial" w:cs="Arial"/>
          <w:sz w:val="21"/>
          <w:szCs w:val="21"/>
        </w:rPr>
        <w:t xml:space="preserve"> https://www.shorespace.org.uk</w:t>
      </w:r>
    </w:p>
    <w:p w14:paraId="4EFB3A8B" w14:textId="77777777" w:rsidR="00DC020F" w:rsidRDefault="00DC020F">
      <w:pPr>
        <w:keepNext/>
        <w:keepLines/>
        <w:spacing w:before="480" w:after="0" w:line="342" w:lineRule="auto"/>
        <w:rPr>
          <w:rFonts w:ascii="Arial" w:eastAsia="Arial" w:hAnsi="Arial" w:cs="Arial"/>
          <w:sz w:val="21"/>
          <w:szCs w:val="21"/>
        </w:rPr>
      </w:pPr>
    </w:p>
    <w:p w14:paraId="1701B3AD" w14:textId="77777777" w:rsidR="00DC020F" w:rsidRDefault="00CB072B">
      <w:pPr>
        <w:pStyle w:val="Heading3"/>
        <w:spacing w:before="280" w:after="80" w:line="342" w:lineRule="auto"/>
        <w:rPr>
          <w:rFonts w:ascii="Arial" w:eastAsia="Arial" w:hAnsi="Arial" w:cs="Arial"/>
          <w:color w:val="000000"/>
          <w:sz w:val="25"/>
          <w:szCs w:val="25"/>
        </w:rPr>
      </w:pPr>
      <w:bookmarkStart w:id="80" w:name="_heading=h.v51skztgv4ym" w:colFirst="0" w:colLast="0"/>
      <w:bookmarkEnd w:id="80"/>
      <w:r>
        <w:rPr>
          <w:rFonts w:ascii="Arial" w:eastAsia="Arial" w:hAnsi="Arial" w:cs="Arial"/>
          <w:color w:val="000000"/>
          <w:sz w:val="25"/>
          <w:szCs w:val="25"/>
        </w:rPr>
        <w:t>CEOP (Child Exploitation and Online Protection)</w:t>
      </w:r>
    </w:p>
    <w:p w14:paraId="3756AAC5" w14:textId="77777777" w:rsidR="00DC020F" w:rsidRDefault="00CB072B">
      <w:pPr>
        <w:keepNext/>
        <w:keepLines/>
        <w:spacing w:before="220" w:after="220" w:line="342" w:lineRule="auto"/>
        <w:rPr>
          <w:rFonts w:ascii="Arial" w:eastAsia="Arial" w:hAnsi="Arial" w:cs="Arial"/>
          <w:sz w:val="21"/>
          <w:szCs w:val="21"/>
        </w:rPr>
      </w:pPr>
      <w:r>
        <w:rPr>
          <w:rFonts w:ascii="Arial" w:eastAsia="Arial" w:hAnsi="Arial" w:cs="Arial"/>
          <w:sz w:val="21"/>
          <w:szCs w:val="21"/>
        </w:rPr>
        <w:t>For reporting online exploitation or abuse.</w:t>
      </w:r>
    </w:p>
    <w:p w14:paraId="12E226E1" w14:textId="77777777" w:rsidR="00DC020F" w:rsidRDefault="00CB072B">
      <w:pPr>
        <w:keepNext/>
        <w:keepLines/>
        <w:spacing w:before="220" w:after="220" w:line="342" w:lineRule="auto"/>
        <w:rPr>
          <w:rFonts w:ascii="Arial" w:eastAsia="Arial" w:hAnsi="Arial" w:cs="Arial"/>
          <w:sz w:val="21"/>
          <w:szCs w:val="21"/>
        </w:rPr>
      </w:pPr>
      <w:r>
        <w:rPr>
          <w:rFonts w:ascii="Arial" w:eastAsia="Arial" w:hAnsi="Arial" w:cs="Arial"/>
          <w:b/>
          <w:bCs/>
          <w:sz w:val="21"/>
          <w:szCs w:val="21"/>
        </w:rPr>
        <w:t>Website:</w:t>
      </w:r>
      <w:r>
        <w:rPr>
          <w:rFonts w:ascii="Arial" w:eastAsia="Arial" w:hAnsi="Arial" w:cs="Arial"/>
          <w:sz w:val="21"/>
          <w:szCs w:val="21"/>
        </w:rPr>
        <w:t xml:space="preserve"> https://www.ceop.police.uk</w:t>
      </w:r>
    </w:p>
    <w:p w14:paraId="08FA3B04" w14:textId="77777777" w:rsidR="00DC020F" w:rsidRDefault="00DC020F">
      <w:pPr>
        <w:keepNext/>
        <w:keepLines/>
        <w:spacing w:before="220" w:after="220" w:line="342" w:lineRule="auto"/>
        <w:rPr>
          <w:rFonts w:ascii="Arial" w:eastAsia="Arial" w:hAnsi="Arial" w:cs="Arial"/>
          <w:sz w:val="21"/>
          <w:szCs w:val="21"/>
        </w:rPr>
      </w:pPr>
    </w:p>
    <w:p w14:paraId="02B6C18D" w14:textId="77777777" w:rsidR="00DC020F" w:rsidRDefault="00CB072B">
      <w:pPr>
        <w:pStyle w:val="Heading3"/>
        <w:spacing w:before="280" w:after="80" w:line="342" w:lineRule="auto"/>
        <w:rPr>
          <w:rFonts w:ascii="Arial" w:eastAsia="Arial" w:hAnsi="Arial" w:cs="Arial"/>
          <w:color w:val="000000"/>
          <w:sz w:val="25"/>
          <w:szCs w:val="25"/>
        </w:rPr>
      </w:pPr>
      <w:bookmarkStart w:id="81" w:name="_heading=h.t388brdtesxe" w:colFirst="0" w:colLast="0"/>
      <w:bookmarkEnd w:id="81"/>
      <w:r>
        <w:rPr>
          <w:rFonts w:ascii="Arial" w:eastAsia="Arial" w:hAnsi="Arial" w:cs="Arial"/>
          <w:color w:val="000000"/>
          <w:sz w:val="25"/>
          <w:szCs w:val="25"/>
        </w:rPr>
        <w:t>NSPCC Report Abuse in Education Helpline</w:t>
      </w:r>
    </w:p>
    <w:p w14:paraId="382C016F" w14:textId="77777777" w:rsidR="00DC020F" w:rsidRDefault="00CB072B">
      <w:pPr>
        <w:keepNext/>
        <w:keepLines/>
        <w:spacing w:before="220" w:after="220" w:line="342" w:lineRule="auto"/>
        <w:rPr>
          <w:rFonts w:ascii="Arial" w:eastAsia="Arial" w:hAnsi="Arial" w:cs="Arial"/>
          <w:sz w:val="21"/>
          <w:szCs w:val="21"/>
        </w:rPr>
      </w:pPr>
      <w:r>
        <w:rPr>
          <w:rFonts w:ascii="Arial" w:eastAsia="Arial" w:hAnsi="Arial" w:cs="Arial"/>
          <w:sz w:val="21"/>
          <w:szCs w:val="21"/>
        </w:rPr>
        <w:t>Telephone: 0800 136 663</w:t>
      </w:r>
    </w:p>
    <w:p w14:paraId="0B3FD68C" w14:textId="77777777" w:rsidR="00DC020F" w:rsidRDefault="00CB072B">
      <w:pPr>
        <w:keepNext/>
        <w:keepLines/>
        <w:spacing w:before="220" w:after="220" w:line="342" w:lineRule="auto"/>
        <w:rPr>
          <w:rFonts w:ascii="Arial" w:eastAsia="Arial" w:hAnsi="Arial" w:cs="Arial"/>
          <w:sz w:val="21"/>
          <w:szCs w:val="21"/>
        </w:rPr>
      </w:pPr>
      <w:r>
        <w:rPr>
          <w:rFonts w:ascii="Arial" w:eastAsia="Arial" w:hAnsi="Arial" w:cs="Arial"/>
          <w:sz w:val="21"/>
          <w:szCs w:val="21"/>
        </w:rPr>
        <w:t>Email: help@nspcc.org.uk</w:t>
      </w:r>
    </w:p>
    <w:p w14:paraId="2B166D76" w14:textId="77777777" w:rsidR="00DC020F" w:rsidRDefault="00CB072B">
      <w:pPr>
        <w:pStyle w:val="Heading1"/>
        <w:spacing w:after="120" w:line="342" w:lineRule="auto"/>
        <w:rPr>
          <w:rFonts w:ascii="Arial" w:eastAsia="Arial" w:hAnsi="Arial" w:cs="Arial"/>
          <w:color w:val="000000"/>
          <w:sz w:val="45"/>
          <w:szCs w:val="45"/>
        </w:rPr>
      </w:pPr>
      <w:bookmarkStart w:id="82" w:name="_heading=h.2obzfzi57str" w:colFirst="0" w:colLast="0"/>
      <w:bookmarkEnd w:id="82"/>
      <w:r>
        <w:rPr>
          <w:rFonts w:ascii="Arial" w:eastAsia="Arial" w:hAnsi="Arial" w:cs="Arial"/>
          <w:color w:val="000000"/>
          <w:sz w:val="45"/>
          <w:szCs w:val="45"/>
        </w:rPr>
        <w:t>Immediate Safeguarding Response</w:t>
      </w:r>
    </w:p>
    <w:p w14:paraId="16720EFA" w14:textId="77777777" w:rsidR="00DC020F" w:rsidRDefault="00CB072B">
      <w:pPr>
        <w:keepNext/>
        <w:keepLines/>
        <w:spacing w:before="220" w:after="220" w:line="342" w:lineRule="auto"/>
        <w:rPr>
          <w:rFonts w:ascii="Arial" w:eastAsia="Arial" w:hAnsi="Arial" w:cs="Arial"/>
          <w:sz w:val="21"/>
          <w:szCs w:val="21"/>
        </w:rPr>
      </w:pPr>
      <w:r>
        <w:rPr>
          <w:rFonts w:ascii="Arial" w:eastAsia="Arial" w:hAnsi="Arial" w:cs="Arial"/>
          <w:sz w:val="21"/>
          <w:szCs w:val="21"/>
        </w:rPr>
        <w:t>If a child is believed to be at immediate risk of significant harm:</w:t>
      </w:r>
    </w:p>
    <w:p w14:paraId="30B54EC2" w14:textId="77777777" w:rsidR="00DC020F" w:rsidRDefault="00CB072B">
      <w:pPr>
        <w:keepNext/>
        <w:keepLines/>
        <w:numPr>
          <w:ilvl w:val="0"/>
          <w:numId w:val="20"/>
        </w:numPr>
        <w:spacing w:before="220" w:after="0"/>
        <w:rPr>
          <w:rFonts w:ascii="Arial" w:eastAsia="Arial" w:hAnsi="Arial" w:cs="Arial"/>
        </w:rPr>
      </w:pPr>
      <w:r>
        <w:rPr>
          <w:rFonts w:ascii="Arial" w:eastAsia="Arial" w:hAnsi="Arial" w:cs="Arial"/>
          <w:sz w:val="21"/>
          <w:szCs w:val="21"/>
        </w:rPr>
        <w:t xml:space="preserve">Contact </w:t>
      </w:r>
      <w:r>
        <w:rPr>
          <w:rFonts w:ascii="Arial" w:eastAsia="Arial" w:hAnsi="Arial" w:cs="Arial"/>
          <w:b/>
          <w:bCs/>
          <w:sz w:val="21"/>
          <w:szCs w:val="21"/>
        </w:rPr>
        <w:t>Children's Social Care</w:t>
      </w:r>
      <w:r>
        <w:rPr>
          <w:rFonts w:ascii="Arial" w:eastAsia="Arial" w:hAnsi="Arial" w:cs="Arial"/>
          <w:sz w:val="21"/>
          <w:szCs w:val="21"/>
        </w:rPr>
        <w:t xml:space="preserve"> immediately.</w:t>
      </w:r>
    </w:p>
    <w:p w14:paraId="369B3C52" w14:textId="77777777" w:rsidR="00DC020F" w:rsidRDefault="00CB072B">
      <w:pPr>
        <w:keepNext/>
        <w:keepLines/>
        <w:numPr>
          <w:ilvl w:val="0"/>
          <w:numId w:val="20"/>
        </w:numPr>
        <w:spacing w:after="0"/>
        <w:rPr>
          <w:rFonts w:ascii="Arial" w:eastAsia="Arial" w:hAnsi="Arial" w:cs="Arial"/>
        </w:rPr>
      </w:pPr>
      <w:r>
        <w:rPr>
          <w:rFonts w:ascii="Arial" w:eastAsia="Arial" w:hAnsi="Arial" w:cs="Arial"/>
          <w:sz w:val="21"/>
          <w:szCs w:val="21"/>
        </w:rPr>
        <w:t xml:space="preserve">Contact </w:t>
      </w:r>
      <w:r>
        <w:rPr>
          <w:rFonts w:ascii="Arial" w:eastAsia="Arial" w:hAnsi="Arial" w:cs="Arial"/>
          <w:b/>
          <w:bCs/>
          <w:sz w:val="21"/>
          <w:szCs w:val="21"/>
        </w:rPr>
        <w:t>Police (999)</w:t>
      </w:r>
      <w:r>
        <w:rPr>
          <w:rFonts w:ascii="Arial" w:eastAsia="Arial" w:hAnsi="Arial" w:cs="Arial"/>
          <w:sz w:val="21"/>
          <w:szCs w:val="21"/>
        </w:rPr>
        <w:t xml:space="preserve"> if a crime has been committed or a child is in immediate danger.</w:t>
      </w:r>
    </w:p>
    <w:p w14:paraId="7C65F971" w14:textId="77777777" w:rsidR="00DC020F" w:rsidRDefault="00CB072B">
      <w:pPr>
        <w:keepNext/>
        <w:keepLines/>
        <w:numPr>
          <w:ilvl w:val="0"/>
          <w:numId w:val="20"/>
        </w:numPr>
        <w:spacing w:after="0"/>
        <w:rPr>
          <w:rFonts w:ascii="Arial" w:eastAsia="Arial" w:hAnsi="Arial" w:cs="Arial"/>
        </w:rPr>
      </w:pPr>
      <w:r>
        <w:rPr>
          <w:rFonts w:ascii="Arial" w:eastAsia="Arial" w:hAnsi="Arial" w:cs="Arial"/>
          <w:sz w:val="21"/>
          <w:szCs w:val="21"/>
        </w:rPr>
        <w:t xml:space="preserve">Inform the </w:t>
      </w:r>
      <w:r>
        <w:rPr>
          <w:rFonts w:ascii="Arial" w:eastAsia="Arial" w:hAnsi="Arial" w:cs="Arial"/>
          <w:b/>
          <w:bCs/>
          <w:sz w:val="21"/>
          <w:szCs w:val="21"/>
        </w:rPr>
        <w:t>DSL or Deputy DSL</w:t>
      </w:r>
      <w:r>
        <w:rPr>
          <w:rFonts w:ascii="Arial" w:eastAsia="Arial" w:hAnsi="Arial" w:cs="Arial"/>
          <w:sz w:val="21"/>
          <w:szCs w:val="21"/>
        </w:rPr>
        <w:t xml:space="preserve"> as soon as possible.</w:t>
      </w:r>
    </w:p>
    <w:p w14:paraId="6F1F5437" w14:textId="77777777" w:rsidR="00DC020F" w:rsidRDefault="00CB072B">
      <w:pPr>
        <w:keepNext/>
        <w:keepLines/>
        <w:numPr>
          <w:ilvl w:val="0"/>
          <w:numId w:val="20"/>
        </w:numPr>
        <w:spacing w:after="220"/>
        <w:rPr>
          <w:rFonts w:ascii="Arial" w:eastAsia="Arial" w:hAnsi="Arial" w:cs="Arial"/>
        </w:rPr>
      </w:pPr>
      <w:r>
        <w:rPr>
          <w:rFonts w:ascii="Arial" w:eastAsia="Arial" w:hAnsi="Arial" w:cs="Arial"/>
          <w:sz w:val="21"/>
          <w:szCs w:val="21"/>
        </w:rPr>
        <w:t xml:space="preserve">Record all actions and concerns on </w:t>
      </w:r>
      <w:r>
        <w:rPr>
          <w:rFonts w:ascii="Arial" w:eastAsia="Arial" w:hAnsi="Arial" w:cs="Arial"/>
          <w:b/>
          <w:bCs/>
          <w:sz w:val="21"/>
          <w:szCs w:val="21"/>
        </w:rPr>
        <w:t>CPOMS</w:t>
      </w:r>
      <w:r>
        <w:rPr>
          <w:rFonts w:ascii="Arial" w:eastAsia="Arial" w:hAnsi="Arial" w:cs="Arial"/>
          <w:sz w:val="21"/>
          <w:szCs w:val="21"/>
        </w:rPr>
        <w:t xml:space="preserve"> without delay.</w:t>
      </w:r>
    </w:p>
    <w:p w14:paraId="1FEEBF0A" w14:textId="77777777" w:rsidR="00DC020F" w:rsidRDefault="00CB072B">
      <w:pPr>
        <w:keepNext/>
        <w:keepLines/>
        <w:spacing w:before="220" w:after="220" w:line="342" w:lineRule="auto"/>
        <w:rPr>
          <w:rFonts w:ascii="Arial" w:eastAsia="Arial" w:hAnsi="Arial" w:cs="Arial"/>
          <w:b/>
          <w:bCs/>
          <w:color w:val="00B050"/>
          <w:sz w:val="28"/>
          <w:szCs w:val="28"/>
        </w:rPr>
      </w:pPr>
      <w:r>
        <w:rPr>
          <w:rFonts w:ascii="Arial" w:eastAsia="Arial" w:hAnsi="Arial" w:cs="Arial"/>
          <w:b/>
          <w:bCs/>
          <w:sz w:val="21"/>
          <w:szCs w:val="21"/>
        </w:rPr>
        <w:t>This appendix should be read alongside the Child Protection and Safeguarding Policy, Staff Code of Conduct, Online Safety Policy and Whistleblowing Procedures.</w:t>
      </w:r>
    </w:p>
    <w:p w14:paraId="25239C41" w14:textId="77777777" w:rsidR="00DC020F" w:rsidRDefault="00DC020F">
      <w:pPr>
        <w:rPr>
          <w:rFonts w:ascii="Arial" w:eastAsia="Arial" w:hAnsi="Arial" w:cs="Arial"/>
        </w:rPr>
      </w:pPr>
    </w:p>
    <w:sdt>
      <w:sdtPr>
        <w:tag w:val="goog_rdk_0"/>
        <w:id w:val="1951001157"/>
        <w:lock w:val="contentLocked"/>
      </w:sdtPr>
      <w:sdtEndPr/>
      <w:sdtContent>
        <w:tbl>
          <w:tblPr>
            <w:tblStyle w:val="a2"/>
            <w:tblW w:w="108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90"/>
            <w:gridCol w:w="4710"/>
            <w:gridCol w:w="3600"/>
          </w:tblGrid>
          <w:tr w:rsidR="00DC020F" w14:paraId="3553EB55" w14:textId="77777777">
            <w:tc>
              <w:tcPr>
                <w:tcW w:w="2490" w:type="dxa"/>
                <w:tcBorders>
                  <w:top w:val="nil"/>
                  <w:left w:val="nil"/>
                  <w:bottom w:val="single" w:sz="8" w:space="0" w:color="FFFFFF"/>
                  <w:right w:val="single" w:sz="8" w:space="0" w:color="FFFFFF"/>
                </w:tcBorders>
                <w:shd w:val="clear" w:color="auto" w:fill="D9EAD3"/>
                <w:tcMar>
                  <w:top w:w="100" w:type="dxa"/>
                  <w:left w:w="100" w:type="dxa"/>
                  <w:bottom w:w="100" w:type="dxa"/>
                  <w:right w:w="100" w:type="dxa"/>
                </w:tcMar>
              </w:tcPr>
              <w:p w14:paraId="622E373D" w14:textId="77777777" w:rsidR="00DC020F" w:rsidRDefault="00CB072B">
                <w:pPr>
                  <w:widowControl w:val="0"/>
                  <w:spacing w:after="0" w:line="240" w:lineRule="auto"/>
                  <w:rPr>
                    <w:rFonts w:ascii="Arial" w:eastAsia="Arial" w:hAnsi="Arial" w:cs="Arial"/>
                  </w:rPr>
                </w:pPr>
                <w:r>
                  <w:rPr>
                    <w:rFonts w:ascii="Arial" w:eastAsia="Arial" w:hAnsi="Arial" w:cs="Arial"/>
                  </w:rPr>
                  <w:t>Approved by:</w:t>
                </w:r>
              </w:p>
            </w:tc>
            <w:tc>
              <w:tcPr>
                <w:tcW w:w="4710" w:type="dxa"/>
                <w:tcBorders>
                  <w:top w:val="nil"/>
                  <w:left w:val="single" w:sz="8" w:space="0" w:color="FFFFFF"/>
                  <w:bottom w:val="single" w:sz="8" w:space="0" w:color="FFFFFF"/>
                  <w:right w:val="nil"/>
                </w:tcBorders>
                <w:shd w:val="clear" w:color="auto" w:fill="D9EAD3"/>
                <w:tcMar>
                  <w:top w:w="100" w:type="dxa"/>
                  <w:left w:w="100" w:type="dxa"/>
                  <w:bottom w:w="100" w:type="dxa"/>
                  <w:right w:w="100" w:type="dxa"/>
                </w:tcMar>
              </w:tcPr>
              <w:p w14:paraId="2209FFE5" w14:textId="77777777" w:rsidR="00DC020F" w:rsidRDefault="00DC020F">
                <w:pPr>
                  <w:widowControl w:val="0"/>
                  <w:spacing w:after="0" w:line="240" w:lineRule="auto"/>
                  <w:rPr>
                    <w:rFonts w:ascii="Arial" w:eastAsia="Arial" w:hAnsi="Arial" w:cs="Arial"/>
                    <w:sz w:val="19"/>
                    <w:szCs w:val="19"/>
                  </w:rPr>
                </w:pPr>
              </w:p>
              <w:p w14:paraId="74AABAC5" w14:textId="77777777" w:rsidR="00DC020F" w:rsidRDefault="00DC020F">
                <w:pPr>
                  <w:widowControl w:val="0"/>
                  <w:spacing w:before="189" w:after="0" w:line="240" w:lineRule="auto"/>
                  <w:ind w:left="189"/>
                  <w:rPr>
                    <w:rFonts w:ascii="Arial" w:eastAsia="Arial" w:hAnsi="Arial" w:cs="Arial"/>
                  </w:rPr>
                </w:pPr>
              </w:p>
            </w:tc>
            <w:tc>
              <w:tcPr>
                <w:tcW w:w="3600" w:type="dxa"/>
                <w:tcBorders>
                  <w:top w:val="nil"/>
                  <w:left w:val="nil"/>
                  <w:bottom w:val="single" w:sz="8" w:space="0" w:color="FFFFFF"/>
                  <w:right w:val="nil"/>
                </w:tcBorders>
                <w:shd w:val="clear" w:color="auto" w:fill="D9EAD3"/>
                <w:tcMar>
                  <w:top w:w="100" w:type="dxa"/>
                  <w:left w:w="100" w:type="dxa"/>
                  <w:bottom w:w="100" w:type="dxa"/>
                  <w:right w:w="100" w:type="dxa"/>
                </w:tcMar>
              </w:tcPr>
              <w:p w14:paraId="54CC1BD0" w14:textId="77777777" w:rsidR="00DC020F" w:rsidRDefault="00CB072B">
                <w:pPr>
                  <w:widowControl w:val="0"/>
                  <w:spacing w:after="0" w:line="240" w:lineRule="auto"/>
                  <w:rPr>
                    <w:rFonts w:ascii="Arial" w:eastAsia="Arial" w:hAnsi="Arial" w:cs="Arial"/>
                  </w:rPr>
                </w:pPr>
                <w:r>
                  <w:rPr>
                    <w:rFonts w:ascii="Arial" w:eastAsia="Arial" w:hAnsi="Arial" w:cs="Arial"/>
                  </w:rPr>
                  <w:t>Date:</w:t>
                </w:r>
              </w:p>
            </w:tc>
          </w:tr>
          <w:tr w:rsidR="00DC020F" w14:paraId="38DE7692" w14:textId="77777777">
            <w:trPr>
              <w:trHeight w:val="420"/>
            </w:trPr>
            <w:tc>
              <w:tcPr>
                <w:tcW w:w="2490" w:type="dxa"/>
                <w:tcBorders>
                  <w:top w:val="single" w:sz="8" w:space="0" w:color="FFFFFF"/>
                  <w:left w:val="nil"/>
                  <w:bottom w:val="single" w:sz="8" w:space="0" w:color="FFFFFF"/>
                  <w:right w:val="single" w:sz="8" w:space="0" w:color="FFFFFF"/>
                </w:tcBorders>
                <w:shd w:val="clear" w:color="auto" w:fill="D9EAD3"/>
                <w:tcMar>
                  <w:top w:w="100" w:type="dxa"/>
                  <w:left w:w="100" w:type="dxa"/>
                  <w:bottom w:w="100" w:type="dxa"/>
                  <w:right w:w="100" w:type="dxa"/>
                </w:tcMar>
              </w:tcPr>
              <w:p w14:paraId="6F77DD83" w14:textId="77777777" w:rsidR="00DC020F" w:rsidRDefault="00CB072B">
                <w:pPr>
                  <w:widowControl w:val="0"/>
                  <w:spacing w:before="189" w:after="0" w:line="240" w:lineRule="auto"/>
                  <w:ind w:left="189"/>
                  <w:rPr>
                    <w:rFonts w:ascii="Arial" w:eastAsia="Arial" w:hAnsi="Arial" w:cs="Arial"/>
                    <w:sz w:val="21"/>
                    <w:szCs w:val="21"/>
                  </w:rPr>
                </w:pPr>
                <w:r>
                  <w:rPr>
                    <w:rFonts w:ascii="Arial" w:eastAsia="Arial" w:hAnsi="Arial" w:cs="Arial"/>
                    <w:sz w:val="21"/>
                    <w:szCs w:val="21"/>
                  </w:rPr>
                  <w:t xml:space="preserve">Review date: </w:t>
                </w:r>
              </w:p>
            </w:tc>
            <w:tc>
              <w:tcPr>
                <w:tcW w:w="8310" w:type="dxa"/>
                <w:gridSpan w:val="2"/>
                <w:tcBorders>
                  <w:top w:val="single" w:sz="8" w:space="0" w:color="FFFFFF"/>
                  <w:left w:val="single" w:sz="8" w:space="0" w:color="FFFFFF"/>
                  <w:bottom w:val="single" w:sz="8" w:space="0" w:color="FFFFFF"/>
                </w:tcBorders>
                <w:shd w:val="clear" w:color="auto" w:fill="D9EAD3"/>
                <w:tcMar>
                  <w:top w:w="100" w:type="dxa"/>
                  <w:left w:w="100" w:type="dxa"/>
                  <w:bottom w:w="100" w:type="dxa"/>
                  <w:right w:w="100" w:type="dxa"/>
                </w:tcMar>
              </w:tcPr>
              <w:p w14:paraId="6479EF49" w14:textId="77777777" w:rsidR="00DC020F" w:rsidRDefault="00CB072B">
                <w:pPr>
                  <w:widowControl w:val="0"/>
                  <w:spacing w:after="0" w:line="240" w:lineRule="auto"/>
                  <w:rPr>
                    <w:rFonts w:ascii="Arial" w:eastAsia="Arial" w:hAnsi="Arial" w:cs="Arial"/>
                    <w:sz w:val="19"/>
                    <w:szCs w:val="19"/>
                  </w:rPr>
                </w:pPr>
                <w:r>
                  <w:rPr>
                    <w:rFonts w:ascii="Arial" w:eastAsia="Arial" w:hAnsi="Arial" w:cs="Arial"/>
                    <w:sz w:val="19"/>
                    <w:szCs w:val="19"/>
                  </w:rPr>
                  <w:t xml:space="preserve">13/07/2026 </w:t>
                </w:r>
              </w:p>
              <w:p w14:paraId="34DDB7BC" w14:textId="77777777" w:rsidR="00DC020F" w:rsidRDefault="00DC020F">
                <w:pPr>
                  <w:widowControl w:val="0"/>
                  <w:spacing w:after="0" w:line="240" w:lineRule="auto"/>
                  <w:rPr>
                    <w:rFonts w:ascii="Arial" w:eastAsia="Arial" w:hAnsi="Arial" w:cs="Arial"/>
                  </w:rPr>
                </w:pPr>
              </w:p>
            </w:tc>
          </w:tr>
          <w:tr w:rsidR="00DC020F" w14:paraId="6B3A323E" w14:textId="77777777">
            <w:trPr>
              <w:trHeight w:val="420"/>
            </w:trPr>
            <w:tc>
              <w:tcPr>
                <w:tcW w:w="2490" w:type="dxa"/>
                <w:tcBorders>
                  <w:top w:val="single" w:sz="8" w:space="0" w:color="FFFFFF"/>
                  <w:left w:val="nil"/>
                  <w:bottom w:val="nil"/>
                  <w:right w:val="single" w:sz="8" w:space="0" w:color="FFFFFF"/>
                </w:tcBorders>
                <w:shd w:val="clear" w:color="auto" w:fill="D9EAD3"/>
                <w:tcMar>
                  <w:top w:w="100" w:type="dxa"/>
                  <w:left w:w="100" w:type="dxa"/>
                  <w:bottom w:w="100" w:type="dxa"/>
                  <w:right w:w="100" w:type="dxa"/>
                </w:tcMar>
              </w:tcPr>
              <w:p w14:paraId="49779F9F" w14:textId="77777777" w:rsidR="00DC020F" w:rsidRDefault="00CB072B">
                <w:pPr>
                  <w:widowControl w:val="0"/>
                  <w:spacing w:after="0" w:line="240" w:lineRule="auto"/>
                  <w:rPr>
                    <w:rFonts w:ascii="Arial" w:eastAsia="Arial" w:hAnsi="Arial" w:cs="Arial"/>
                  </w:rPr>
                </w:pPr>
                <w:r>
                  <w:rPr>
                    <w:rFonts w:ascii="Arial" w:eastAsia="Arial" w:hAnsi="Arial" w:cs="Arial"/>
                  </w:rPr>
                  <w:t>Next review due by:</w:t>
                </w:r>
              </w:p>
            </w:tc>
            <w:tc>
              <w:tcPr>
                <w:tcW w:w="8310" w:type="dxa"/>
                <w:gridSpan w:val="2"/>
                <w:tcBorders>
                  <w:top w:val="single" w:sz="8" w:space="0" w:color="FFFFFF"/>
                  <w:left w:val="single" w:sz="8" w:space="0" w:color="FFFFFF"/>
                  <w:bottom w:val="nil"/>
                </w:tcBorders>
                <w:shd w:val="clear" w:color="auto" w:fill="D9EAD3"/>
                <w:tcMar>
                  <w:top w:w="100" w:type="dxa"/>
                  <w:left w:w="100" w:type="dxa"/>
                  <w:bottom w:w="100" w:type="dxa"/>
                  <w:right w:w="100" w:type="dxa"/>
                </w:tcMar>
              </w:tcPr>
              <w:p w14:paraId="0D3375C6" w14:textId="77777777" w:rsidR="00DC020F" w:rsidRDefault="00CB072B">
                <w:pPr>
                  <w:widowControl w:val="0"/>
                  <w:spacing w:after="0" w:line="240" w:lineRule="auto"/>
                  <w:rPr>
                    <w:rFonts w:ascii="Arial" w:eastAsia="Arial" w:hAnsi="Arial" w:cs="Arial"/>
                    <w:sz w:val="19"/>
                    <w:szCs w:val="19"/>
                  </w:rPr>
                </w:pPr>
                <w:r>
                  <w:rPr>
                    <w:rFonts w:ascii="Arial" w:eastAsia="Arial" w:hAnsi="Arial" w:cs="Arial"/>
                    <w:sz w:val="19"/>
                    <w:szCs w:val="19"/>
                  </w:rPr>
                  <w:t>13/07/2027</w:t>
                </w:r>
              </w:p>
              <w:p w14:paraId="0A39ECB3" w14:textId="77777777" w:rsidR="00DC020F" w:rsidRDefault="00CB072B">
                <w:pPr>
                  <w:widowControl w:val="0"/>
                  <w:spacing w:after="0" w:line="240" w:lineRule="auto"/>
                  <w:rPr>
                    <w:rFonts w:ascii="Arial" w:eastAsia="Arial" w:hAnsi="Arial" w:cs="Arial"/>
                  </w:rPr>
                </w:pPr>
              </w:p>
            </w:tc>
          </w:tr>
        </w:tbl>
      </w:sdtContent>
    </w:sdt>
    <w:p w14:paraId="32A65C9A" w14:textId="77777777" w:rsidR="00DC020F" w:rsidRDefault="00DC020F">
      <w:pPr>
        <w:rPr>
          <w:rFonts w:ascii="Arial" w:eastAsia="Arial" w:hAnsi="Arial" w:cs="Arial"/>
        </w:rPr>
      </w:pPr>
    </w:p>
    <w:sectPr w:rsidR="00DC020F">
      <w:footerReference w:type="default" r:id="rId28"/>
      <w:footerReference w:type="first" r:id="rId29"/>
      <w:pgSz w:w="12240" w:h="15840"/>
      <w:pgMar w:top="720" w:right="720" w:bottom="720" w:left="72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D15036" w14:textId="77777777" w:rsidR="00CB072B" w:rsidRDefault="00CB072B">
      <w:pPr>
        <w:spacing w:after="0" w:line="240" w:lineRule="auto"/>
      </w:pPr>
      <w:r>
        <w:separator/>
      </w:r>
    </w:p>
  </w:endnote>
  <w:endnote w:type="continuationSeparator" w:id="0">
    <w:p w14:paraId="3DA26343" w14:textId="77777777" w:rsidR="00CB072B" w:rsidRDefault="00CB07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9C2721C4-19DE-4ED1-B10E-D6CB70A92B72}"/>
  </w:font>
  <w:font w:name="Calibri">
    <w:panose1 w:val="020F0502020204030204"/>
    <w:charset w:val="00"/>
    <w:family w:val="swiss"/>
    <w:pitch w:val="variable"/>
    <w:sig w:usb0="E4002EFF" w:usb1="C000247B" w:usb2="00000009" w:usb3="00000000" w:csb0="000001FF" w:csb1="00000000"/>
    <w:embedRegular r:id="rId2" w:fontKey="{D8FCCF72-53DA-4696-BFCC-5834ADDFC1C1}"/>
    <w:embedBold r:id="rId3" w:fontKey="{730D875D-7DA9-4D90-9D5A-54545749B3A8}"/>
    <w:embedItalic r:id="rId4" w:fontKey="{19CD8413-FCFD-4A96-A082-009D05514B67}"/>
    <w:embedBoldItalic r:id="rId5" w:fontKey="{B9CDDE28-3C6F-4A95-8711-3099D1C9F08A}"/>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2EA1C" w14:textId="79FF980B" w:rsidR="00DC020F" w:rsidRDefault="00CB072B">
    <w:pPr>
      <w:jc w:val="right"/>
    </w:pPr>
    <w:r>
      <w:rPr>
        <w:rFonts w:ascii="Arial" w:eastAsia="Arial" w:hAnsi="Arial" w:cs="Arial"/>
        <w:sz w:val="24"/>
        <w:szCs w:val="24"/>
      </w:rPr>
      <w:fldChar w:fldCharType="begin"/>
    </w:r>
    <w:r>
      <w:rPr>
        <w:rFonts w:ascii="Arial" w:eastAsia="Arial" w:hAnsi="Arial" w:cs="Arial"/>
        <w:sz w:val="24"/>
        <w:szCs w:val="24"/>
      </w:rPr>
      <w:instrText>PAGE</w:instrText>
    </w:r>
    <w:r>
      <w:rPr>
        <w:rFonts w:ascii="Arial" w:eastAsia="Arial" w:hAnsi="Arial" w:cs="Arial"/>
        <w:sz w:val="24"/>
        <w:szCs w:val="24"/>
      </w:rPr>
      <w:fldChar w:fldCharType="separate"/>
    </w:r>
    <w:r w:rsidR="00AA38C5">
      <w:rPr>
        <w:rFonts w:ascii="Arial" w:eastAsia="Arial" w:hAnsi="Arial" w:cs="Arial"/>
        <w:noProof/>
        <w:sz w:val="24"/>
        <w:szCs w:val="24"/>
      </w:rPr>
      <w:t>1</w:t>
    </w:r>
    <w:r>
      <w:rPr>
        <w:rFonts w:ascii="Arial" w:eastAsia="Arial" w:hAnsi="Arial" w:cs="Arial"/>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8C79FD" w14:textId="77777777" w:rsidR="00DC020F" w:rsidRDefault="00DC020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9BEDAB" w14:textId="77777777" w:rsidR="00CB072B" w:rsidRDefault="00CB072B">
      <w:pPr>
        <w:spacing w:after="0" w:line="240" w:lineRule="auto"/>
      </w:pPr>
      <w:r>
        <w:separator/>
      </w:r>
    </w:p>
  </w:footnote>
  <w:footnote w:type="continuationSeparator" w:id="0">
    <w:p w14:paraId="100DCDE7" w14:textId="77777777" w:rsidR="00CB072B" w:rsidRDefault="00CB07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41794"/>
    <w:multiLevelType w:val="multilevel"/>
    <w:tmpl w:val="A178097E"/>
    <w:lvl w:ilvl="0">
      <w:start w:val="1"/>
      <w:numFmt w:val="bullet"/>
      <w:lvlText w:val="●"/>
      <w:lvlJc w:val="left"/>
      <w:pPr>
        <w:ind w:left="720" w:hanging="360"/>
      </w:pPr>
      <w:rPr>
        <w:b w:val="0"/>
        <w:bCs w:val="0"/>
        <w:i w:val="0"/>
        <w:iCs w:val="0"/>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46D6FB8"/>
    <w:multiLevelType w:val="multilevel"/>
    <w:tmpl w:val="578E3C30"/>
    <w:lvl w:ilvl="0">
      <w:start w:val="1"/>
      <w:numFmt w:val="bullet"/>
      <w:lvlText w:val="●"/>
      <w:lvlJc w:val="left"/>
      <w:pPr>
        <w:ind w:left="720" w:hanging="360"/>
      </w:pPr>
      <w:rPr>
        <w:b w:val="0"/>
        <w:bCs w:val="0"/>
        <w:i w:val="0"/>
        <w:iCs w:val="0"/>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8DF7A03"/>
    <w:multiLevelType w:val="multilevel"/>
    <w:tmpl w:val="2CC019D4"/>
    <w:lvl w:ilvl="0">
      <w:start w:val="1"/>
      <w:numFmt w:val="bullet"/>
      <w:lvlText w:val="●"/>
      <w:lvlJc w:val="left"/>
      <w:pPr>
        <w:ind w:left="720" w:hanging="360"/>
      </w:pPr>
      <w:rPr>
        <w:b w:val="0"/>
        <w:bCs w:val="0"/>
        <w:i w:val="0"/>
        <w:iCs w:val="0"/>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EBD1F10"/>
    <w:multiLevelType w:val="multilevel"/>
    <w:tmpl w:val="C47691F8"/>
    <w:lvl w:ilvl="0">
      <w:start w:val="1"/>
      <w:numFmt w:val="bullet"/>
      <w:lvlText w:val="●"/>
      <w:lvlJc w:val="left"/>
      <w:pPr>
        <w:ind w:left="720" w:hanging="360"/>
      </w:pPr>
      <w:rPr>
        <w:b w:val="0"/>
        <w:bCs w:val="0"/>
        <w:i w:val="0"/>
        <w:iCs w:val="0"/>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6015D66"/>
    <w:multiLevelType w:val="multilevel"/>
    <w:tmpl w:val="9C8C46DE"/>
    <w:lvl w:ilvl="0">
      <w:start w:val="1"/>
      <w:numFmt w:val="bullet"/>
      <w:lvlText w:val="●"/>
      <w:lvlJc w:val="left"/>
      <w:pPr>
        <w:ind w:left="720" w:hanging="360"/>
      </w:pPr>
      <w:rPr>
        <w:b w:val="0"/>
        <w:bCs w:val="0"/>
        <w:i w:val="0"/>
        <w:iCs w:val="0"/>
        <w:sz w:val="21"/>
        <w:szCs w:val="21"/>
        <w:u w:val="none"/>
      </w:rPr>
    </w:lvl>
    <w:lvl w:ilvl="1">
      <w:start w:val="1"/>
      <w:numFmt w:val="bullet"/>
      <w:lvlText w:val="○"/>
      <w:lvlJc w:val="left"/>
      <w:pPr>
        <w:ind w:left="1440" w:hanging="360"/>
      </w:pPr>
      <w:rPr>
        <w:b w:val="0"/>
        <w:bCs w:val="0"/>
        <w:i w:val="0"/>
        <w:iCs w:val="0"/>
        <w:sz w:val="21"/>
        <w:szCs w:val="21"/>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7704CB1"/>
    <w:multiLevelType w:val="multilevel"/>
    <w:tmpl w:val="EEF4CC00"/>
    <w:lvl w:ilvl="0">
      <w:start w:val="1"/>
      <w:numFmt w:val="bullet"/>
      <w:lvlText w:val="●"/>
      <w:lvlJc w:val="left"/>
      <w:pPr>
        <w:ind w:left="720" w:hanging="360"/>
      </w:pPr>
      <w:rPr>
        <w:b w:val="0"/>
        <w:bCs w:val="0"/>
        <w:i w:val="0"/>
        <w:iCs w:val="0"/>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7845339"/>
    <w:multiLevelType w:val="multilevel"/>
    <w:tmpl w:val="0CAA1898"/>
    <w:lvl w:ilvl="0">
      <w:start w:val="1"/>
      <w:numFmt w:val="bullet"/>
      <w:lvlText w:val="●"/>
      <w:lvlJc w:val="left"/>
      <w:pPr>
        <w:ind w:left="720" w:hanging="360"/>
      </w:pPr>
      <w:rPr>
        <w:b w:val="0"/>
        <w:bCs w:val="0"/>
        <w:i w:val="0"/>
        <w:iCs w:val="0"/>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7AD0D15"/>
    <w:multiLevelType w:val="multilevel"/>
    <w:tmpl w:val="0E007B4A"/>
    <w:lvl w:ilvl="0">
      <w:start w:val="1"/>
      <w:numFmt w:val="bullet"/>
      <w:lvlText w:val="●"/>
      <w:lvlJc w:val="left"/>
      <w:pPr>
        <w:ind w:left="720" w:hanging="360"/>
      </w:pPr>
      <w:rPr>
        <w:b w:val="0"/>
        <w:bCs w:val="0"/>
        <w:i w:val="0"/>
        <w:iCs w:val="0"/>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D1C7CB0"/>
    <w:multiLevelType w:val="multilevel"/>
    <w:tmpl w:val="6B1A2BCE"/>
    <w:lvl w:ilvl="0">
      <w:start w:val="1"/>
      <w:numFmt w:val="bullet"/>
      <w:lvlText w:val="●"/>
      <w:lvlJc w:val="left"/>
      <w:pPr>
        <w:ind w:left="720" w:hanging="360"/>
      </w:pPr>
      <w:rPr>
        <w:b w:val="0"/>
        <w:bCs w:val="0"/>
        <w:i w:val="0"/>
        <w:iCs w:val="0"/>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EAC646E"/>
    <w:multiLevelType w:val="multilevel"/>
    <w:tmpl w:val="2F32DDDA"/>
    <w:lvl w:ilvl="0">
      <w:start w:val="1"/>
      <w:numFmt w:val="bullet"/>
      <w:lvlText w:val="●"/>
      <w:lvlJc w:val="left"/>
      <w:pPr>
        <w:ind w:left="720" w:hanging="360"/>
      </w:pPr>
      <w:rPr>
        <w:b w:val="0"/>
        <w:bCs w:val="0"/>
        <w:i w:val="0"/>
        <w:iCs w:val="0"/>
        <w:sz w:val="21"/>
        <w:szCs w:val="21"/>
        <w:u w:val="none"/>
      </w:rPr>
    </w:lvl>
    <w:lvl w:ilvl="1">
      <w:start w:val="1"/>
      <w:numFmt w:val="bullet"/>
      <w:lvlText w:val="○"/>
      <w:lvlJc w:val="left"/>
      <w:pPr>
        <w:ind w:left="1440" w:hanging="360"/>
      </w:pPr>
      <w:rPr>
        <w:b w:val="0"/>
        <w:bCs w:val="0"/>
        <w:i w:val="0"/>
        <w:iCs w:val="0"/>
        <w:sz w:val="21"/>
        <w:szCs w:val="21"/>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0150B6B"/>
    <w:multiLevelType w:val="multilevel"/>
    <w:tmpl w:val="830A85FE"/>
    <w:lvl w:ilvl="0">
      <w:start w:val="1"/>
      <w:numFmt w:val="bullet"/>
      <w:lvlText w:val="●"/>
      <w:lvlJc w:val="left"/>
      <w:pPr>
        <w:ind w:left="720" w:hanging="360"/>
      </w:pPr>
      <w:rPr>
        <w:b w:val="0"/>
        <w:bCs w:val="0"/>
        <w:i w:val="0"/>
        <w:iCs w:val="0"/>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1AF00DC"/>
    <w:multiLevelType w:val="multilevel"/>
    <w:tmpl w:val="4698CC96"/>
    <w:lvl w:ilvl="0">
      <w:start w:val="1"/>
      <w:numFmt w:val="bullet"/>
      <w:lvlText w:val="●"/>
      <w:lvlJc w:val="left"/>
      <w:pPr>
        <w:ind w:left="720" w:hanging="360"/>
      </w:pPr>
      <w:rPr>
        <w:b w:val="0"/>
        <w:bCs w:val="0"/>
        <w:i w:val="0"/>
        <w:iCs w:val="0"/>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25142A04"/>
    <w:multiLevelType w:val="multilevel"/>
    <w:tmpl w:val="45E6F96A"/>
    <w:lvl w:ilvl="0">
      <w:start w:val="1"/>
      <w:numFmt w:val="bullet"/>
      <w:lvlText w:val="●"/>
      <w:lvlJc w:val="left"/>
      <w:pPr>
        <w:ind w:left="720" w:hanging="360"/>
      </w:pPr>
      <w:rPr>
        <w:b w:val="0"/>
        <w:bCs w:val="0"/>
        <w:i w:val="0"/>
        <w:iCs w:val="0"/>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2546330D"/>
    <w:multiLevelType w:val="multilevel"/>
    <w:tmpl w:val="4F1659A0"/>
    <w:lvl w:ilvl="0">
      <w:start w:val="1"/>
      <w:numFmt w:val="bullet"/>
      <w:lvlText w:val="●"/>
      <w:lvlJc w:val="left"/>
      <w:pPr>
        <w:ind w:left="720" w:hanging="360"/>
      </w:pPr>
      <w:rPr>
        <w:b w:val="0"/>
        <w:bCs w:val="0"/>
        <w:i w:val="0"/>
        <w:iCs w:val="0"/>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2AEF5D5E"/>
    <w:multiLevelType w:val="multilevel"/>
    <w:tmpl w:val="42449746"/>
    <w:lvl w:ilvl="0">
      <w:start w:val="1"/>
      <w:numFmt w:val="bullet"/>
      <w:lvlText w:val="●"/>
      <w:lvlJc w:val="left"/>
      <w:pPr>
        <w:ind w:left="720" w:hanging="360"/>
      </w:pPr>
      <w:rPr>
        <w:b w:val="0"/>
        <w:bCs w:val="0"/>
        <w:i w:val="0"/>
        <w:iCs w:val="0"/>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3204719B"/>
    <w:multiLevelType w:val="multilevel"/>
    <w:tmpl w:val="1270AEF2"/>
    <w:lvl w:ilvl="0">
      <w:start w:val="1"/>
      <w:numFmt w:val="bullet"/>
      <w:lvlText w:val="●"/>
      <w:lvlJc w:val="left"/>
      <w:pPr>
        <w:ind w:left="720" w:hanging="360"/>
      </w:pPr>
      <w:rPr>
        <w:b w:val="0"/>
        <w:bCs w:val="0"/>
        <w:i w:val="0"/>
        <w:iCs w:val="0"/>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35D163E1"/>
    <w:multiLevelType w:val="multilevel"/>
    <w:tmpl w:val="DFA42DE8"/>
    <w:lvl w:ilvl="0">
      <w:start w:val="1"/>
      <w:numFmt w:val="bullet"/>
      <w:lvlText w:val="●"/>
      <w:lvlJc w:val="left"/>
      <w:pPr>
        <w:ind w:left="720" w:hanging="360"/>
      </w:pPr>
      <w:rPr>
        <w:b w:val="0"/>
        <w:bCs w:val="0"/>
        <w:i w:val="0"/>
        <w:iCs w:val="0"/>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3E987CE8"/>
    <w:multiLevelType w:val="multilevel"/>
    <w:tmpl w:val="6D12EEA8"/>
    <w:lvl w:ilvl="0">
      <w:start w:val="1"/>
      <w:numFmt w:val="bullet"/>
      <w:lvlText w:val="●"/>
      <w:lvlJc w:val="left"/>
      <w:pPr>
        <w:ind w:left="720" w:hanging="360"/>
      </w:pPr>
      <w:rPr>
        <w:b w:val="0"/>
        <w:bCs w:val="0"/>
        <w:i w:val="0"/>
        <w:iCs w:val="0"/>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41954236"/>
    <w:multiLevelType w:val="multilevel"/>
    <w:tmpl w:val="A664E32C"/>
    <w:lvl w:ilvl="0">
      <w:start w:val="1"/>
      <w:numFmt w:val="bullet"/>
      <w:lvlText w:val="●"/>
      <w:lvlJc w:val="left"/>
      <w:pPr>
        <w:ind w:left="720" w:hanging="360"/>
      </w:pPr>
      <w:rPr>
        <w:b w:val="0"/>
        <w:bCs w:val="0"/>
        <w:i w:val="0"/>
        <w:iCs w:val="0"/>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45B85915"/>
    <w:multiLevelType w:val="multilevel"/>
    <w:tmpl w:val="7F56A7D4"/>
    <w:lvl w:ilvl="0">
      <w:start w:val="1"/>
      <w:numFmt w:val="decimal"/>
      <w:lvlText w:val="%1."/>
      <w:lvlJc w:val="left"/>
      <w:pPr>
        <w:ind w:left="720" w:hanging="360"/>
      </w:pPr>
      <w:rPr>
        <w:b w:val="0"/>
        <w:bCs w:val="0"/>
        <w:i w:val="0"/>
        <w:iCs w:val="0"/>
        <w:sz w:val="21"/>
        <w:szCs w:val="21"/>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0" w15:restartNumberingAfterBreak="0">
    <w:nsid w:val="47973049"/>
    <w:multiLevelType w:val="multilevel"/>
    <w:tmpl w:val="42983662"/>
    <w:lvl w:ilvl="0">
      <w:start w:val="1"/>
      <w:numFmt w:val="bullet"/>
      <w:lvlText w:val="●"/>
      <w:lvlJc w:val="left"/>
      <w:pPr>
        <w:ind w:left="720" w:hanging="360"/>
      </w:pPr>
      <w:rPr>
        <w:b w:val="0"/>
        <w:bCs w:val="0"/>
        <w:i w:val="0"/>
        <w:iCs w:val="0"/>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4CE66811"/>
    <w:multiLevelType w:val="multilevel"/>
    <w:tmpl w:val="5E822170"/>
    <w:lvl w:ilvl="0">
      <w:start w:val="1"/>
      <w:numFmt w:val="bullet"/>
      <w:lvlText w:val="●"/>
      <w:lvlJc w:val="left"/>
      <w:pPr>
        <w:ind w:left="720" w:hanging="360"/>
      </w:pPr>
      <w:rPr>
        <w:b w:val="0"/>
        <w:bCs w:val="0"/>
        <w:i w:val="0"/>
        <w:iCs w:val="0"/>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4DD52660"/>
    <w:multiLevelType w:val="multilevel"/>
    <w:tmpl w:val="B43025D6"/>
    <w:lvl w:ilvl="0">
      <w:start w:val="1"/>
      <w:numFmt w:val="bullet"/>
      <w:lvlText w:val="●"/>
      <w:lvlJc w:val="left"/>
      <w:pPr>
        <w:ind w:left="720" w:hanging="360"/>
      </w:pPr>
      <w:rPr>
        <w:b w:val="0"/>
        <w:bCs w:val="0"/>
        <w:i w:val="0"/>
        <w:iCs w:val="0"/>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4E5B4F44"/>
    <w:multiLevelType w:val="multilevel"/>
    <w:tmpl w:val="507AF01A"/>
    <w:lvl w:ilvl="0">
      <w:start w:val="1"/>
      <w:numFmt w:val="bullet"/>
      <w:lvlText w:val="●"/>
      <w:lvlJc w:val="left"/>
      <w:pPr>
        <w:ind w:left="720" w:hanging="360"/>
      </w:pPr>
      <w:rPr>
        <w:b w:val="0"/>
        <w:bCs w:val="0"/>
        <w:i w:val="0"/>
        <w:iCs w:val="0"/>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4F14757E"/>
    <w:multiLevelType w:val="multilevel"/>
    <w:tmpl w:val="42C4CAD8"/>
    <w:lvl w:ilvl="0">
      <w:start w:val="1"/>
      <w:numFmt w:val="bullet"/>
      <w:lvlText w:val="●"/>
      <w:lvlJc w:val="left"/>
      <w:pPr>
        <w:ind w:left="720" w:hanging="360"/>
      </w:pPr>
      <w:rPr>
        <w:b w:val="0"/>
        <w:bCs w:val="0"/>
        <w:i w:val="0"/>
        <w:iCs w:val="0"/>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50F6463C"/>
    <w:multiLevelType w:val="multilevel"/>
    <w:tmpl w:val="4B8A641C"/>
    <w:lvl w:ilvl="0">
      <w:start w:val="1"/>
      <w:numFmt w:val="bullet"/>
      <w:lvlText w:val="●"/>
      <w:lvlJc w:val="left"/>
      <w:pPr>
        <w:ind w:left="720" w:hanging="360"/>
      </w:pPr>
      <w:rPr>
        <w:b w:val="0"/>
        <w:bCs w:val="0"/>
        <w:i w:val="0"/>
        <w:iCs w:val="0"/>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517834A0"/>
    <w:multiLevelType w:val="multilevel"/>
    <w:tmpl w:val="14484B7E"/>
    <w:lvl w:ilvl="0">
      <w:start w:val="1"/>
      <w:numFmt w:val="bullet"/>
      <w:lvlText w:val="●"/>
      <w:lvlJc w:val="left"/>
      <w:pPr>
        <w:ind w:left="720" w:hanging="360"/>
      </w:pPr>
      <w:rPr>
        <w:b w:val="0"/>
        <w:bCs w:val="0"/>
        <w:i w:val="0"/>
        <w:iCs w:val="0"/>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52443638"/>
    <w:multiLevelType w:val="multilevel"/>
    <w:tmpl w:val="8AA44750"/>
    <w:lvl w:ilvl="0">
      <w:start w:val="1"/>
      <w:numFmt w:val="bullet"/>
      <w:lvlText w:val="●"/>
      <w:lvlJc w:val="left"/>
      <w:pPr>
        <w:ind w:left="720" w:hanging="360"/>
      </w:pPr>
      <w:rPr>
        <w:b w:val="0"/>
        <w:bCs w:val="0"/>
        <w:i w:val="0"/>
        <w:iCs w:val="0"/>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53E66247"/>
    <w:multiLevelType w:val="multilevel"/>
    <w:tmpl w:val="FE4668E6"/>
    <w:lvl w:ilvl="0">
      <w:start w:val="1"/>
      <w:numFmt w:val="bullet"/>
      <w:lvlText w:val="●"/>
      <w:lvlJc w:val="left"/>
      <w:pPr>
        <w:ind w:left="720" w:hanging="360"/>
      </w:pPr>
      <w:rPr>
        <w:b w:val="0"/>
        <w:bCs w:val="0"/>
        <w:i w:val="0"/>
        <w:iCs w:val="0"/>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55403931"/>
    <w:multiLevelType w:val="multilevel"/>
    <w:tmpl w:val="A4D62BDE"/>
    <w:lvl w:ilvl="0">
      <w:start w:val="1"/>
      <w:numFmt w:val="bullet"/>
      <w:lvlText w:val="●"/>
      <w:lvlJc w:val="left"/>
      <w:pPr>
        <w:ind w:left="720" w:hanging="360"/>
      </w:pPr>
      <w:rPr>
        <w:b w:val="0"/>
        <w:bCs w:val="0"/>
        <w:i w:val="0"/>
        <w:iCs w:val="0"/>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559D3ABD"/>
    <w:multiLevelType w:val="multilevel"/>
    <w:tmpl w:val="441A044C"/>
    <w:lvl w:ilvl="0">
      <w:start w:val="1"/>
      <w:numFmt w:val="bullet"/>
      <w:lvlText w:val="●"/>
      <w:lvlJc w:val="left"/>
      <w:pPr>
        <w:ind w:left="720" w:hanging="360"/>
      </w:pPr>
      <w:rPr>
        <w:b w:val="0"/>
        <w:bCs w:val="0"/>
        <w:i w:val="0"/>
        <w:iCs w:val="0"/>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5927665C"/>
    <w:multiLevelType w:val="multilevel"/>
    <w:tmpl w:val="49CEBB9E"/>
    <w:lvl w:ilvl="0">
      <w:start w:val="1"/>
      <w:numFmt w:val="bullet"/>
      <w:lvlText w:val="●"/>
      <w:lvlJc w:val="left"/>
      <w:pPr>
        <w:ind w:left="720" w:hanging="360"/>
      </w:pPr>
      <w:rPr>
        <w:b w:val="0"/>
        <w:bCs w:val="0"/>
        <w:i w:val="0"/>
        <w:iCs w:val="0"/>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5A1E010E"/>
    <w:multiLevelType w:val="multilevel"/>
    <w:tmpl w:val="58D0A4D0"/>
    <w:lvl w:ilvl="0">
      <w:start w:val="1"/>
      <w:numFmt w:val="bullet"/>
      <w:lvlText w:val="●"/>
      <w:lvlJc w:val="left"/>
      <w:pPr>
        <w:ind w:left="720" w:hanging="360"/>
      </w:pPr>
      <w:rPr>
        <w:b w:val="0"/>
        <w:bCs w:val="0"/>
        <w:i w:val="0"/>
        <w:iCs w:val="0"/>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5DA84970"/>
    <w:multiLevelType w:val="multilevel"/>
    <w:tmpl w:val="8A6272D2"/>
    <w:lvl w:ilvl="0">
      <w:start w:val="1"/>
      <w:numFmt w:val="bullet"/>
      <w:lvlText w:val="●"/>
      <w:lvlJc w:val="left"/>
      <w:pPr>
        <w:ind w:left="720" w:hanging="360"/>
      </w:pPr>
      <w:rPr>
        <w:b w:val="0"/>
        <w:bCs w:val="0"/>
        <w:i w:val="0"/>
        <w:iCs w:val="0"/>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609B6734"/>
    <w:multiLevelType w:val="multilevel"/>
    <w:tmpl w:val="13449984"/>
    <w:lvl w:ilvl="0">
      <w:start w:val="1"/>
      <w:numFmt w:val="bullet"/>
      <w:lvlText w:val="●"/>
      <w:lvlJc w:val="left"/>
      <w:pPr>
        <w:ind w:left="720" w:hanging="360"/>
      </w:pPr>
      <w:rPr>
        <w:b w:val="0"/>
        <w:bCs w:val="0"/>
        <w:i w:val="0"/>
        <w:iCs w:val="0"/>
        <w:sz w:val="21"/>
        <w:szCs w:val="21"/>
        <w:u w:val="none"/>
      </w:rPr>
    </w:lvl>
    <w:lvl w:ilvl="1">
      <w:start w:val="1"/>
      <w:numFmt w:val="bullet"/>
      <w:lvlText w:val="○"/>
      <w:lvlJc w:val="left"/>
      <w:pPr>
        <w:ind w:left="1440" w:hanging="360"/>
      </w:pPr>
      <w:rPr>
        <w:b w:val="0"/>
        <w:bCs w:val="0"/>
        <w:i w:val="0"/>
        <w:iCs w:val="0"/>
        <w:sz w:val="21"/>
        <w:szCs w:val="21"/>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64C23C7A"/>
    <w:multiLevelType w:val="multilevel"/>
    <w:tmpl w:val="8CECD5C2"/>
    <w:lvl w:ilvl="0">
      <w:start w:val="1"/>
      <w:numFmt w:val="bullet"/>
      <w:lvlText w:val="●"/>
      <w:lvlJc w:val="left"/>
      <w:pPr>
        <w:ind w:left="720" w:hanging="360"/>
      </w:pPr>
      <w:rPr>
        <w:b w:val="0"/>
        <w:bCs w:val="0"/>
        <w:i w:val="0"/>
        <w:iCs w:val="0"/>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6E335AE3"/>
    <w:multiLevelType w:val="multilevel"/>
    <w:tmpl w:val="1A00C170"/>
    <w:lvl w:ilvl="0">
      <w:start w:val="1"/>
      <w:numFmt w:val="bullet"/>
      <w:lvlText w:val="●"/>
      <w:lvlJc w:val="left"/>
      <w:pPr>
        <w:ind w:left="720" w:hanging="360"/>
      </w:pPr>
      <w:rPr>
        <w:b w:val="0"/>
        <w:bCs w:val="0"/>
        <w:i w:val="0"/>
        <w:iCs w:val="0"/>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71116B6C"/>
    <w:multiLevelType w:val="multilevel"/>
    <w:tmpl w:val="A418DCD8"/>
    <w:lvl w:ilvl="0">
      <w:start w:val="1"/>
      <w:numFmt w:val="bullet"/>
      <w:lvlText w:val="●"/>
      <w:lvlJc w:val="left"/>
      <w:pPr>
        <w:ind w:left="720" w:hanging="360"/>
      </w:pPr>
      <w:rPr>
        <w:b w:val="0"/>
        <w:bCs w:val="0"/>
        <w:i w:val="0"/>
        <w:iCs w:val="0"/>
        <w:sz w:val="21"/>
        <w:szCs w:val="21"/>
        <w:u w:val="none"/>
      </w:rPr>
    </w:lvl>
    <w:lvl w:ilvl="1">
      <w:start w:val="1"/>
      <w:numFmt w:val="bullet"/>
      <w:lvlText w:val="○"/>
      <w:lvlJc w:val="left"/>
      <w:pPr>
        <w:ind w:left="1440" w:hanging="360"/>
      </w:pPr>
      <w:rPr>
        <w:b w:val="0"/>
        <w:bCs w:val="0"/>
        <w:i w:val="0"/>
        <w:iCs w:val="0"/>
        <w:sz w:val="21"/>
        <w:szCs w:val="21"/>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75A17761"/>
    <w:multiLevelType w:val="multilevel"/>
    <w:tmpl w:val="260CFFDE"/>
    <w:lvl w:ilvl="0">
      <w:start w:val="1"/>
      <w:numFmt w:val="bullet"/>
      <w:lvlText w:val="●"/>
      <w:lvlJc w:val="left"/>
      <w:pPr>
        <w:ind w:left="720" w:hanging="360"/>
      </w:pPr>
      <w:rPr>
        <w:b w:val="0"/>
        <w:bCs w:val="0"/>
        <w:i w:val="0"/>
        <w:iCs w:val="0"/>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76F13FBD"/>
    <w:multiLevelType w:val="multilevel"/>
    <w:tmpl w:val="FED82B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799767FB"/>
    <w:multiLevelType w:val="multilevel"/>
    <w:tmpl w:val="956255B6"/>
    <w:lvl w:ilvl="0">
      <w:start w:val="1"/>
      <w:numFmt w:val="bullet"/>
      <w:lvlText w:val="●"/>
      <w:lvlJc w:val="left"/>
      <w:pPr>
        <w:ind w:left="720" w:hanging="360"/>
      </w:pPr>
      <w:rPr>
        <w:b w:val="0"/>
        <w:bCs w:val="0"/>
        <w:i w:val="0"/>
        <w:iCs w:val="0"/>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7B2C0B6A"/>
    <w:multiLevelType w:val="multilevel"/>
    <w:tmpl w:val="166C9BC2"/>
    <w:lvl w:ilvl="0">
      <w:start w:val="1"/>
      <w:numFmt w:val="bullet"/>
      <w:lvlText w:val="●"/>
      <w:lvlJc w:val="left"/>
      <w:pPr>
        <w:ind w:left="720" w:hanging="360"/>
      </w:pPr>
      <w:rPr>
        <w:b w:val="0"/>
        <w:bCs w:val="0"/>
        <w:i w:val="0"/>
        <w:iCs w:val="0"/>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7DA15D34"/>
    <w:multiLevelType w:val="multilevel"/>
    <w:tmpl w:val="C608A25A"/>
    <w:lvl w:ilvl="0">
      <w:start w:val="1"/>
      <w:numFmt w:val="bullet"/>
      <w:lvlText w:val="●"/>
      <w:lvlJc w:val="left"/>
      <w:pPr>
        <w:ind w:left="720" w:hanging="360"/>
      </w:pPr>
      <w:rPr>
        <w:b w:val="0"/>
        <w:bCs w:val="0"/>
        <w:i w:val="0"/>
        <w:iCs w:val="0"/>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7EC75B97"/>
    <w:multiLevelType w:val="multilevel"/>
    <w:tmpl w:val="D3805BD2"/>
    <w:lvl w:ilvl="0">
      <w:start w:val="1"/>
      <w:numFmt w:val="bullet"/>
      <w:lvlText w:val="●"/>
      <w:lvlJc w:val="left"/>
      <w:pPr>
        <w:ind w:left="720" w:hanging="360"/>
      </w:pPr>
      <w:rPr>
        <w:b w:val="0"/>
        <w:bCs w:val="0"/>
        <w:i w:val="0"/>
        <w:iCs w:val="0"/>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8330980">
    <w:abstractNumId w:val="33"/>
  </w:num>
  <w:num w:numId="2" w16cid:durableId="1337223871">
    <w:abstractNumId w:val="13"/>
  </w:num>
  <w:num w:numId="3" w16cid:durableId="1144471931">
    <w:abstractNumId w:val="39"/>
  </w:num>
  <w:num w:numId="4" w16cid:durableId="684211326">
    <w:abstractNumId w:val="27"/>
  </w:num>
  <w:num w:numId="5" w16cid:durableId="1322005353">
    <w:abstractNumId w:val="20"/>
  </w:num>
  <w:num w:numId="6" w16cid:durableId="1195580086">
    <w:abstractNumId w:val="34"/>
  </w:num>
  <w:num w:numId="7" w16cid:durableId="873276648">
    <w:abstractNumId w:val="10"/>
  </w:num>
  <w:num w:numId="8" w16cid:durableId="1047873293">
    <w:abstractNumId w:val="32"/>
  </w:num>
  <w:num w:numId="9" w16cid:durableId="1101487885">
    <w:abstractNumId w:val="22"/>
  </w:num>
  <w:num w:numId="10" w16cid:durableId="2126538132">
    <w:abstractNumId w:val="17"/>
  </w:num>
  <w:num w:numId="11" w16cid:durableId="1979990694">
    <w:abstractNumId w:val="43"/>
  </w:num>
  <w:num w:numId="12" w16cid:durableId="1486623438">
    <w:abstractNumId w:val="37"/>
  </w:num>
  <w:num w:numId="13" w16cid:durableId="2042582261">
    <w:abstractNumId w:val="6"/>
  </w:num>
  <w:num w:numId="14" w16cid:durableId="1366976813">
    <w:abstractNumId w:val="2"/>
  </w:num>
  <w:num w:numId="15" w16cid:durableId="1045133128">
    <w:abstractNumId w:val="15"/>
  </w:num>
  <w:num w:numId="16" w16cid:durableId="2061130173">
    <w:abstractNumId w:val="18"/>
  </w:num>
  <w:num w:numId="17" w16cid:durableId="568151866">
    <w:abstractNumId w:val="25"/>
  </w:num>
  <w:num w:numId="18" w16cid:durableId="1537425238">
    <w:abstractNumId w:val="35"/>
  </w:num>
  <w:num w:numId="19" w16cid:durableId="500049211">
    <w:abstractNumId w:val="26"/>
  </w:num>
  <w:num w:numId="20" w16cid:durableId="665982860">
    <w:abstractNumId w:val="19"/>
  </w:num>
  <w:num w:numId="21" w16cid:durableId="1095593084">
    <w:abstractNumId w:val="36"/>
  </w:num>
  <w:num w:numId="22" w16cid:durableId="529027596">
    <w:abstractNumId w:val="21"/>
  </w:num>
  <w:num w:numId="23" w16cid:durableId="1467310249">
    <w:abstractNumId w:val="0"/>
  </w:num>
  <w:num w:numId="24" w16cid:durableId="1358972284">
    <w:abstractNumId w:val="8"/>
  </w:num>
  <w:num w:numId="25" w16cid:durableId="1407074802">
    <w:abstractNumId w:val="23"/>
  </w:num>
  <w:num w:numId="26" w16cid:durableId="232277788">
    <w:abstractNumId w:val="42"/>
  </w:num>
  <w:num w:numId="27" w16cid:durableId="1909462182">
    <w:abstractNumId w:val="14"/>
  </w:num>
  <w:num w:numId="28" w16cid:durableId="337276609">
    <w:abstractNumId w:val="24"/>
  </w:num>
  <w:num w:numId="29" w16cid:durableId="222134264">
    <w:abstractNumId w:val="3"/>
  </w:num>
  <w:num w:numId="30" w16cid:durableId="897323739">
    <w:abstractNumId w:val="38"/>
  </w:num>
  <w:num w:numId="31" w16cid:durableId="508561464">
    <w:abstractNumId w:val="4"/>
  </w:num>
  <w:num w:numId="32" w16cid:durableId="299237712">
    <w:abstractNumId w:val="41"/>
  </w:num>
  <w:num w:numId="33" w16cid:durableId="1336499209">
    <w:abstractNumId w:val="28"/>
  </w:num>
  <w:num w:numId="34" w16cid:durableId="1598638219">
    <w:abstractNumId w:val="30"/>
  </w:num>
  <w:num w:numId="35" w16cid:durableId="340741057">
    <w:abstractNumId w:val="1"/>
  </w:num>
  <w:num w:numId="36" w16cid:durableId="585189479">
    <w:abstractNumId w:val="29"/>
  </w:num>
  <w:num w:numId="37" w16cid:durableId="175851679">
    <w:abstractNumId w:val="12"/>
  </w:num>
  <w:num w:numId="38" w16cid:durableId="760298964">
    <w:abstractNumId w:val="11"/>
  </w:num>
  <w:num w:numId="39" w16cid:durableId="395126">
    <w:abstractNumId w:val="9"/>
  </w:num>
  <w:num w:numId="40" w16cid:durableId="440229423">
    <w:abstractNumId w:val="40"/>
  </w:num>
  <w:num w:numId="41" w16cid:durableId="1178227665">
    <w:abstractNumId w:val="7"/>
  </w:num>
  <w:num w:numId="42" w16cid:durableId="1602832070">
    <w:abstractNumId w:val="31"/>
  </w:num>
  <w:num w:numId="43" w16cid:durableId="1276403330">
    <w:abstractNumId w:val="5"/>
  </w:num>
  <w:num w:numId="44" w16cid:durableId="199657202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020F"/>
    <w:rsid w:val="002C6203"/>
    <w:rsid w:val="006A2A13"/>
    <w:rsid w:val="008B1188"/>
    <w:rsid w:val="00AA38C5"/>
    <w:rsid w:val="00CB072B"/>
    <w:rsid w:val="00DC02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6CAB98"/>
  <w15:docId w15:val="{5E87860F-B201-4B9E-91D0-CD5E7AA60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Cambria"/>
        <w:sz w:val="22"/>
        <w:szCs w:val="22"/>
        <w:lang w:val="en"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0"/>
      <w:outlineLvl w:val="0"/>
    </w:pPr>
    <w:rPr>
      <w:rFonts w:ascii="Calibri" w:eastAsia="Calibri" w:hAnsi="Calibri" w:cs="Calibri"/>
      <w:b/>
      <w:bCs/>
      <w:color w:val="366091"/>
      <w:sz w:val="28"/>
      <w:szCs w:val="28"/>
    </w:rPr>
  </w:style>
  <w:style w:type="paragraph" w:styleId="Heading2">
    <w:name w:val="heading 2"/>
    <w:basedOn w:val="Normal"/>
    <w:next w:val="Normal"/>
    <w:uiPriority w:val="9"/>
    <w:unhideWhenUsed/>
    <w:qFormat/>
    <w:pPr>
      <w:keepNext/>
      <w:keepLines/>
      <w:spacing w:before="200" w:after="0"/>
      <w:outlineLvl w:val="1"/>
    </w:pPr>
    <w:rPr>
      <w:rFonts w:ascii="Calibri" w:eastAsia="Calibri" w:hAnsi="Calibri" w:cs="Calibri"/>
      <w:b/>
      <w:bCs/>
      <w:color w:val="4F81BD"/>
      <w:sz w:val="26"/>
      <w:szCs w:val="26"/>
    </w:rPr>
  </w:style>
  <w:style w:type="paragraph" w:styleId="Heading3">
    <w:name w:val="heading 3"/>
    <w:basedOn w:val="Normal"/>
    <w:next w:val="Normal"/>
    <w:uiPriority w:val="9"/>
    <w:unhideWhenUsed/>
    <w:qFormat/>
    <w:pPr>
      <w:keepNext/>
      <w:keepLines/>
      <w:spacing w:before="200" w:after="0"/>
      <w:outlineLvl w:val="2"/>
    </w:pPr>
    <w:rPr>
      <w:rFonts w:ascii="Calibri" w:eastAsia="Calibri" w:hAnsi="Calibri" w:cs="Calibri"/>
      <w:b/>
      <w:bCs/>
      <w:color w:val="4F81BD"/>
    </w:rPr>
  </w:style>
  <w:style w:type="paragraph" w:styleId="Heading4">
    <w:name w:val="heading 4"/>
    <w:basedOn w:val="Normal"/>
    <w:next w:val="Normal"/>
    <w:uiPriority w:val="9"/>
    <w:unhideWhenUsed/>
    <w:qFormat/>
    <w:pPr>
      <w:keepNext/>
      <w:keepLines/>
      <w:spacing w:before="200" w:after="0"/>
      <w:outlineLvl w:val="3"/>
    </w:pPr>
    <w:rPr>
      <w:rFonts w:ascii="Calibri" w:eastAsia="Calibri" w:hAnsi="Calibri" w:cs="Calibri"/>
      <w:b/>
      <w:bCs/>
      <w:i/>
      <w:iCs/>
      <w:color w:val="4F81BD"/>
    </w:rPr>
  </w:style>
  <w:style w:type="paragraph" w:styleId="Heading5">
    <w:name w:val="heading 5"/>
    <w:basedOn w:val="Normal"/>
    <w:next w:val="Normal"/>
    <w:uiPriority w:val="9"/>
    <w:semiHidden/>
    <w:unhideWhenUsed/>
    <w:qFormat/>
    <w:pPr>
      <w:keepNext/>
      <w:keepLines/>
      <w:spacing w:before="200" w:after="0"/>
      <w:outlineLvl w:val="4"/>
    </w:pPr>
    <w:rPr>
      <w:rFonts w:ascii="Calibri" w:eastAsia="Calibri" w:hAnsi="Calibri" w:cs="Calibri"/>
      <w:color w:val="243F61"/>
    </w:rPr>
  </w:style>
  <w:style w:type="paragraph" w:styleId="Heading6">
    <w:name w:val="heading 6"/>
    <w:basedOn w:val="Normal"/>
    <w:next w:val="Normal"/>
    <w:uiPriority w:val="9"/>
    <w:semiHidden/>
    <w:unhideWhenUsed/>
    <w:qFormat/>
    <w:pPr>
      <w:keepNext/>
      <w:keepLines/>
      <w:spacing w:before="200" w:after="0"/>
      <w:outlineLvl w:val="5"/>
    </w:pPr>
    <w:rPr>
      <w:rFonts w:ascii="Calibri" w:eastAsia="Calibri" w:hAnsi="Calibri" w:cs="Calibri"/>
      <w:i/>
      <w:iCs/>
      <w:color w:val="243F6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bottom w:val="single" w:sz="8" w:space="4" w:color="4F81BD"/>
      </w:pBdr>
      <w:spacing w:after="300" w:line="240" w:lineRule="auto"/>
    </w:pPr>
    <w:rPr>
      <w:rFonts w:ascii="Calibri" w:eastAsia="Calibri" w:hAnsi="Calibri" w:cs="Calibri"/>
      <w:color w:val="17365D"/>
      <w:sz w:val="52"/>
      <w:szCs w:val="52"/>
    </w:rPr>
  </w:style>
  <w:style w:type="paragraph" w:styleId="Subtitle">
    <w:name w:val="Subtitle"/>
    <w:basedOn w:val="Normal"/>
    <w:next w:val="Normal"/>
    <w:uiPriority w:val="11"/>
    <w:qFormat/>
    <w:rPr>
      <w:rFonts w:ascii="Calibri" w:eastAsia="Calibri" w:hAnsi="Calibri" w:cs="Calibri"/>
      <w:i/>
      <w:iCs/>
      <w:color w:val="4F81BD"/>
      <w:sz w:val="24"/>
      <w:szCs w:val="24"/>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CellMar>
        <w:top w:w="0" w:type="dxa"/>
        <w:left w:w="108" w:type="dxa"/>
        <w:bottom w:w="0" w:type="dxa"/>
        <w:right w:w="108" w:type="dxa"/>
      </w:tblCellMar>
    </w:tblPr>
  </w:style>
  <w:style w:type="character" w:styleId="Hyperlink">
    <w:name w:val="Hyperlink"/>
    <w:basedOn w:val="DefaultParagraphFont"/>
    <w:uiPriority w:val="99"/>
    <w:unhideWhenUsed/>
    <w:rsid w:val="00AA38C5"/>
    <w:rPr>
      <w:color w:val="0000FF" w:themeColor="hyperlink"/>
      <w:u w:val="single"/>
    </w:rPr>
  </w:style>
  <w:style w:type="character" w:styleId="UnresolvedMention">
    <w:name w:val="Unresolved Mention"/>
    <w:basedOn w:val="DefaultParagraphFont"/>
    <w:uiPriority w:val="99"/>
    <w:semiHidden/>
    <w:unhideWhenUsed/>
    <w:rsid w:val="00AA38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hprice@yfps.co.uk" TargetMode="External"/><Relationship Id="rId18" Type="http://schemas.openxmlformats.org/officeDocument/2006/relationships/hyperlink" Target="mailto:jwhaley@plymbridge.net" TargetMode="External"/><Relationship Id="rId26" Type="http://schemas.openxmlformats.org/officeDocument/2006/relationships/hyperlink" Target="mailto:jwhaley@plymbridge.net" TargetMode="External"/><Relationship Id="rId3" Type="http://schemas.openxmlformats.org/officeDocument/2006/relationships/styles" Target="styles.xml"/><Relationship Id="rId21" Type="http://schemas.openxmlformats.org/officeDocument/2006/relationships/hyperlink" Target="mailto:hprice@yfps.co.uk" TargetMode="External"/><Relationship Id="rId7" Type="http://schemas.openxmlformats.org/officeDocument/2006/relationships/endnotes" Target="endnotes.xml"/><Relationship Id="rId12" Type="http://schemas.openxmlformats.org/officeDocument/2006/relationships/hyperlink" Target="mailto:cwatts@plymbridge.net" TargetMode="External"/><Relationship Id="rId17" Type="http://schemas.openxmlformats.org/officeDocument/2006/relationships/hyperlink" Target="mailto:smartin@plymbridge.net" TargetMode="External"/><Relationship Id="rId25" Type="http://schemas.openxmlformats.org/officeDocument/2006/relationships/hyperlink" Target="mailto:smartin@plymbridge.net" TargetMode="External"/><Relationship Id="rId2" Type="http://schemas.openxmlformats.org/officeDocument/2006/relationships/numbering" Target="numbering.xml"/><Relationship Id="rId16" Type="http://schemas.openxmlformats.org/officeDocument/2006/relationships/hyperlink" Target="mailto:kelly.jones@hamdrivenursery.plymouth.sch.uk" TargetMode="External"/><Relationship Id="rId20" Type="http://schemas.openxmlformats.org/officeDocument/2006/relationships/hyperlink" Target="mailto:smartin@plymbridge.net"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mailto:kelly.jones@hamdrivenursery.plymouth.sch.uk" TargetMode="External"/><Relationship Id="rId5" Type="http://schemas.openxmlformats.org/officeDocument/2006/relationships/webSettings" Target="webSettings.xml"/><Relationship Id="rId15" Type="http://schemas.openxmlformats.org/officeDocument/2006/relationships/hyperlink" Target="mailto:Toni.Edwards@hamdrivenursery.plymouth.sch.uk" TargetMode="External"/><Relationship Id="rId23" Type="http://schemas.openxmlformats.org/officeDocument/2006/relationships/hyperlink" Target="mailto:Toni.Edwards@hamdrivenursery.plymouth.sch.uk" TargetMode="External"/><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mailto:hseaman@plymbridge.net"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emma.forsyth@hamdrivenursery.plymouth.sch.uk" TargetMode="External"/><Relationship Id="rId22" Type="http://schemas.openxmlformats.org/officeDocument/2006/relationships/hyperlink" Target="mailto:emma.forsyth@hamdrivenursery.plymouth.sch.uk" TargetMode="External"/><Relationship Id="rId27" Type="http://schemas.openxmlformats.org/officeDocument/2006/relationships/hyperlink" Target="mailto:hseaman@plymbridge.net" TargetMode="External"/><Relationship Id="rId30"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3X8q0DIUiRFps/U0XiNpqMTQ24g==">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36</Pages>
  <Words>10402</Words>
  <Characters>59296</Characters>
  <Application>Microsoft Office Word</Application>
  <DocSecurity>0</DocSecurity>
  <Lines>494</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Heidi Price</cp:lastModifiedBy>
  <cp:revision>2</cp:revision>
  <dcterms:created xsi:type="dcterms:W3CDTF">2026-07-14T10:59:00Z</dcterms:created>
  <dcterms:modified xsi:type="dcterms:W3CDTF">2026-07-14T10:59:00Z</dcterms:modified>
</cp:coreProperties>
</file>